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C23A0" w14:textId="77777777" w:rsidR="00593EFD" w:rsidRDefault="00593EFD" w:rsidP="00593EFD">
      <w:pPr>
        <w:rPr>
          <w:rFonts w:ascii="Malayalam Sangam MN" w:hAnsi="Malayalam Sangam MN" w:cs="Arial"/>
          <w:u w:val="single"/>
        </w:rPr>
      </w:pPr>
      <w:r>
        <w:rPr>
          <w:rFonts w:ascii="Malayalam Sangam MN" w:hAnsi="Malayalam Sangam MN" w:cs="Arial"/>
          <w:noProof/>
          <w:u w:val="single"/>
          <w:lang w:eastAsia="en-US"/>
        </w:rPr>
        <w:drawing>
          <wp:inline distT="0" distB="0" distL="0" distR="0" wp14:anchorId="7AB47528" wp14:editId="040B2DE1">
            <wp:extent cx="5262880" cy="2296160"/>
            <wp:effectExtent l="0" t="0" r="0" b="0"/>
            <wp:docPr id="2" name="Picture 2" descr="Macintosh HD:Users:lucywillow:Desktop:Kestle Barton: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cywillow:Desktop:Kestle Barton:Unknown.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2880" cy="2296160"/>
                    </a:xfrm>
                    <a:prstGeom prst="rect">
                      <a:avLst/>
                    </a:prstGeom>
                    <a:noFill/>
                    <a:ln>
                      <a:noFill/>
                    </a:ln>
                  </pic:spPr>
                </pic:pic>
              </a:graphicData>
            </a:graphic>
          </wp:inline>
        </w:drawing>
      </w:r>
    </w:p>
    <w:p w14:paraId="646B6EDF" w14:textId="77777777" w:rsidR="00593EFD" w:rsidRPr="00FC5362" w:rsidRDefault="00593EFD" w:rsidP="00593EFD">
      <w:pPr>
        <w:widowControl w:val="0"/>
        <w:autoSpaceDE w:val="0"/>
        <w:autoSpaceDN w:val="0"/>
        <w:adjustRightInd w:val="0"/>
        <w:spacing w:after="0"/>
        <w:rPr>
          <w:rFonts w:ascii="Malayalam Sangam MN" w:hAnsi="Malayalam Sangam MN" w:cs="Calibri"/>
        </w:rPr>
      </w:pPr>
      <w:r w:rsidRPr="00FC5362">
        <w:rPr>
          <w:rFonts w:ascii="Malayalam Sangam MN" w:hAnsi="Malayalam Sangam MN" w:cs="Helvetica"/>
        </w:rPr>
        <w:t>CAST </w:t>
      </w:r>
      <w:r w:rsidRPr="00FC5362">
        <w:rPr>
          <w:rFonts w:ascii="Malayalam Sangam MN" w:hAnsi="Malayalam Sangam MN" w:cs="Gill Sans"/>
        </w:rPr>
        <w:t>(</w:t>
      </w:r>
      <w:proofErr w:type="spellStart"/>
      <w:r w:rsidRPr="00FC5362">
        <w:rPr>
          <w:rFonts w:ascii="Malayalam Sangam MN" w:hAnsi="Malayalam Sangam MN" w:cs="Gill Sans"/>
        </w:rPr>
        <w:t>Cornubian</w:t>
      </w:r>
      <w:proofErr w:type="spellEnd"/>
      <w:r w:rsidRPr="00FC5362">
        <w:rPr>
          <w:rFonts w:ascii="Malayalam Sangam MN" w:hAnsi="Malayalam Sangam MN" w:cs="Gill Sans"/>
        </w:rPr>
        <w:t xml:space="preserve"> Arts &amp; Science Trust)</w:t>
      </w:r>
      <w:r>
        <w:rPr>
          <w:rFonts w:ascii="Malayalam Sangam MN" w:hAnsi="Malayalam Sangam MN" w:cs="Gill Sans"/>
        </w:rPr>
        <w:t xml:space="preserve"> </w:t>
      </w:r>
      <w:proofErr w:type="spellStart"/>
      <w:r w:rsidRPr="00FC5362">
        <w:rPr>
          <w:rFonts w:ascii="Malayalam Sangam MN" w:hAnsi="Malayalam Sangam MN" w:cs="Gill Sans"/>
        </w:rPr>
        <w:t>Passmore</w:t>
      </w:r>
      <w:proofErr w:type="spellEnd"/>
      <w:r w:rsidRPr="00FC5362">
        <w:rPr>
          <w:rFonts w:ascii="Malayalam Sangam MN" w:hAnsi="Malayalam Sangam MN" w:cs="Gill Sans"/>
        </w:rPr>
        <w:t xml:space="preserve"> Edwards building, 3 Penrose Road, </w:t>
      </w:r>
      <w:proofErr w:type="spellStart"/>
      <w:r w:rsidRPr="00FC5362">
        <w:rPr>
          <w:rFonts w:ascii="Malayalam Sangam MN" w:hAnsi="Malayalam Sangam MN" w:cs="Gill Sans"/>
        </w:rPr>
        <w:t>Helston</w:t>
      </w:r>
      <w:proofErr w:type="spellEnd"/>
      <w:r w:rsidRPr="00FC5362">
        <w:rPr>
          <w:rFonts w:ascii="Malayalam Sangam MN" w:hAnsi="Malayalam Sangam MN" w:cs="Gill Sans"/>
        </w:rPr>
        <w:t>, Cornwall TR13 8TP   </w:t>
      </w:r>
      <w:r w:rsidRPr="00FC5362">
        <w:rPr>
          <w:rFonts w:ascii="Malayalam Sangam MN" w:hAnsi="Malayalam Sangam MN" w:cs="Gill Sans"/>
          <w:bCs/>
        </w:rPr>
        <w:t> </w:t>
      </w:r>
    </w:p>
    <w:p w14:paraId="5EC40952" w14:textId="42341DE3" w:rsidR="00593EFD" w:rsidRDefault="00593EFD" w:rsidP="00593EFD">
      <w:pPr>
        <w:rPr>
          <w:rFonts w:ascii="Malayalam Sangam MN" w:hAnsi="Malayalam Sangam MN" w:cs="Gill Sans"/>
        </w:rPr>
      </w:pPr>
    </w:p>
    <w:p w14:paraId="45B5C4A7" w14:textId="77777777" w:rsidR="00593EFD" w:rsidRPr="00FC5362" w:rsidRDefault="00593EFD" w:rsidP="00593EFD">
      <w:pPr>
        <w:widowControl w:val="0"/>
        <w:autoSpaceDE w:val="0"/>
        <w:autoSpaceDN w:val="0"/>
        <w:adjustRightInd w:val="0"/>
        <w:spacing w:after="0"/>
        <w:rPr>
          <w:rFonts w:ascii="Malayalam Sangam MN" w:hAnsi="Malayalam Sangam MN" w:cs="Calibri"/>
        </w:rPr>
      </w:pPr>
      <w:r w:rsidRPr="00FC5362">
        <w:rPr>
          <w:rFonts w:ascii="Malayalam Sangam MN" w:hAnsi="Malayalam Sangam MN" w:cs="Gill Sans"/>
          <w:bCs/>
        </w:rPr>
        <w:t>7th March </w:t>
      </w:r>
      <w:r w:rsidRPr="00FC5362">
        <w:rPr>
          <w:rFonts w:ascii="Malayalam Sangam MN" w:hAnsi="Malayalam Sangam MN" w:cs="Gill Sans"/>
        </w:rPr>
        <w:t>2014</w:t>
      </w:r>
    </w:p>
    <w:p w14:paraId="2D8D9852" w14:textId="77777777" w:rsidR="00593EFD" w:rsidRPr="00FC5362" w:rsidRDefault="00593EFD" w:rsidP="00593EFD">
      <w:pPr>
        <w:widowControl w:val="0"/>
        <w:autoSpaceDE w:val="0"/>
        <w:autoSpaceDN w:val="0"/>
        <w:adjustRightInd w:val="0"/>
        <w:spacing w:after="0"/>
        <w:rPr>
          <w:rFonts w:ascii="Malayalam Sangam MN" w:hAnsi="Malayalam Sangam MN" w:cs="Gill Sans"/>
        </w:rPr>
      </w:pPr>
    </w:p>
    <w:p w14:paraId="32AE9E31" w14:textId="08893FF3" w:rsidR="0006573F" w:rsidRPr="000338B2" w:rsidRDefault="00593EFD" w:rsidP="0006573F">
      <w:pPr>
        <w:rPr>
          <w:rFonts w:ascii="Malayalam Sangam MN" w:hAnsi="Malayalam Sangam MN" w:cs="Arial"/>
          <w:u w:val="single"/>
        </w:rPr>
      </w:pPr>
      <w:r>
        <w:rPr>
          <w:rFonts w:ascii="Malayalam Sangam MN" w:hAnsi="Malayalam Sangam MN" w:cs="Arial"/>
          <w:u w:val="single"/>
        </w:rPr>
        <w:t xml:space="preserve">Paper: </w:t>
      </w:r>
      <w:r w:rsidR="000338B2">
        <w:rPr>
          <w:rFonts w:ascii="Malayalam Sangam MN" w:hAnsi="Malayalam Sangam MN" w:cs="Arial"/>
          <w:u w:val="single"/>
        </w:rPr>
        <w:t xml:space="preserve">The Silent Creek at Low </w:t>
      </w:r>
      <w:r>
        <w:rPr>
          <w:rFonts w:ascii="Malayalam Sangam MN" w:hAnsi="Malayalam Sangam MN" w:cs="Arial"/>
          <w:u w:val="single"/>
        </w:rPr>
        <w:t>Tide</w:t>
      </w:r>
    </w:p>
    <w:p w14:paraId="6FF78C66" w14:textId="4BE1B93C" w:rsidR="0060408D" w:rsidRPr="000338B2" w:rsidRDefault="0006573F" w:rsidP="0060408D">
      <w:pPr>
        <w:jc w:val="both"/>
        <w:rPr>
          <w:rFonts w:ascii="Malayalam Sangam MN" w:hAnsi="Malayalam Sangam MN" w:cs="Arial"/>
        </w:rPr>
      </w:pPr>
      <w:r w:rsidRPr="000338B2">
        <w:rPr>
          <w:rFonts w:ascii="Malayalam Sangam MN" w:hAnsi="Malayalam Sangam MN" w:cs="Arial"/>
        </w:rPr>
        <w:t xml:space="preserve">During my recent residency at Kestle Barton in December 2013, I discovered </w:t>
      </w:r>
      <w:r w:rsidR="000872E8" w:rsidRPr="000338B2">
        <w:rPr>
          <w:rFonts w:ascii="Malayalam Sangam MN" w:hAnsi="Malayalam Sangam MN" w:cs="Arial"/>
        </w:rPr>
        <w:t>Frenchman’s</w:t>
      </w:r>
      <w:r w:rsidR="009C355E" w:rsidRPr="000338B2">
        <w:rPr>
          <w:rFonts w:ascii="Malayalam Sangam MN" w:hAnsi="Malayalam Sangam MN" w:cs="Arial"/>
        </w:rPr>
        <w:t xml:space="preserve"> Creek. It was low tide, a damp mist hovering in</w:t>
      </w:r>
      <w:r w:rsidRPr="000338B2">
        <w:rPr>
          <w:rFonts w:ascii="Malayalam Sangam MN" w:hAnsi="Malayalam Sangam MN" w:cs="Arial"/>
        </w:rPr>
        <w:t xml:space="preserve"> a grey landscape of fallen trees sinking </w:t>
      </w:r>
      <w:r w:rsidR="000338B2">
        <w:rPr>
          <w:rFonts w:ascii="Malayalam Sangam MN" w:hAnsi="Malayalam Sangam MN" w:cs="Arial"/>
        </w:rPr>
        <w:t>into a</w:t>
      </w:r>
      <w:r w:rsidR="004821AE" w:rsidRPr="000338B2">
        <w:rPr>
          <w:rFonts w:ascii="Malayalam Sangam MN" w:hAnsi="Malayalam Sangam MN" w:cs="Arial"/>
        </w:rPr>
        <w:t xml:space="preserve"> muddy swamp</w:t>
      </w:r>
      <w:r w:rsidRPr="000338B2">
        <w:rPr>
          <w:rFonts w:ascii="Malayalam Sangam MN" w:hAnsi="Malayalam Sangam MN" w:cs="Arial"/>
        </w:rPr>
        <w:t>. It</w:t>
      </w:r>
      <w:r w:rsidR="000338B2">
        <w:rPr>
          <w:rFonts w:ascii="Malayalam Sangam MN" w:hAnsi="Malayalam Sangam MN" w:cs="Arial"/>
        </w:rPr>
        <w:t xml:space="preserve"> was silent:</w:t>
      </w:r>
      <w:r w:rsidRPr="000338B2">
        <w:rPr>
          <w:rFonts w:ascii="Malayalam Sangam MN" w:hAnsi="Malayalam Sangam MN" w:cs="Arial"/>
        </w:rPr>
        <w:t xml:space="preserve"> a fallen creek exposing </w:t>
      </w:r>
      <w:r w:rsidR="009C355E" w:rsidRPr="000338B2">
        <w:rPr>
          <w:rFonts w:ascii="Malayalam Sangam MN" w:hAnsi="Malayalam Sangam MN" w:cs="Arial"/>
        </w:rPr>
        <w:t xml:space="preserve">the </w:t>
      </w:r>
      <w:r w:rsidRPr="000338B2">
        <w:rPr>
          <w:rFonts w:ascii="Malayalam Sangam MN" w:hAnsi="Malayalam Sangam MN" w:cs="Arial"/>
        </w:rPr>
        <w:t xml:space="preserve">limbs of </w:t>
      </w:r>
      <w:r w:rsidR="009C355E" w:rsidRPr="000338B2">
        <w:rPr>
          <w:rFonts w:ascii="Malayalam Sangam MN" w:hAnsi="Malayalam Sangam MN" w:cs="Arial"/>
        </w:rPr>
        <w:t xml:space="preserve">dead </w:t>
      </w:r>
      <w:r w:rsidRPr="000338B2">
        <w:rPr>
          <w:rFonts w:ascii="Malayalam Sangam MN" w:hAnsi="Malayalam Sangam MN" w:cs="Arial"/>
        </w:rPr>
        <w:t xml:space="preserve">trees. The </w:t>
      </w:r>
      <w:r w:rsidR="000872E8" w:rsidRPr="000338B2">
        <w:rPr>
          <w:rFonts w:ascii="Malayalam Sangam MN" w:hAnsi="Malayalam Sangam MN" w:cs="Arial"/>
        </w:rPr>
        <w:t>metaphor</w:t>
      </w:r>
      <w:r w:rsidR="009C355E" w:rsidRPr="000338B2">
        <w:rPr>
          <w:rFonts w:ascii="Malayalam Sangam MN" w:hAnsi="Malayalam Sangam MN" w:cs="Arial"/>
        </w:rPr>
        <w:t xml:space="preserve"> of </w:t>
      </w:r>
      <w:r w:rsidRPr="000338B2">
        <w:rPr>
          <w:rFonts w:ascii="Malayalam Sangam MN" w:hAnsi="Malayalam Sangam MN" w:cs="Arial"/>
        </w:rPr>
        <w:t>low tide e</w:t>
      </w:r>
      <w:r w:rsidR="009C355E" w:rsidRPr="000338B2">
        <w:rPr>
          <w:rFonts w:ascii="Malayalam Sangam MN" w:hAnsi="Malayalam Sangam MN" w:cs="Arial"/>
        </w:rPr>
        <w:t xml:space="preserve">choed an </w:t>
      </w:r>
      <w:r w:rsidR="000872E8" w:rsidRPr="000338B2">
        <w:rPr>
          <w:rFonts w:ascii="Malayalam Sangam MN" w:hAnsi="Malayalam Sangam MN" w:cs="Arial"/>
        </w:rPr>
        <w:t>emptiness</w:t>
      </w:r>
      <w:r w:rsidR="009C355E" w:rsidRPr="000338B2">
        <w:rPr>
          <w:rFonts w:ascii="Malayalam Sangam MN" w:hAnsi="Malayalam Sangam MN" w:cs="Arial"/>
        </w:rPr>
        <w:t xml:space="preserve"> and transience</w:t>
      </w:r>
      <w:r w:rsidRPr="000338B2">
        <w:rPr>
          <w:rFonts w:ascii="Malayalam Sangam MN" w:hAnsi="Malayalam Sangam MN" w:cs="Arial"/>
        </w:rPr>
        <w:t xml:space="preserve"> I found familiar </w:t>
      </w:r>
      <w:r w:rsidR="009C355E" w:rsidRPr="000338B2">
        <w:rPr>
          <w:rFonts w:ascii="Malayalam Sangam MN" w:hAnsi="Malayalam Sangam MN" w:cs="Arial"/>
        </w:rPr>
        <w:t>in my work</w:t>
      </w:r>
      <w:r w:rsidR="00887223" w:rsidRPr="000338B2">
        <w:rPr>
          <w:rFonts w:ascii="Malayalam Sangam MN" w:hAnsi="Malayalam Sangam MN" w:cs="Arial"/>
        </w:rPr>
        <w:t>.</w:t>
      </w:r>
      <w:r w:rsidR="009C355E" w:rsidRPr="000338B2">
        <w:rPr>
          <w:rFonts w:ascii="Malayalam Sangam MN" w:hAnsi="Malayalam Sangam MN" w:cs="Arial"/>
        </w:rPr>
        <w:t xml:space="preserve"> </w:t>
      </w:r>
      <w:r w:rsidR="00887223" w:rsidRPr="000338B2">
        <w:rPr>
          <w:rFonts w:ascii="Malayalam Sangam MN" w:hAnsi="Malayalam Sangam MN" w:cs="Arial"/>
        </w:rPr>
        <w:t>R</w:t>
      </w:r>
      <w:r w:rsidR="009C355E" w:rsidRPr="000338B2">
        <w:rPr>
          <w:rFonts w:ascii="Malayalam Sangam MN" w:hAnsi="Malayalam Sangam MN" w:cs="Arial"/>
        </w:rPr>
        <w:t>eturning</w:t>
      </w:r>
      <w:r w:rsidR="0060408D" w:rsidRPr="000338B2">
        <w:rPr>
          <w:rFonts w:ascii="Malayalam Sangam MN" w:hAnsi="Malayalam Sangam MN" w:cs="Arial"/>
        </w:rPr>
        <w:t xml:space="preserve"> to the gallery space I began </w:t>
      </w:r>
      <w:r w:rsidR="009C355E" w:rsidRPr="000338B2">
        <w:rPr>
          <w:rFonts w:ascii="Malayalam Sangam MN" w:hAnsi="Malayalam Sangam MN" w:cs="Arial"/>
        </w:rPr>
        <w:t>work</w:t>
      </w:r>
      <w:r w:rsidR="0060408D" w:rsidRPr="000338B2">
        <w:rPr>
          <w:rFonts w:ascii="Malayalam Sangam MN" w:hAnsi="Malayalam Sangam MN" w:cs="Arial"/>
        </w:rPr>
        <w:t>ing</w:t>
      </w:r>
      <w:r w:rsidR="009C355E" w:rsidRPr="000338B2">
        <w:rPr>
          <w:rFonts w:ascii="Malayalam Sangam MN" w:hAnsi="Malayalam Sangam MN" w:cs="Arial"/>
        </w:rPr>
        <w:t xml:space="preserve"> directly onto the walls making a series of gestural</w:t>
      </w:r>
      <w:r w:rsidR="0060408D" w:rsidRPr="000338B2">
        <w:rPr>
          <w:rFonts w:ascii="Malayalam Sangam MN" w:hAnsi="Malayalam Sangam MN" w:cs="Arial"/>
        </w:rPr>
        <w:t xml:space="preserve"> </w:t>
      </w:r>
      <w:r w:rsidR="000872E8" w:rsidRPr="000338B2">
        <w:rPr>
          <w:rFonts w:ascii="Malayalam Sangam MN" w:hAnsi="Malayalam Sangam MN" w:cs="Arial"/>
        </w:rPr>
        <w:t>marks suggestive</w:t>
      </w:r>
      <w:r w:rsidR="0060408D" w:rsidRPr="000338B2">
        <w:rPr>
          <w:rFonts w:ascii="Malayalam Sangam MN" w:hAnsi="Malayalam Sangam MN" w:cs="Arial"/>
        </w:rPr>
        <w:t xml:space="preserve"> of</w:t>
      </w:r>
      <w:r w:rsidR="009C355E" w:rsidRPr="000338B2">
        <w:rPr>
          <w:rFonts w:ascii="Malayalam Sangam MN" w:hAnsi="Malayalam Sangam MN" w:cs="Arial"/>
        </w:rPr>
        <w:t xml:space="preserve"> the environment. Influenced by a recent trip to China the </w:t>
      </w:r>
      <w:r w:rsidR="004821AE" w:rsidRPr="000338B2">
        <w:rPr>
          <w:rFonts w:ascii="Malayalam Sangam MN" w:hAnsi="Malayalam Sangam MN" w:cs="Arial"/>
        </w:rPr>
        <w:t xml:space="preserve">stains </w:t>
      </w:r>
      <w:r w:rsidR="009C355E" w:rsidRPr="000338B2">
        <w:rPr>
          <w:rFonts w:ascii="Malayalam Sangam MN" w:hAnsi="Malayalam Sangam MN" w:cs="Arial"/>
        </w:rPr>
        <w:t>were made using blocks of Chinese black ink and bru</w:t>
      </w:r>
      <w:r w:rsidR="0060408D" w:rsidRPr="000338B2">
        <w:rPr>
          <w:rFonts w:ascii="Malayalam Sangam MN" w:hAnsi="Malayalam Sangam MN" w:cs="Arial"/>
        </w:rPr>
        <w:t xml:space="preserve">shes to create loose free </w:t>
      </w:r>
      <w:r w:rsidR="004821AE" w:rsidRPr="000338B2">
        <w:rPr>
          <w:rFonts w:ascii="Malayalam Sangam MN" w:hAnsi="Malayalam Sangam MN" w:cs="Arial"/>
        </w:rPr>
        <w:t xml:space="preserve">impressions </w:t>
      </w:r>
      <w:r w:rsidR="009C355E" w:rsidRPr="000338B2">
        <w:rPr>
          <w:rFonts w:ascii="Malayalam Sangam MN" w:hAnsi="Malayalam Sangam MN" w:cs="Arial"/>
        </w:rPr>
        <w:t xml:space="preserve">translating the feeling of the silent fallen creek at low tide. </w:t>
      </w:r>
      <w:r w:rsidR="0060408D" w:rsidRPr="000338B2">
        <w:rPr>
          <w:rFonts w:ascii="Malayalam Sangam MN" w:hAnsi="Malayalam Sangam MN" w:cs="Arial"/>
        </w:rPr>
        <w:t>The wall drawings and language of marks are bei</w:t>
      </w:r>
      <w:r w:rsidR="00887223" w:rsidRPr="000338B2">
        <w:rPr>
          <w:rFonts w:ascii="Malayalam Sangam MN" w:hAnsi="Malayalam Sangam MN" w:cs="Arial"/>
        </w:rPr>
        <w:t xml:space="preserve">ng developed as a setting for an </w:t>
      </w:r>
      <w:r w:rsidR="0060408D" w:rsidRPr="000338B2">
        <w:rPr>
          <w:rFonts w:ascii="Malayalam Sangam MN" w:hAnsi="Malayalam Sangam MN" w:cs="Arial"/>
        </w:rPr>
        <w:t>animation of a dying goldfinch to be projected i</w:t>
      </w:r>
      <w:r w:rsidR="00FA0F78" w:rsidRPr="000338B2">
        <w:rPr>
          <w:rFonts w:ascii="Malayalam Sangam MN" w:hAnsi="Malayalam Sangam MN" w:cs="Arial"/>
        </w:rPr>
        <w:t>nto the drawn landscape</w:t>
      </w:r>
      <w:r w:rsidR="0060408D" w:rsidRPr="000338B2">
        <w:rPr>
          <w:rFonts w:ascii="Malayalam Sangam MN" w:hAnsi="Malayalam Sangam MN" w:cs="Arial"/>
        </w:rPr>
        <w:t>.</w:t>
      </w:r>
    </w:p>
    <w:p w14:paraId="06D213A7" w14:textId="123A4BE7" w:rsidR="000872E8" w:rsidRPr="000338B2" w:rsidRDefault="0060408D" w:rsidP="0060408D">
      <w:pPr>
        <w:jc w:val="both"/>
        <w:rPr>
          <w:rFonts w:ascii="Malayalam Sangam MN" w:hAnsi="Malayalam Sangam MN"/>
        </w:rPr>
      </w:pPr>
      <w:r w:rsidRPr="000338B2">
        <w:rPr>
          <w:rFonts w:ascii="Malayalam Sangam MN" w:eastAsia="Times New Roman" w:hAnsi="Malayalam Sangam MN" w:cs="Arial"/>
        </w:rPr>
        <w:t xml:space="preserve">This body of work has evolved as a result of working with two goldfinches that flew into the window at Kestle Barton two years ago. </w:t>
      </w:r>
      <w:r w:rsidRPr="000338B2">
        <w:rPr>
          <w:rFonts w:ascii="Malayalam Sangam MN" w:hAnsi="Malayalam Sangam MN"/>
        </w:rPr>
        <w:t xml:space="preserve">I have found that through animating drawing with charcoal and graphite I can begin to examine the dead bird. </w:t>
      </w:r>
      <w:r w:rsidR="00887223" w:rsidRPr="000338B2">
        <w:rPr>
          <w:rFonts w:ascii="Malayalam Sangam MN" w:hAnsi="Malayalam Sangam MN"/>
        </w:rPr>
        <w:t xml:space="preserve">The delicacy and ephemeral qualities are so light they are hardly there at all. </w:t>
      </w:r>
      <w:r w:rsidRPr="000338B2">
        <w:rPr>
          <w:rFonts w:ascii="Malayalam Sangam MN" w:hAnsi="Malayalam Sangam MN"/>
        </w:rPr>
        <w:t>It is like drawing with dust. Through animation I can work with the bird from the inside out in a way that explores my relationship to death</w:t>
      </w:r>
      <w:r w:rsidR="004821AE" w:rsidRPr="000338B2">
        <w:rPr>
          <w:rFonts w:ascii="Malayalam Sangam MN" w:hAnsi="Malayalam Sangam MN"/>
        </w:rPr>
        <w:t>,</w:t>
      </w:r>
      <w:r w:rsidRPr="000338B2">
        <w:rPr>
          <w:rFonts w:ascii="Malayalam Sangam MN" w:hAnsi="Malayalam Sangam MN"/>
        </w:rPr>
        <w:t xml:space="preserve"> </w:t>
      </w:r>
      <w:r w:rsidR="00887223" w:rsidRPr="000338B2">
        <w:rPr>
          <w:rFonts w:ascii="Malayalam Sangam MN" w:hAnsi="Malayalam Sangam MN"/>
        </w:rPr>
        <w:t xml:space="preserve">melancholy </w:t>
      </w:r>
      <w:r w:rsidR="004821AE" w:rsidRPr="000338B2">
        <w:rPr>
          <w:rFonts w:ascii="Malayalam Sangam MN" w:hAnsi="Malayalam Sangam MN"/>
        </w:rPr>
        <w:t xml:space="preserve">and </w:t>
      </w:r>
      <w:r w:rsidRPr="000338B2">
        <w:rPr>
          <w:rFonts w:ascii="Malayalam Sangam MN" w:hAnsi="Malayalam Sangam MN"/>
        </w:rPr>
        <w:t xml:space="preserve">the emptiness </w:t>
      </w:r>
      <w:r w:rsidR="004821AE" w:rsidRPr="000338B2">
        <w:rPr>
          <w:rFonts w:ascii="Malayalam Sangam MN" w:hAnsi="Malayalam Sangam MN"/>
        </w:rPr>
        <w:t>found in</w:t>
      </w:r>
      <w:r w:rsidRPr="000338B2">
        <w:rPr>
          <w:rFonts w:ascii="Malayalam Sangam MN" w:hAnsi="Malayalam Sangam MN"/>
        </w:rPr>
        <w:t xml:space="preserve"> what is lost. </w:t>
      </w:r>
      <w:r w:rsidR="00FA0F78" w:rsidRPr="000338B2">
        <w:rPr>
          <w:rFonts w:ascii="Malayalam Sangam MN" w:hAnsi="Malayalam Sangam MN"/>
        </w:rPr>
        <w:t xml:space="preserve">Working on making a delicate drawing appear and disappear my interest in transitory works </w:t>
      </w:r>
      <w:r w:rsidR="004821AE" w:rsidRPr="000338B2">
        <w:rPr>
          <w:rFonts w:ascii="Malayalam Sangam MN" w:hAnsi="Malayalam Sangam MN"/>
        </w:rPr>
        <w:t>continues</w:t>
      </w:r>
      <w:r w:rsidR="003E58DC">
        <w:rPr>
          <w:rFonts w:ascii="Malayalam Sangam MN" w:hAnsi="Malayalam Sangam MN"/>
        </w:rPr>
        <w:t>,</w:t>
      </w:r>
      <w:r w:rsidR="004821AE" w:rsidRPr="000338B2">
        <w:rPr>
          <w:rFonts w:ascii="Malayalam Sangam MN" w:hAnsi="Malayalam Sangam MN"/>
        </w:rPr>
        <w:t xml:space="preserve"> exploring</w:t>
      </w:r>
      <w:r w:rsidR="00FA0F78" w:rsidRPr="000338B2">
        <w:rPr>
          <w:rFonts w:ascii="Malayalam Sangam MN" w:hAnsi="Malayalam Sangam MN"/>
        </w:rPr>
        <w:t xml:space="preserve"> the relationship between ephemerality, mourning and loss in my practice. </w:t>
      </w:r>
    </w:p>
    <w:p w14:paraId="14670613" w14:textId="77777777" w:rsidR="00593EFD" w:rsidRDefault="00593EFD" w:rsidP="0060408D">
      <w:pPr>
        <w:jc w:val="both"/>
        <w:rPr>
          <w:rFonts w:ascii="Malayalam Sangam MN" w:eastAsia="Times New Roman" w:hAnsi="Malayalam Sangam MN" w:cs="Arial"/>
          <w:u w:val="single"/>
        </w:rPr>
      </w:pPr>
    </w:p>
    <w:p w14:paraId="6AE29718" w14:textId="1E80088F" w:rsidR="00631280" w:rsidRPr="00631280" w:rsidRDefault="00631280" w:rsidP="0060408D">
      <w:pPr>
        <w:jc w:val="both"/>
        <w:rPr>
          <w:rFonts w:ascii="Malayalam Sangam MN" w:eastAsia="Times New Roman" w:hAnsi="Malayalam Sangam MN" w:cs="Arial"/>
          <w:u w:val="single"/>
        </w:rPr>
      </w:pPr>
      <w:r w:rsidRPr="00631280">
        <w:rPr>
          <w:rFonts w:ascii="Malayalam Sangam MN" w:eastAsia="Times New Roman" w:hAnsi="Malayalam Sangam MN" w:cs="Arial"/>
          <w:u w:val="single"/>
        </w:rPr>
        <w:lastRenderedPageBreak/>
        <w:t xml:space="preserve">Influences </w:t>
      </w:r>
    </w:p>
    <w:p w14:paraId="51BD9A65" w14:textId="395770F1" w:rsidR="0010704C" w:rsidRDefault="004821AE" w:rsidP="0060408D">
      <w:pPr>
        <w:jc w:val="both"/>
        <w:rPr>
          <w:rFonts w:ascii="Malayalam Sangam MN" w:eastAsia="Times New Roman" w:hAnsi="Malayalam Sangam MN" w:cs="Arial"/>
        </w:rPr>
      </w:pPr>
      <w:r w:rsidRPr="000338B2">
        <w:rPr>
          <w:rFonts w:ascii="Malayalam Sangam MN" w:eastAsia="Times New Roman" w:hAnsi="Malayalam Sangam MN" w:cs="Arial"/>
        </w:rPr>
        <w:t xml:space="preserve">In the painting, </w:t>
      </w:r>
      <w:r w:rsidRPr="000338B2">
        <w:rPr>
          <w:rFonts w:ascii="Malayalam Sangam MN" w:eastAsia="Times New Roman" w:hAnsi="Malayalam Sangam MN" w:cs="Arial"/>
          <w:i/>
        </w:rPr>
        <w:t>A P</w:t>
      </w:r>
      <w:r w:rsidR="000872E8" w:rsidRPr="000338B2">
        <w:rPr>
          <w:rFonts w:ascii="Malayalam Sangam MN" w:eastAsia="Times New Roman" w:hAnsi="Malayalam Sangam MN" w:cs="Arial"/>
          <w:i/>
        </w:rPr>
        <w:t>rayer to God,</w:t>
      </w:r>
      <w:r w:rsidRPr="000338B2">
        <w:rPr>
          <w:rFonts w:ascii="Malayalam Sangam MN" w:eastAsia="Times New Roman" w:hAnsi="Malayalam Sangam MN" w:cs="Arial"/>
          <w:i/>
        </w:rPr>
        <w:t xml:space="preserve"> Louis </w:t>
      </w:r>
      <w:proofErr w:type="spellStart"/>
      <w:r w:rsidRPr="000338B2">
        <w:rPr>
          <w:rFonts w:ascii="Malayalam Sangam MN" w:eastAsia="Times New Roman" w:hAnsi="Malayalam Sangam MN" w:cs="Arial"/>
          <w:i/>
        </w:rPr>
        <w:t>Welden</w:t>
      </w:r>
      <w:proofErr w:type="spellEnd"/>
      <w:r w:rsidRPr="000338B2">
        <w:rPr>
          <w:rFonts w:ascii="Malayalam Sangam MN" w:eastAsia="Times New Roman" w:hAnsi="Malayalam Sangam MN" w:cs="Arial"/>
          <w:i/>
        </w:rPr>
        <w:t xml:space="preserve"> Hawkins</w:t>
      </w:r>
      <w:r w:rsidRPr="000338B2">
        <w:rPr>
          <w:rFonts w:ascii="Malayalam Sangam MN" w:eastAsia="Times New Roman" w:hAnsi="Malayalam Sangam MN" w:cs="Arial"/>
        </w:rPr>
        <w:t xml:space="preserve"> </w:t>
      </w:r>
      <w:r w:rsidRPr="000338B2">
        <w:rPr>
          <w:rFonts w:ascii="Malayalam Sangam MN" w:eastAsia="Times New Roman" w:hAnsi="Malayalam Sangam MN" w:cs="Times New Roman"/>
        </w:rPr>
        <w:t>(1849–1910)</w:t>
      </w:r>
      <w:r w:rsidR="000872E8" w:rsidRPr="000338B2">
        <w:rPr>
          <w:rFonts w:ascii="Malayalam Sangam MN" w:eastAsia="Times New Roman" w:hAnsi="Malayalam Sangam MN" w:cs="Arial"/>
        </w:rPr>
        <w:t xml:space="preserve"> the goldfinch becomes a messenger of prayer exploring the desire for freedom and the unspoken language that exists between human</w:t>
      </w:r>
      <w:r w:rsidRPr="000338B2">
        <w:rPr>
          <w:rFonts w:ascii="Malayalam Sangam MN" w:eastAsia="Times New Roman" w:hAnsi="Malayalam Sangam MN" w:cs="Arial"/>
        </w:rPr>
        <w:t>s</w:t>
      </w:r>
      <w:r w:rsidR="000872E8" w:rsidRPr="000338B2">
        <w:rPr>
          <w:rFonts w:ascii="Malayalam Sangam MN" w:eastAsia="Times New Roman" w:hAnsi="Malayalam Sangam MN" w:cs="Arial"/>
        </w:rPr>
        <w:t xml:space="preserve"> and birds. Working with a dead goldfinch points to the futility of prayer and becomes a poignant reminder of the transience of everything in life. A melancholic vision of loss</w:t>
      </w:r>
      <w:r w:rsidR="00FA0F78" w:rsidRPr="000338B2">
        <w:rPr>
          <w:rFonts w:ascii="Malayalam Sangam MN" w:eastAsia="Times New Roman" w:hAnsi="Malayalam Sangam MN" w:cs="Arial"/>
        </w:rPr>
        <w:t>,</w:t>
      </w:r>
      <w:r w:rsidR="000872E8" w:rsidRPr="000338B2">
        <w:rPr>
          <w:rFonts w:ascii="Malayalam Sangam MN" w:eastAsia="Times New Roman" w:hAnsi="Malayalam Sangam MN" w:cs="Arial"/>
        </w:rPr>
        <w:t xml:space="preserve"> the prayer falls unheard, unanswered, silent and disintegrating.</w:t>
      </w:r>
    </w:p>
    <w:p w14:paraId="592C644B" w14:textId="3C94A6FE" w:rsidR="005F08D0" w:rsidRDefault="0010704C" w:rsidP="0060408D">
      <w:pPr>
        <w:jc w:val="both"/>
        <w:rPr>
          <w:rFonts w:ascii="Malayalam Sangam MN" w:eastAsia="Times New Roman" w:hAnsi="Malayalam Sangam MN" w:cs="Arial"/>
        </w:rPr>
      </w:pPr>
      <w:r>
        <w:rPr>
          <w:rFonts w:ascii="Malayalam Sangam MN" w:eastAsia="Times New Roman" w:hAnsi="Malayalam Sangam MN" w:cs="Arial"/>
        </w:rPr>
        <w:t xml:space="preserve">George Elgar Hicks, The Dead Goldfinch 1878 is also </w:t>
      </w:r>
      <w:proofErr w:type="gramStart"/>
      <w:r>
        <w:rPr>
          <w:rFonts w:ascii="Malayalam Sangam MN" w:eastAsia="Times New Roman" w:hAnsi="Malayalam Sangam MN" w:cs="Arial"/>
        </w:rPr>
        <w:t>know</w:t>
      </w:r>
      <w:proofErr w:type="gramEnd"/>
      <w:r>
        <w:rPr>
          <w:rFonts w:ascii="Malayalam Sangam MN" w:eastAsia="Times New Roman" w:hAnsi="Malayalam Sangam MN" w:cs="Arial"/>
        </w:rPr>
        <w:t xml:space="preserve"> as ‘all that was left to love’. The history of the goldfinch in painting often reflects the concept of love being something that has tragically been lost. We see this through the dead goldfinch. The goldfinch has become symbolic in my work referencing the desire to hold onto </w:t>
      </w:r>
      <w:r w:rsidR="00B41C52">
        <w:rPr>
          <w:rFonts w:ascii="Malayalam Sangam MN" w:eastAsia="Times New Roman" w:hAnsi="Malayalam Sangam MN" w:cs="Arial"/>
        </w:rPr>
        <w:t xml:space="preserve">to </w:t>
      </w:r>
      <w:r>
        <w:rPr>
          <w:rFonts w:ascii="Malayalam Sangam MN" w:eastAsia="Times New Roman" w:hAnsi="Malayalam Sangam MN" w:cs="Arial"/>
        </w:rPr>
        <w:t xml:space="preserve">resurrect and re examine the dead. </w:t>
      </w:r>
      <w:r w:rsidR="00B41C52">
        <w:rPr>
          <w:rFonts w:ascii="Malayalam Sangam MN" w:eastAsia="Times New Roman" w:hAnsi="Malayalam Sangam MN" w:cs="Arial"/>
        </w:rPr>
        <w:t>I feel I can understand a little more about death through holding a dead bird, perhaps because they sit so beautifully in the hand enables us to touch death in a way we are not used to?</w:t>
      </w:r>
    </w:p>
    <w:p w14:paraId="30D50EF9" w14:textId="0E99C1D0" w:rsidR="00631280" w:rsidRPr="00631280" w:rsidRDefault="00631280" w:rsidP="0060408D">
      <w:pPr>
        <w:jc w:val="both"/>
        <w:rPr>
          <w:rFonts w:ascii="Malayalam Sangam MN" w:eastAsia="Times New Roman" w:hAnsi="Malayalam Sangam MN" w:cs="Arial"/>
          <w:u w:val="single"/>
        </w:rPr>
      </w:pPr>
      <w:r w:rsidRPr="00631280">
        <w:rPr>
          <w:rFonts w:ascii="Malayalam Sangam MN" w:eastAsia="Times New Roman" w:hAnsi="Malayalam Sangam MN" w:cs="Arial"/>
          <w:u w:val="single"/>
        </w:rPr>
        <w:t xml:space="preserve">Loss </w:t>
      </w:r>
    </w:p>
    <w:p w14:paraId="3ECF8A25" w14:textId="4EF0B665" w:rsidR="00631280" w:rsidRDefault="00631280" w:rsidP="0060408D">
      <w:pPr>
        <w:jc w:val="both"/>
        <w:rPr>
          <w:rFonts w:ascii="Malayalam Sangam MN" w:eastAsia="Times New Roman" w:hAnsi="Malayalam Sangam MN" w:cs="Arial"/>
        </w:rPr>
      </w:pPr>
      <w:r>
        <w:rPr>
          <w:rFonts w:ascii="Malayalam Sangam MN" w:eastAsia="Times New Roman" w:hAnsi="Malayalam Sangam MN" w:cs="Arial"/>
        </w:rPr>
        <w:t>Exploring loss is apparent in all my work. How do we process loss?</w:t>
      </w:r>
    </w:p>
    <w:p w14:paraId="2D48965E" w14:textId="4048FDBA" w:rsidR="00CE2D84" w:rsidRDefault="00CE2D84" w:rsidP="00CE2D84">
      <w:pPr>
        <w:jc w:val="both"/>
        <w:rPr>
          <w:rFonts w:ascii="Malayalam Sangam MN" w:hAnsi="Malayalam Sangam MN"/>
          <w:color w:val="000000"/>
        </w:rPr>
      </w:pPr>
      <w:r w:rsidRPr="00C10CB3">
        <w:rPr>
          <w:rFonts w:ascii="Malayalam Sangam MN" w:hAnsi="Malayalam Sangam MN"/>
          <w:color w:val="000000"/>
        </w:rPr>
        <w:t>“Death enters into the domain of faith</w:t>
      </w:r>
      <w:r>
        <w:rPr>
          <w:rFonts w:ascii="Times New Roman" w:hAnsi="Times New Roman" w:cs="Times New Roman"/>
          <w:color w:val="000000"/>
        </w:rPr>
        <w:t>…</w:t>
      </w:r>
      <w:proofErr w:type="gramStart"/>
      <w:r>
        <w:rPr>
          <w:rFonts w:ascii="Malayalam Sangam MN" w:hAnsi="Malayalam Sangam MN"/>
          <w:color w:val="000000"/>
        </w:rPr>
        <w:t>.</w:t>
      </w:r>
      <w:r w:rsidR="00F80850">
        <w:rPr>
          <w:rFonts w:ascii="Malayalam Sangam MN" w:hAnsi="Malayalam Sangam MN"/>
          <w:color w:val="000000"/>
        </w:rPr>
        <w:t>a</w:t>
      </w:r>
      <w:r w:rsidRPr="00C10CB3">
        <w:rPr>
          <w:rFonts w:ascii="Malayalam Sangam MN" w:hAnsi="Malayalam Sangam MN"/>
          <w:color w:val="000000"/>
        </w:rPr>
        <w:t>nd</w:t>
      </w:r>
      <w:proofErr w:type="gramEnd"/>
      <w:r w:rsidRPr="00C10CB3">
        <w:rPr>
          <w:rFonts w:ascii="Malayalam Sangam MN" w:hAnsi="Malayalam Sangam MN"/>
          <w:color w:val="000000"/>
        </w:rPr>
        <w:t xml:space="preserve"> you do well belie</w:t>
      </w:r>
      <w:r>
        <w:rPr>
          <w:rFonts w:ascii="Malayalam Sangam MN" w:hAnsi="Malayalam Sangam MN"/>
          <w:color w:val="000000"/>
        </w:rPr>
        <w:t xml:space="preserve">ving that you will die, </w:t>
      </w:r>
      <w:r w:rsidRPr="00C10CB3">
        <w:rPr>
          <w:rFonts w:ascii="Malayalam Sangam MN" w:hAnsi="Malayalam Sangam MN"/>
          <w:color w:val="000000"/>
        </w:rPr>
        <w:t xml:space="preserve">This gives you force. And if you were not to believe this, how could you actually endure the life you live?” </w:t>
      </w:r>
      <w:r>
        <w:rPr>
          <w:rFonts w:ascii="Malayalam Sangam MN" w:hAnsi="Malayalam Sangam MN"/>
          <w:color w:val="000000"/>
        </w:rPr>
        <w:t xml:space="preserve"> </w:t>
      </w:r>
      <w:r w:rsidR="00F80850">
        <w:rPr>
          <w:rFonts w:ascii="Malayalam Sangam MN" w:hAnsi="Malayalam Sangam MN"/>
          <w:color w:val="000000"/>
        </w:rPr>
        <w:t xml:space="preserve">Jacques </w:t>
      </w:r>
      <w:proofErr w:type="spellStart"/>
      <w:r w:rsidR="00F80850">
        <w:rPr>
          <w:rFonts w:ascii="Malayalam Sangam MN" w:hAnsi="Malayalam Sangam MN"/>
          <w:color w:val="000000"/>
        </w:rPr>
        <w:t>Lacan</w:t>
      </w:r>
      <w:proofErr w:type="spellEnd"/>
      <w:r w:rsidR="00F80850">
        <w:rPr>
          <w:rFonts w:ascii="Malayalam Sangam MN" w:hAnsi="Malayalam Sangam MN"/>
          <w:color w:val="000000"/>
        </w:rPr>
        <w:t xml:space="preserve">, </w:t>
      </w:r>
      <w:bookmarkStart w:id="0" w:name="_GoBack"/>
      <w:bookmarkEnd w:id="0"/>
      <w:r w:rsidRPr="00C10CB3">
        <w:rPr>
          <w:rFonts w:ascii="Malayalam Sangam MN" w:hAnsi="Malayalam Sangam MN"/>
          <w:color w:val="000000"/>
        </w:rPr>
        <w:t>seminar in 1972.</w:t>
      </w:r>
    </w:p>
    <w:p w14:paraId="54BD630C" w14:textId="77777777" w:rsidR="00CE2D84" w:rsidRDefault="00CE2D84" w:rsidP="00CE2D84">
      <w:pPr>
        <w:jc w:val="both"/>
        <w:rPr>
          <w:rFonts w:ascii="Malayalam Sangam MN" w:hAnsi="Malayalam Sangam MN"/>
          <w:color w:val="000000"/>
        </w:rPr>
      </w:pPr>
      <w:r w:rsidRPr="00C10CB3">
        <w:rPr>
          <w:rFonts w:ascii="Malayalam Sangam MN" w:hAnsi="Malayalam Sangam MN"/>
          <w:color w:val="000000"/>
        </w:rPr>
        <w:t>The belief in death enables the subject to endure the times, If you were not firmly based on the certainty that there is an end, would you by any chance be able to endure this history?</w:t>
      </w:r>
    </w:p>
    <w:p w14:paraId="008DA778" w14:textId="77777777" w:rsidR="00CE2D84" w:rsidRPr="00C10CB3" w:rsidRDefault="00CE2D84" w:rsidP="00CE2D84">
      <w:pPr>
        <w:jc w:val="both"/>
        <w:rPr>
          <w:rFonts w:ascii="Malayalam Sangam MN" w:hAnsi="Malayalam Sangam MN"/>
          <w:color w:val="000000"/>
          <w:shd w:val="clear" w:color="auto" w:fill="FFFFFF"/>
          <w:lang w:val="en-GB"/>
        </w:rPr>
      </w:pPr>
      <w:r w:rsidRPr="00C10CB3">
        <w:rPr>
          <w:rFonts w:ascii="Malayalam Sangam MN" w:eastAsia="Times New Roman" w:hAnsi="Malayalam Sangam MN"/>
        </w:rPr>
        <w:t xml:space="preserve">At the same time as this I am also interested in the shift in cultural attitude towards death and explore this in my work through raising questions that </w:t>
      </w:r>
      <w:r w:rsidRPr="00C10CB3">
        <w:rPr>
          <w:rFonts w:ascii="Malayalam Sangam MN" w:eastAsia="Times New Roman" w:hAnsi="Malayalam Sangam MN" w:cs="Arial"/>
        </w:rPr>
        <w:t xml:space="preserve">seek to confront societies attitudes towards death and the </w:t>
      </w:r>
      <w:r w:rsidRPr="00C10CB3">
        <w:rPr>
          <w:rFonts w:ascii="Malayalam Sangam MN" w:eastAsia="Times New Roman" w:hAnsi="Malayalam Sangam MN" w:cs="Lucida Grande"/>
          <w:color w:val="000000"/>
          <w:shd w:val="clear" w:color="auto" w:fill="FFFFFF"/>
        </w:rPr>
        <w:t xml:space="preserve">cultural codes, taboos, social norms and morals that surround it. </w:t>
      </w:r>
      <w:r w:rsidRPr="00C10CB3">
        <w:rPr>
          <w:rFonts w:ascii="Malayalam Sangam MN" w:hAnsi="Malayalam Sangam MN"/>
          <w:color w:val="000000"/>
          <w:shd w:val="clear" w:color="auto" w:fill="FFFFFF"/>
          <w:lang w:val="en-GB"/>
        </w:rPr>
        <w:t xml:space="preserve">Do these artworks offer a way in which to mourn? </w:t>
      </w:r>
    </w:p>
    <w:p w14:paraId="555E4D7B" w14:textId="77777777" w:rsidR="00CE2D84" w:rsidRPr="00A7107B" w:rsidRDefault="00CE2D84" w:rsidP="00CE2D84">
      <w:pPr>
        <w:jc w:val="both"/>
        <w:rPr>
          <w:rFonts w:ascii="Malayalam Sangam MN" w:hAnsi="Malayalam Sangam MN"/>
          <w:color w:val="000000"/>
          <w:shd w:val="clear" w:color="auto" w:fill="FFFFFF"/>
          <w:lang w:val="en-GB"/>
        </w:rPr>
      </w:pPr>
      <w:r w:rsidRPr="00C10CB3">
        <w:rPr>
          <w:rFonts w:ascii="Malayalam Sangam MN" w:hAnsi="Malayalam Sangam MN"/>
          <w:color w:val="000000"/>
          <w:shd w:val="clear" w:color="auto" w:fill="FFFFFF"/>
          <w:lang w:val="en-GB"/>
        </w:rPr>
        <w:t>Quote: limitation in the possibility of an enjoyment raises the value of the enjoyment. Freud Transience. 1914</w:t>
      </w:r>
    </w:p>
    <w:p w14:paraId="678325A8" w14:textId="3C2ED48D" w:rsidR="00CE2D84" w:rsidRPr="005F08D0" w:rsidRDefault="00CF34A0" w:rsidP="0060408D">
      <w:pPr>
        <w:jc w:val="both"/>
        <w:rPr>
          <w:rFonts w:ascii="Malayalam Sangam MN" w:hAnsi="Malayalam Sangam MN"/>
        </w:rPr>
      </w:pPr>
      <w:r w:rsidRPr="00CF34A0">
        <w:rPr>
          <w:rFonts w:ascii="Malayalam Sangam MN" w:hAnsi="Malayalam Sangam MN" w:cs="Arial"/>
        </w:rPr>
        <w:t xml:space="preserve">The wall drawings and language of marks are being developed as a setting for an animation of a dying goldfinch to be projected into the drawn landscape. </w:t>
      </w:r>
      <w:r w:rsidRPr="00CF34A0">
        <w:rPr>
          <w:rFonts w:ascii="Malayalam Sangam MN" w:hAnsi="Malayalam Sangam MN"/>
        </w:rPr>
        <w:t xml:space="preserve">Creating a space where the imagined marks of death blow through you, carrying me on an ephemeral wind to the next series of mark making gestures. Some of these are spacious and light as though the work landed on the gallery walls helped by Chopin, Nocturne No1 in B Flat to create marks that fell in time to the piano notes, others dark and painful. The result is one of falling, fallen moments, and the dance of transient forms. Through exploring impermanence I am looking towards the work to question the emptiness of everything, nothing has any inherent value on its own. </w:t>
      </w:r>
    </w:p>
    <w:p w14:paraId="286E1E50" w14:textId="34E11315" w:rsidR="00FA0F78" w:rsidRPr="000338B2" w:rsidRDefault="00FA0F78" w:rsidP="000872E8">
      <w:pPr>
        <w:jc w:val="both"/>
        <w:rPr>
          <w:rFonts w:ascii="Malayalam Sangam MN" w:eastAsia="Times New Roman" w:hAnsi="Malayalam Sangam MN" w:cs="Arial"/>
          <w:u w:val="single"/>
        </w:rPr>
      </w:pPr>
      <w:r w:rsidRPr="000338B2">
        <w:rPr>
          <w:rFonts w:ascii="Malayalam Sangam MN" w:hAnsi="Malayalam Sangam MN"/>
          <w:u w:val="single"/>
        </w:rPr>
        <w:t>Wider context</w:t>
      </w:r>
    </w:p>
    <w:p w14:paraId="227C93DE" w14:textId="247D98E6" w:rsidR="0060408D" w:rsidRPr="000338B2" w:rsidRDefault="00FA0F78" w:rsidP="0060408D">
      <w:pPr>
        <w:jc w:val="both"/>
        <w:rPr>
          <w:rFonts w:ascii="Malayalam Sangam MN" w:hAnsi="Malayalam Sangam MN"/>
        </w:rPr>
      </w:pPr>
      <w:r w:rsidRPr="000338B2">
        <w:rPr>
          <w:rFonts w:ascii="Malayalam Sangam MN" w:hAnsi="Malayalam Sangam MN"/>
        </w:rPr>
        <w:t>The opportunit</w:t>
      </w:r>
      <w:r w:rsidR="00A2274D" w:rsidRPr="000338B2">
        <w:rPr>
          <w:rFonts w:ascii="Malayalam Sangam MN" w:hAnsi="Malayalam Sangam MN"/>
        </w:rPr>
        <w:t xml:space="preserve">y to show at </w:t>
      </w:r>
      <w:proofErr w:type="spellStart"/>
      <w:r w:rsidR="00A2274D" w:rsidRPr="000338B2">
        <w:rPr>
          <w:rFonts w:ascii="Malayalam Sangam MN" w:hAnsi="Malayalam Sangam MN"/>
        </w:rPr>
        <w:t>Kestle</w:t>
      </w:r>
      <w:proofErr w:type="spellEnd"/>
      <w:r w:rsidR="00A2274D" w:rsidRPr="000338B2">
        <w:rPr>
          <w:rFonts w:ascii="Malayalam Sangam MN" w:hAnsi="Malayalam Sangam MN"/>
        </w:rPr>
        <w:t xml:space="preserve"> Barton has enabled me to develop a new body of work in response to the setting and immediate environment. I have worked </w:t>
      </w:r>
      <w:r w:rsidR="004821AE" w:rsidRPr="000338B2">
        <w:rPr>
          <w:rFonts w:ascii="Malayalam Sangam MN" w:hAnsi="Malayalam Sangam MN"/>
        </w:rPr>
        <w:t xml:space="preserve">with </w:t>
      </w:r>
      <w:r w:rsidR="00A2274D" w:rsidRPr="000338B2">
        <w:rPr>
          <w:rFonts w:ascii="Malayalam Sangam MN" w:hAnsi="Malayalam Sangam MN"/>
        </w:rPr>
        <w:t>direct drawing</w:t>
      </w:r>
      <w:r w:rsidR="003E58DC">
        <w:rPr>
          <w:rFonts w:ascii="Malayalam Sangam MN" w:hAnsi="Malayalam Sangam MN"/>
        </w:rPr>
        <w:t>s</w:t>
      </w:r>
      <w:r w:rsidR="00A2274D" w:rsidRPr="000338B2">
        <w:rPr>
          <w:rFonts w:ascii="Malayalam Sangam MN" w:hAnsi="Malayalam Sangam MN"/>
        </w:rPr>
        <w:t xml:space="preserve"> on the wall and animation that is entirely new to my practice. The experience has raised my level of ambition in how the final work </w:t>
      </w:r>
      <w:r w:rsidR="004821AE" w:rsidRPr="000338B2">
        <w:rPr>
          <w:rFonts w:ascii="Malayalam Sangam MN" w:hAnsi="Malayalam Sangam MN"/>
        </w:rPr>
        <w:t xml:space="preserve">is realized </w:t>
      </w:r>
      <w:r w:rsidR="00A2274D" w:rsidRPr="000338B2">
        <w:rPr>
          <w:rFonts w:ascii="Malayalam Sangam MN" w:hAnsi="Malayalam Sangam MN"/>
        </w:rPr>
        <w:t>and been encouraged though conversation and mentoring with Karen</w:t>
      </w:r>
      <w:r w:rsidR="00480B54" w:rsidRPr="000338B2">
        <w:rPr>
          <w:rFonts w:ascii="Malayalam Sangam MN" w:hAnsi="Malayalam Sangam MN"/>
        </w:rPr>
        <w:t xml:space="preserve"> Townsend and </w:t>
      </w:r>
      <w:proofErr w:type="spellStart"/>
      <w:r w:rsidR="00480B54" w:rsidRPr="000338B2">
        <w:rPr>
          <w:rFonts w:ascii="Malayalam Sangam MN" w:hAnsi="Malayalam Sangam MN"/>
        </w:rPr>
        <w:t>Ryya</w:t>
      </w:r>
      <w:proofErr w:type="spellEnd"/>
      <w:r w:rsidR="00480B54" w:rsidRPr="000338B2">
        <w:rPr>
          <w:rFonts w:ascii="Malayalam Sangam MN" w:hAnsi="Malayalam Sangam MN"/>
        </w:rPr>
        <w:t xml:space="preserve"> Bread. </w:t>
      </w:r>
      <w:r w:rsidR="00A2274D" w:rsidRPr="000338B2">
        <w:rPr>
          <w:rFonts w:ascii="Malayalam Sangam MN" w:hAnsi="Malayalam Sangam MN"/>
        </w:rPr>
        <w:t xml:space="preserve">I have been able to develop my ideas and intentions with freedom over a substantial amount of time bringing the work into focus during my recent stay and residency at </w:t>
      </w:r>
      <w:proofErr w:type="spellStart"/>
      <w:r w:rsidR="00A2274D" w:rsidRPr="000338B2">
        <w:rPr>
          <w:rFonts w:ascii="Malayalam Sangam MN" w:hAnsi="Malayalam Sangam MN"/>
        </w:rPr>
        <w:t>Kestle</w:t>
      </w:r>
      <w:proofErr w:type="spellEnd"/>
      <w:r w:rsidR="00A2274D" w:rsidRPr="000338B2">
        <w:rPr>
          <w:rFonts w:ascii="Malayalam Sangam MN" w:hAnsi="Malayalam Sangam MN"/>
        </w:rPr>
        <w:t xml:space="preserve"> Barton. To test ideas </w:t>
      </w:r>
      <w:r w:rsidR="003E58DC">
        <w:rPr>
          <w:rFonts w:ascii="Malayalam Sangam MN" w:hAnsi="Malayalam Sangam MN"/>
        </w:rPr>
        <w:t>beyond the studio and in a</w:t>
      </w:r>
      <w:r w:rsidR="00A2274D" w:rsidRPr="000338B2">
        <w:rPr>
          <w:rFonts w:ascii="Malayalam Sangam MN" w:hAnsi="Malayalam Sangam MN"/>
        </w:rPr>
        <w:t xml:space="preserve"> galle</w:t>
      </w:r>
      <w:r w:rsidR="004821AE" w:rsidRPr="000338B2">
        <w:rPr>
          <w:rFonts w:ascii="Malayalam Sangam MN" w:hAnsi="Malayalam Sangam MN"/>
        </w:rPr>
        <w:t>ry setting</w:t>
      </w:r>
      <w:r w:rsidR="00A2274D" w:rsidRPr="000338B2">
        <w:rPr>
          <w:rFonts w:ascii="Malayalam Sangam MN" w:hAnsi="Malayalam Sangam MN"/>
        </w:rPr>
        <w:t xml:space="preserve"> has been an extremely valuable opportunity and enabled me to understand my practice as a deeper level. </w:t>
      </w:r>
    </w:p>
    <w:p w14:paraId="77857264" w14:textId="289437C6" w:rsidR="00480B54" w:rsidRPr="000338B2" w:rsidRDefault="00480B54" w:rsidP="0060408D">
      <w:pPr>
        <w:jc w:val="both"/>
        <w:rPr>
          <w:rFonts w:ascii="Malayalam Sangam MN" w:hAnsi="Malayalam Sangam MN"/>
        </w:rPr>
      </w:pPr>
      <w:r w:rsidRPr="000338B2">
        <w:rPr>
          <w:rFonts w:ascii="Malayalam Sangam MN" w:hAnsi="Malayalam Sangam MN"/>
        </w:rPr>
        <w:t>Though lecturing at Falmouth University there is a considerable amount of interest in th</w:t>
      </w:r>
      <w:r w:rsidR="005F466B">
        <w:rPr>
          <w:rFonts w:ascii="Malayalam Sangam MN" w:hAnsi="Malayalam Sangam MN"/>
        </w:rPr>
        <w:t xml:space="preserve">e show at </w:t>
      </w:r>
      <w:proofErr w:type="spellStart"/>
      <w:r w:rsidR="005F466B">
        <w:rPr>
          <w:rFonts w:ascii="Malayalam Sangam MN" w:hAnsi="Malayalam Sangam MN"/>
        </w:rPr>
        <w:t>Kestle</w:t>
      </w:r>
      <w:proofErr w:type="spellEnd"/>
      <w:r w:rsidR="005F466B">
        <w:rPr>
          <w:rFonts w:ascii="Malayalam Sangam MN" w:hAnsi="Malayalam Sangam MN"/>
        </w:rPr>
        <w:t xml:space="preserve"> Barton with an</w:t>
      </w:r>
      <w:r w:rsidRPr="000338B2">
        <w:rPr>
          <w:rFonts w:ascii="Malayalam Sangam MN" w:hAnsi="Malayalam Sangam MN"/>
        </w:rPr>
        <w:t xml:space="preserve"> opportunity to engage students in discussion and debate around transient practice and installation. My ambition for the show </w:t>
      </w:r>
      <w:r w:rsidR="005F466B">
        <w:rPr>
          <w:rFonts w:ascii="Malayalam Sangam MN" w:hAnsi="Malayalam Sangam MN"/>
        </w:rPr>
        <w:t>is to raise</w:t>
      </w:r>
      <w:r w:rsidRPr="000338B2">
        <w:rPr>
          <w:rFonts w:ascii="Malayalam Sangam MN" w:hAnsi="Malayalam Sangam MN"/>
        </w:rPr>
        <w:t xml:space="preserve"> interest and discussion around transient</w:t>
      </w:r>
      <w:r w:rsidR="008E0812" w:rsidRPr="000338B2">
        <w:rPr>
          <w:rFonts w:ascii="Malayalam Sangam MN" w:hAnsi="Malayalam Sangam MN"/>
        </w:rPr>
        <w:t xml:space="preserve"> works of art and installation in rural settings</w:t>
      </w:r>
      <w:r w:rsidRPr="000338B2">
        <w:rPr>
          <w:rFonts w:ascii="Malayalam Sangam MN" w:hAnsi="Malayalam Sangam MN"/>
        </w:rPr>
        <w:t xml:space="preserve"> finding new ways to engage</w:t>
      </w:r>
      <w:r w:rsidR="008E0812" w:rsidRPr="000338B2">
        <w:rPr>
          <w:rFonts w:ascii="Malayalam Sangam MN" w:hAnsi="Malayalam Sangam MN"/>
        </w:rPr>
        <w:t xml:space="preserve"> community</w:t>
      </w:r>
      <w:r w:rsidRPr="000338B2">
        <w:rPr>
          <w:rFonts w:ascii="Malayalam Sangam MN" w:hAnsi="Malayalam Sangam MN"/>
        </w:rPr>
        <w:t xml:space="preserve"> with contemporary art practice.</w:t>
      </w:r>
    </w:p>
    <w:p w14:paraId="1272941E" w14:textId="39051557" w:rsidR="008E0812" w:rsidRPr="000338B2" w:rsidRDefault="00084371" w:rsidP="0060408D">
      <w:pPr>
        <w:jc w:val="both"/>
        <w:rPr>
          <w:rFonts w:ascii="Malayalam Sangam MN" w:hAnsi="Malayalam Sangam MN"/>
          <w:u w:val="single"/>
        </w:rPr>
      </w:pPr>
      <w:r w:rsidRPr="000338B2">
        <w:rPr>
          <w:rFonts w:ascii="Malayalam Sangam MN" w:hAnsi="Malayalam Sangam MN"/>
          <w:u w:val="single"/>
        </w:rPr>
        <w:t>Background to practice</w:t>
      </w:r>
    </w:p>
    <w:p w14:paraId="131087E5" w14:textId="5516DA56" w:rsidR="00084371" w:rsidRPr="000338B2" w:rsidRDefault="00084371" w:rsidP="00084371">
      <w:pPr>
        <w:jc w:val="both"/>
        <w:rPr>
          <w:rFonts w:ascii="Malayalam Sangam MN" w:hAnsi="Malayalam Sangam MN"/>
          <w:color w:val="000000"/>
        </w:rPr>
      </w:pPr>
      <w:r w:rsidRPr="000338B2">
        <w:rPr>
          <w:rFonts w:ascii="Malayalam Sangam MN" w:eastAsia="Times New Roman" w:hAnsi="Malayalam Sangam MN" w:cs="Arial"/>
        </w:rPr>
        <w:t xml:space="preserve">Making sculptural works and installations that respond to a particular site, environment or context the ephemeral, decay and disappearance are at the core of all my work. I am interested in how transience and death can be translated into a visual language through working with materials such as dust, dead animals, rotting fruit and melted plastics. </w:t>
      </w:r>
      <w:r w:rsidRPr="000338B2">
        <w:rPr>
          <w:rFonts w:ascii="Malayalam Sangam MN" w:hAnsi="Malayalam Sangam MN"/>
        </w:rPr>
        <w:t>Materials such as dust</w:t>
      </w:r>
      <w:r w:rsidRPr="000338B2">
        <w:rPr>
          <w:rFonts w:ascii="Malayalam Sangam MN" w:hAnsi="Malayalam Sangam MN"/>
          <w:color w:val="000000"/>
        </w:rPr>
        <w:t xml:space="preserve"> (household dust, marble dust, pigments) have been used throughout my work to make large-scale sculptural objects, such as ornate carpets and rugs. In </w:t>
      </w:r>
      <w:r w:rsidRPr="000338B2">
        <w:rPr>
          <w:rFonts w:ascii="Malayalam Sangam MN" w:hAnsi="Malayalam Sangam MN"/>
          <w:i/>
        </w:rPr>
        <w:t xml:space="preserve">Celestial Dust Rug, 2007 (commissioned by Tate </w:t>
      </w:r>
      <w:proofErr w:type="spellStart"/>
      <w:r w:rsidRPr="000338B2">
        <w:rPr>
          <w:rFonts w:ascii="Malayalam Sangam MN" w:hAnsi="Malayalam Sangam MN"/>
          <w:i/>
        </w:rPr>
        <w:t>St.Ives</w:t>
      </w:r>
      <w:proofErr w:type="spellEnd"/>
      <w:r w:rsidRPr="000338B2">
        <w:rPr>
          <w:rFonts w:ascii="Malayalam Sangam MN" w:hAnsi="Malayalam Sangam MN"/>
          <w:i/>
        </w:rPr>
        <w:t xml:space="preserve"> for Art Now: Cornwall) </w:t>
      </w:r>
      <w:r w:rsidRPr="000338B2">
        <w:rPr>
          <w:rFonts w:ascii="Malayalam Sangam MN" w:hAnsi="Malayalam Sangam MN"/>
        </w:rPr>
        <w:t xml:space="preserve">dust was laid directly onto the floor of the gallery space, existing for a short period time only before being swept away at the end of the exhibition period. </w:t>
      </w:r>
      <w:r w:rsidRPr="000338B2">
        <w:rPr>
          <w:rFonts w:ascii="Malayalam Sangam MN" w:hAnsi="Malayalam Sangam MN"/>
          <w:color w:val="000000"/>
        </w:rPr>
        <w:t xml:space="preserve">Working with the poetry of transient materials reflects the belief that there is nothing lasting, immortal, permanent, within life or us. What value emerges out of impermanence? As Freud suggests it is the fact of death, and loss that creates pleasure and meaning in our lives. </w:t>
      </w:r>
    </w:p>
    <w:p w14:paraId="0BDBE766" w14:textId="50C8FFA5" w:rsidR="009C355E" w:rsidRPr="000338B2" w:rsidRDefault="009C355E" w:rsidP="000338B2">
      <w:pPr>
        <w:jc w:val="both"/>
        <w:rPr>
          <w:rFonts w:ascii="Malayalam Sangam MN" w:hAnsi="Malayalam Sangam MN"/>
        </w:rPr>
      </w:pPr>
    </w:p>
    <w:p w14:paraId="68C2E6D6" w14:textId="77777777" w:rsidR="003A2774" w:rsidRPr="000338B2" w:rsidRDefault="003A2774" w:rsidP="0006573F">
      <w:pPr>
        <w:widowControl w:val="0"/>
        <w:autoSpaceDE w:val="0"/>
        <w:autoSpaceDN w:val="0"/>
        <w:adjustRightInd w:val="0"/>
        <w:spacing w:after="0"/>
        <w:rPr>
          <w:rFonts w:ascii="Malayalam Sangam MN" w:hAnsi="Malayalam Sangam MN" w:cs="Arial"/>
          <w:u w:val="single"/>
        </w:rPr>
      </w:pPr>
    </w:p>
    <w:p w14:paraId="1B6B022F" w14:textId="77777777" w:rsidR="0006573F" w:rsidRPr="000338B2" w:rsidRDefault="0006573F" w:rsidP="0006573F">
      <w:pPr>
        <w:widowControl w:val="0"/>
        <w:autoSpaceDE w:val="0"/>
        <w:autoSpaceDN w:val="0"/>
        <w:adjustRightInd w:val="0"/>
        <w:spacing w:after="0"/>
        <w:rPr>
          <w:rFonts w:ascii="Malayalam Sangam MN" w:hAnsi="Malayalam Sangam MN" w:cs="Arial"/>
        </w:rPr>
      </w:pPr>
    </w:p>
    <w:p w14:paraId="733F8476" w14:textId="77777777" w:rsidR="0006573F" w:rsidRPr="000338B2" w:rsidRDefault="0006573F" w:rsidP="0006573F">
      <w:pPr>
        <w:widowControl w:val="0"/>
        <w:autoSpaceDE w:val="0"/>
        <w:autoSpaceDN w:val="0"/>
        <w:adjustRightInd w:val="0"/>
        <w:spacing w:after="0"/>
        <w:rPr>
          <w:rFonts w:ascii="Malayalam Sangam MN" w:hAnsi="Malayalam Sangam MN" w:cs="Arial"/>
        </w:rPr>
      </w:pPr>
    </w:p>
    <w:p w14:paraId="66C99654" w14:textId="77777777" w:rsidR="0006573F" w:rsidRPr="000338B2" w:rsidRDefault="0006573F" w:rsidP="0006573F">
      <w:pPr>
        <w:widowControl w:val="0"/>
        <w:autoSpaceDE w:val="0"/>
        <w:autoSpaceDN w:val="0"/>
        <w:adjustRightInd w:val="0"/>
        <w:spacing w:after="0"/>
        <w:rPr>
          <w:rFonts w:ascii="Malayalam Sangam MN" w:hAnsi="Malayalam Sangam MN" w:cs="Arial"/>
        </w:rPr>
      </w:pPr>
    </w:p>
    <w:p w14:paraId="5E991145" w14:textId="77777777" w:rsidR="00C7280C" w:rsidRPr="000338B2" w:rsidRDefault="00C7280C" w:rsidP="0006573F">
      <w:pPr>
        <w:ind w:left="720"/>
        <w:rPr>
          <w:rFonts w:ascii="Malayalam Sangam MN" w:hAnsi="Malayalam Sangam MN" w:cs="Arial"/>
        </w:rPr>
      </w:pPr>
    </w:p>
    <w:sectPr w:rsidR="00C7280C" w:rsidRPr="000338B2" w:rsidSect="008B0EA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alayalam Sangam MN">
    <w:panose1 w:val="02000000000000000000"/>
    <w:charset w:val="00"/>
    <w:family w:val="auto"/>
    <w:pitch w:val="variable"/>
    <w:sig w:usb0="808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73F"/>
    <w:rsid w:val="000338B2"/>
    <w:rsid w:val="00061208"/>
    <w:rsid w:val="0006573F"/>
    <w:rsid w:val="00084371"/>
    <w:rsid w:val="000872E8"/>
    <w:rsid w:val="0010704C"/>
    <w:rsid w:val="001249D7"/>
    <w:rsid w:val="003A2774"/>
    <w:rsid w:val="003E58DC"/>
    <w:rsid w:val="00480B54"/>
    <w:rsid w:val="004821AE"/>
    <w:rsid w:val="00593EFD"/>
    <w:rsid w:val="005F08D0"/>
    <w:rsid w:val="005F466B"/>
    <w:rsid w:val="0060408D"/>
    <w:rsid w:val="00631280"/>
    <w:rsid w:val="00887223"/>
    <w:rsid w:val="008B0EAB"/>
    <w:rsid w:val="008E0812"/>
    <w:rsid w:val="009C355E"/>
    <w:rsid w:val="00A2274D"/>
    <w:rsid w:val="00B41C52"/>
    <w:rsid w:val="00C7280C"/>
    <w:rsid w:val="00CE2D84"/>
    <w:rsid w:val="00CF34A0"/>
    <w:rsid w:val="00E73887"/>
    <w:rsid w:val="00F80850"/>
    <w:rsid w:val="00FA0F78"/>
    <w:rsid w:val="00FB1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F2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3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EF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3E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437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EF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3E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987</Words>
  <Characters>5630</Characters>
  <Application>Microsoft Macintosh Word</Application>
  <DocSecurity>0</DocSecurity>
  <Lines>46</Lines>
  <Paragraphs>13</Paragraphs>
  <ScaleCrop>false</ScaleCrop>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Willow</dc:creator>
  <cp:keywords/>
  <dc:description/>
  <cp:lastModifiedBy>Lucy Willow</cp:lastModifiedBy>
  <cp:revision>5</cp:revision>
  <cp:lastPrinted>2014-02-03T11:18:00Z</cp:lastPrinted>
  <dcterms:created xsi:type="dcterms:W3CDTF">2017-02-25T09:54:00Z</dcterms:created>
  <dcterms:modified xsi:type="dcterms:W3CDTF">2017-02-25T10:29:00Z</dcterms:modified>
</cp:coreProperties>
</file>