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86CD" w14:textId="3A92AEB5" w:rsidR="00D86095" w:rsidRPr="000404AD" w:rsidRDefault="00D86095" w:rsidP="00B121A7">
      <w:pPr>
        <w:spacing w:line="360" w:lineRule="auto"/>
        <w:rPr>
          <w:b/>
          <w:bCs/>
          <w:caps/>
          <w:color w:val="000000" w:themeColor="text1"/>
        </w:rPr>
      </w:pPr>
      <w:bookmarkStart w:id="0" w:name="_GoBack"/>
      <w:bookmarkEnd w:id="0"/>
      <w:r w:rsidRPr="000404AD">
        <w:rPr>
          <w:b/>
          <w:bCs/>
          <w:caps/>
          <w:color w:val="000000" w:themeColor="text1"/>
        </w:rPr>
        <w:t>Editorial</w:t>
      </w:r>
      <w:r w:rsidR="00AE0F7B" w:rsidRPr="000404AD">
        <w:rPr>
          <w:rFonts w:cs="Arial"/>
          <w:color w:val="000000" w:themeColor="text1"/>
          <w:lang w:val="en-US"/>
        </w:rPr>
        <w:t xml:space="preserve"> </w:t>
      </w:r>
    </w:p>
    <w:p w14:paraId="4EBAB441" w14:textId="77777777" w:rsidR="00072047" w:rsidRPr="000404AD" w:rsidRDefault="00072047" w:rsidP="00B121A7">
      <w:pPr>
        <w:spacing w:line="360" w:lineRule="auto"/>
        <w:rPr>
          <w:color w:val="000000" w:themeColor="text1"/>
        </w:rPr>
      </w:pPr>
    </w:p>
    <w:p w14:paraId="32480A4A" w14:textId="77777777" w:rsidR="00DF27D4" w:rsidRPr="000404AD" w:rsidRDefault="00DF27D4" w:rsidP="00B121A7">
      <w:pPr>
        <w:spacing w:line="360" w:lineRule="auto"/>
        <w:rPr>
          <w:b/>
          <w:bCs/>
          <w:caps/>
          <w:color w:val="000000" w:themeColor="text1"/>
        </w:rPr>
      </w:pPr>
      <w:r w:rsidRPr="000404AD">
        <w:rPr>
          <w:b/>
          <w:bCs/>
          <w:caps/>
          <w:color w:val="000000" w:themeColor="text1"/>
        </w:rPr>
        <w:t xml:space="preserve">Mainstreaming the dynamics of African digital cultures, practices AND CITIZEN ENGAGEMENT </w:t>
      </w:r>
    </w:p>
    <w:p w14:paraId="549EE1C9" w14:textId="788C3289" w:rsidR="007537C2" w:rsidRPr="000404AD" w:rsidRDefault="007537C2" w:rsidP="00B121A7">
      <w:pPr>
        <w:spacing w:line="360" w:lineRule="auto"/>
        <w:rPr>
          <w:b/>
          <w:bCs/>
          <w:caps/>
          <w:color w:val="000000" w:themeColor="text1"/>
        </w:rPr>
      </w:pPr>
    </w:p>
    <w:p w14:paraId="140B82FD" w14:textId="1FF9FBAF" w:rsidR="007537C2" w:rsidRPr="000404AD" w:rsidRDefault="007537C2" w:rsidP="00B121A7">
      <w:pPr>
        <w:spacing w:line="360" w:lineRule="auto"/>
        <w:rPr>
          <w:b/>
          <w:bCs/>
          <w:color w:val="000000" w:themeColor="text1"/>
        </w:rPr>
      </w:pPr>
      <w:r w:rsidRPr="000404AD">
        <w:rPr>
          <w:b/>
          <w:bCs/>
          <w:color w:val="000000" w:themeColor="text1"/>
        </w:rPr>
        <w:t xml:space="preserve">Hayes </w:t>
      </w:r>
      <w:proofErr w:type="spellStart"/>
      <w:r w:rsidRPr="000404AD">
        <w:rPr>
          <w:b/>
          <w:bCs/>
          <w:color w:val="000000" w:themeColor="text1"/>
        </w:rPr>
        <w:t>Mawindi</w:t>
      </w:r>
      <w:proofErr w:type="spellEnd"/>
      <w:r w:rsidRPr="000404AD">
        <w:rPr>
          <w:b/>
          <w:bCs/>
          <w:color w:val="000000" w:themeColor="text1"/>
        </w:rPr>
        <w:t xml:space="preserve"> Mabweazara</w:t>
      </w:r>
    </w:p>
    <w:p w14:paraId="221BCFA7" w14:textId="2E1B4EB7" w:rsidR="007537C2" w:rsidRPr="000404AD" w:rsidRDefault="007537C2" w:rsidP="00B121A7">
      <w:pPr>
        <w:spacing w:line="360" w:lineRule="auto"/>
        <w:rPr>
          <w:bCs/>
          <w:color w:val="000000" w:themeColor="text1"/>
        </w:rPr>
      </w:pPr>
      <w:r w:rsidRPr="000404AD">
        <w:rPr>
          <w:bCs/>
          <w:color w:val="000000" w:themeColor="text1"/>
        </w:rPr>
        <w:t>Falmouth University, UK</w:t>
      </w:r>
    </w:p>
    <w:p w14:paraId="54391D06" w14:textId="4D98070D" w:rsidR="007537C2" w:rsidRPr="000404AD" w:rsidRDefault="007537C2" w:rsidP="00B121A7">
      <w:pPr>
        <w:spacing w:line="360" w:lineRule="auto"/>
        <w:rPr>
          <w:bCs/>
          <w:color w:val="000000" w:themeColor="text1"/>
        </w:rPr>
      </w:pPr>
      <w:r w:rsidRPr="000404AD">
        <w:rPr>
          <w:bCs/>
          <w:color w:val="000000" w:themeColor="text1"/>
        </w:rPr>
        <w:t>hayes.mabweazara@falmouth.ac.uk</w:t>
      </w:r>
    </w:p>
    <w:p w14:paraId="79424635" w14:textId="77777777" w:rsidR="00D52EAA" w:rsidRPr="000404AD" w:rsidRDefault="00D52EAA" w:rsidP="00B121A7">
      <w:pPr>
        <w:spacing w:line="360" w:lineRule="auto"/>
        <w:rPr>
          <w:b/>
          <w:color w:val="000000" w:themeColor="text1"/>
        </w:rPr>
      </w:pPr>
    </w:p>
    <w:p w14:paraId="7AAA790C" w14:textId="7E8C6A3E" w:rsidR="00DA065E" w:rsidRPr="000404AD" w:rsidRDefault="00D52EAA" w:rsidP="00B121A7">
      <w:pPr>
        <w:spacing w:line="360" w:lineRule="auto"/>
        <w:rPr>
          <w:b/>
          <w:bCs/>
          <w:caps/>
          <w:color w:val="000000" w:themeColor="text1"/>
        </w:rPr>
      </w:pPr>
      <w:r w:rsidRPr="000404AD">
        <w:rPr>
          <w:b/>
          <w:bCs/>
          <w:caps/>
          <w:color w:val="000000" w:themeColor="text1"/>
        </w:rPr>
        <w:t>Introduction</w:t>
      </w:r>
    </w:p>
    <w:p w14:paraId="68801604" w14:textId="77777777" w:rsidR="00771148" w:rsidRPr="000404AD" w:rsidRDefault="00C74198" w:rsidP="00B121A7">
      <w:pPr>
        <w:widowControl w:val="0"/>
        <w:autoSpaceDE w:val="0"/>
        <w:autoSpaceDN w:val="0"/>
        <w:adjustRightInd w:val="0"/>
        <w:spacing w:line="360" w:lineRule="auto"/>
        <w:rPr>
          <w:color w:val="000000" w:themeColor="text1"/>
        </w:rPr>
      </w:pPr>
      <w:r w:rsidRPr="000404AD">
        <w:rPr>
          <w:color w:val="000000" w:themeColor="text1"/>
        </w:rPr>
        <w:t xml:space="preserve">The African continent </w:t>
      </w:r>
      <w:r w:rsidR="009030C3" w:rsidRPr="000404AD">
        <w:rPr>
          <w:color w:val="000000" w:themeColor="text1"/>
        </w:rPr>
        <w:t>–</w:t>
      </w:r>
      <w:r w:rsidR="00507BB4" w:rsidRPr="000404AD">
        <w:rPr>
          <w:color w:val="000000" w:themeColor="text1"/>
        </w:rPr>
        <w:t xml:space="preserve"> in its multiple </w:t>
      </w:r>
      <w:r w:rsidR="00CE74CE" w:rsidRPr="000404AD">
        <w:rPr>
          <w:color w:val="000000" w:themeColor="text1"/>
        </w:rPr>
        <w:t xml:space="preserve">socio-cultural and political </w:t>
      </w:r>
      <w:r w:rsidR="009030C3" w:rsidRPr="000404AD">
        <w:rPr>
          <w:color w:val="000000" w:themeColor="text1"/>
        </w:rPr>
        <w:t>complexities</w:t>
      </w:r>
      <w:r w:rsidR="00507BB4" w:rsidRPr="000404AD">
        <w:rPr>
          <w:color w:val="000000" w:themeColor="text1"/>
        </w:rPr>
        <w:t xml:space="preserve"> </w:t>
      </w:r>
      <w:r w:rsidR="009030C3" w:rsidRPr="000404AD">
        <w:rPr>
          <w:color w:val="000000" w:themeColor="text1"/>
        </w:rPr>
        <w:t xml:space="preserve">– </w:t>
      </w:r>
      <w:r w:rsidR="00507BB4" w:rsidRPr="000404AD">
        <w:rPr>
          <w:color w:val="000000" w:themeColor="text1"/>
        </w:rPr>
        <w:t xml:space="preserve">can no longer be </w:t>
      </w:r>
      <w:r w:rsidR="00AC668B" w:rsidRPr="000404AD">
        <w:rPr>
          <w:color w:val="000000" w:themeColor="text1"/>
        </w:rPr>
        <w:t>blindly characterised</w:t>
      </w:r>
      <w:r w:rsidR="00507BB4" w:rsidRPr="000404AD">
        <w:rPr>
          <w:color w:val="000000" w:themeColor="text1"/>
        </w:rPr>
        <w:t xml:space="preserve"> as sitting on the cusp of the digital revolution</w:t>
      </w:r>
      <w:r w:rsidRPr="000404AD">
        <w:rPr>
          <w:color w:val="000000" w:themeColor="text1"/>
        </w:rPr>
        <w:t>,</w:t>
      </w:r>
      <w:r w:rsidR="009030C3" w:rsidRPr="000404AD">
        <w:rPr>
          <w:color w:val="000000" w:themeColor="text1"/>
        </w:rPr>
        <w:t xml:space="preserve"> </w:t>
      </w:r>
      <w:r w:rsidR="00943F47" w:rsidRPr="000404AD">
        <w:rPr>
          <w:color w:val="000000" w:themeColor="text1"/>
        </w:rPr>
        <w:t xml:space="preserve">or </w:t>
      </w:r>
      <w:r w:rsidR="00FC3B3D" w:rsidRPr="000404AD">
        <w:rPr>
          <w:color w:val="000000" w:themeColor="text1"/>
        </w:rPr>
        <w:t>indeed be perceived as dumbstruck</w:t>
      </w:r>
      <w:r w:rsidR="00943F47" w:rsidRPr="000404AD">
        <w:rPr>
          <w:color w:val="000000" w:themeColor="text1"/>
        </w:rPr>
        <w:t xml:space="preserve"> in the</w:t>
      </w:r>
      <w:r w:rsidR="00507BB4" w:rsidRPr="000404AD">
        <w:rPr>
          <w:rFonts w:cs="Times New Roman"/>
          <w:color w:val="000000" w:themeColor="text1"/>
          <w:lang w:val="en-US"/>
        </w:rPr>
        <w:t xml:space="preserve"> “techno-euphoric moment of wonderment and awe</w:t>
      </w:r>
      <w:r w:rsidR="00337632" w:rsidRPr="000404AD">
        <w:rPr>
          <w:rFonts w:cs="Times New Roman"/>
          <w:color w:val="000000" w:themeColor="text1"/>
          <w:lang w:val="en-US"/>
        </w:rPr>
        <w:t>”</w:t>
      </w:r>
      <w:r w:rsidR="00943F47" w:rsidRPr="000404AD">
        <w:rPr>
          <w:rFonts w:cs="Times New Roman"/>
          <w:color w:val="000000" w:themeColor="text1"/>
          <w:lang w:val="en-US"/>
        </w:rPr>
        <w:t xml:space="preserve">, </w:t>
      </w:r>
      <w:r w:rsidRPr="000404AD">
        <w:rPr>
          <w:rFonts w:cs="Times New Roman"/>
          <w:color w:val="000000" w:themeColor="text1"/>
          <w:lang w:val="en-US"/>
        </w:rPr>
        <w:t xml:space="preserve">characteristic of the </w:t>
      </w:r>
      <w:r w:rsidR="00507BB4" w:rsidRPr="000404AD">
        <w:rPr>
          <w:rFonts w:cs="Times New Roman"/>
          <w:color w:val="000000" w:themeColor="text1"/>
          <w:lang w:val="en-US"/>
        </w:rPr>
        <w:t>mid-1990s</w:t>
      </w:r>
      <w:r w:rsidR="00FC3B3D" w:rsidRPr="000404AD">
        <w:rPr>
          <w:rFonts w:cs="Times New Roman"/>
          <w:color w:val="000000" w:themeColor="text1"/>
          <w:lang w:val="en-US"/>
        </w:rPr>
        <w:t xml:space="preserve"> and early 2000s</w:t>
      </w:r>
      <w:r w:rsidR="00B2350C" w:rsidRPr="000404AD">
        <w:rPr>
          <w:rFonts w:cs="Times New Roman"/>
          <w:color w:val="000000" w:themeColor="text1"/>
          <w:lang w:val="en-US"/>
        </w:rPr>
        <w:t xml:space="preserve"> (Mabweazara 2015, 12)</w:t>
      </w:r>
      <w:r w:rsidR="00507BB4" w:rsidRPr="000404AD">
        <w:rPr>
          <w:rFonts w:cs="Times New Roman"/>
          <w:color w:val="000000" w:themeColor="text1"/>
          <w:lang w:val="en-US"/>
        </w:rPr>
        <w:t>.</w:t>
      </w:r>
      <w:r w:rsidR="006A0BE2" w:rsidRPr="000404AD">
        <w:rPr>
          <w:rFonts w:cs="Times"/>
          <w:color w:val="000000" w:themeColor="text1"/>
          <w:lang w:val="en-US"/>
        </w:rPr>
        <w:t xml:space="preserve"> </w:t>
      </w:r>
      <w:r w:rsidR="00AE0F7B" w:rsidRPr="000404AD">
        <w:rPr>
          <w:rFonts w:cs="Times"/>
          <w:color w:val="000000" w:themeColor="text1"/>
          <w:lang w:val="en-US"/>
        </w:rPr>
        <w:t xml:space="preserve">Despite many obstacles, </w:t>
      </w:r>
      <w:r w:rsidR="00AE0F7B" w:rsidRPr="000404AD">
        <w:rPr>
          <w:rFonts w:cs="Helvetica"/>
          <w:color w:val="000000" w:themeColor="text1"/>
          <w:lang w:val="en-US"/>
        </w:rPr>
        <w:t>t</w:t>
      </w:r>
      <w:r w:rsidR="004574D5" w:rsidRPr="000404AD">
        <w:rPr>
          <w:rFonts w:cs="Helvetica"/>
          <w:color w:val="000000" w:themeColor="text1"/>
          <w:lang w:val="en-US"/>
        </w:rPr>
        <w:t xml:space="preserve">he rapid connectivity and reach </w:t>
      </w:r>
      <w:r w:rsidR="00AE0F7B" w:rsidRPr="000404AD">
        <w:rPr>
          <w:rFonts w:cs="Helvetica"/>
          <w:color w:val="000000" w:themeColor="text1"/>
          <w:lang w:val="en-US"/>
        </w:rPr>
        <w:t>enabled</w:t>
      </w:r>
      <w:r w:rsidR="004574D5" w:rsidRPr="000404AD">
        <w:rPr>
          <w:rFonts w:cs="Helvetica"/>
          <w:color w:val="000000" w:themeColor="text1"/>
          <w:lang w:val="en-US"/>
        </w:rPr>
        <w:t xml:space="preserve"> by </w:t>
      </w:r>
      <w:r w:rsidR="000A65B8" w:rsidRPr="000404AD">
        <w:rPr>
          <w:rFonts w:cs="Helvetica"/>
          <w:color w:val="000000" w:themeColor="text1"/>
          <w:lang w:val="en-US"/>
        </w:rPr>
        <w:t xml:space="preserve">the Internet and its associated </w:t>
      </w:r>
      <w:r w:rsidR="004574D5" w:rsidRPr="000404AD">
        <w:rPr>
          <w:rFonts w:cs="Helvetica"/>
          <w:color w:val="000000" w:themeColor="text1"/>
          <w:lang w:val="en-US"/>
        </w:rPr>
        <w:t>digital media is</w:t>
      </w:r>
      <w:r w:rsidR="003E5A7A" w:rsidRPr="000404AD">
        <w:rPr>
          <w:rFonts w:cs="Helvetica"/>
          <w:color w:val="000000" w:themeColor="text1"/>
          <w:lang w:val="en-US"/>
        </w:rPr>
        <w:t>,</w:t>
      </w:r>
      <w:r w:rsidR="004574D5" w:rsidRPr="000404AD">
        <w:rPr>
          <w:rFonts w:cs="Helvetica"/>
          <w:color w:val="000000" w:themeColor="text1"/>
          <w:lang w:val="en-US"/>
        </w:rPr>
        <w:t xml:space="preserve"> </w:t>
      </w:r>
      <w:r w:rsidR="003E5A7A" w:rsidRPr="000404AD">
        <w:rPr>
          <w:rFonts w:cs="Helvetica"/>
          <w:color w:val="000000" w:themeColor="text1"/>
          <w:lang w:val="en-US"/>
        </w:rPr>
        <w:t xml:space="preserve">in many ways, </w:t>
      </w:r>
      <w:r w:rsidR="004574D5" w:rsidRPr="000404AD">
        <w:rPr>
          <w:rFonts w:cs="Helvetica"/>
          <w:color w:val="000000" w:themeColor="text1"/>
          <w:lang w:val="en-US"/>
        </w:rPr>
        <w:t>alleviating some of the problems asso</w:t>
      </w:r>
      <w:r w:rsidR="006A0BE2" w:rsidRPr="000404AD">
        <w:rPr>
          <w:rFonts w:cs="Helvetica"/>
          <w:color w:val="000000" w:themeColor="text1"/>
          <w:lang w:val="en-US"/>
        </w:rPr>
        <w:t>ciated with poor infrastructure and</w:t>
      </w:r>
      <w:r w:rsidR="00366CE1" w:rsidRPr="000404AD">
        <w:rPr>
          <w:rFonts w:cs="Helvetica"/>
          <w:color w:val="000000" w:themeColor="text1"/>
          <w:lang w:val="en-US"/>
        </w:rPr>
        <w:t xml:space="preserve"> </w:t>
      </w:r>
      <w:r w:rsidR="006A0BE2" w:rsidRPr="000404AD">
        <w:rPr>
          <w:rFonts w:cs="Helvetica"/>
          <w:color w:val="000000" w:themeColor="text1"/>
          <w:lang w:val="en-US"/>
        </w:rPr>
        <w:t>restrictive</w:t>
      </w:r>
      <w:r w:rsidR="004574D5" w:rsidRPr="000404AD">
        <w:rPr>
          <w:rFonts w:cs="Helvetica"/>
          <w:color w:val="000000" w:themeColor="text1"/>
          <w:lang w:val="en-US"/>
        </w:rPr>
        <w:t xml:space="preserve"> political spaces</w:t>
      </w:r>
      <w:r w:rsidR="003E5A7A" w:rsidRPr="000404AD">
        <w:rPr>
          <w:rFonts w:cs="Helvetica"/>
          <w:color w:val="000000" w:themeColor="text1"/>
          <w:lang w:val="en-US"/>
        </w:rPr>
        <w:t xml:space="preserve">. </w:t>
      </w:r>
      <w:r w:rsidR="006A0BE2" w:rsidRPr="000404AD">
        <w:rPr>
          <w:rFonts w:cs="Times"/>
          <w:color w:val="000000" w:themeColor="text1"/>
          <w:lang w:val="en-US"/>
        </w:rPr>
        <w:t xml:space="preserve">Varying degrees of ‘technological domestication’ </w:t>
      </w:r>
      <w:r w:rsidR="00CE244E" w:rsidRPr="000404AD">
        <w:rPr>
          <w:rFonts w:cs="Times"/>
          <w:color w:val="000000" w:themeColor="text1"/>
          <w:lang w:val="en-US"/>
        </w:rPr>
        <w:t xml:space="preserve">are </w:t>
      </w:r>
      <w:r w:rsidR="00BE7DA8" w:rsidRPr="000404AD">
        <w:rPr>
          <w:rFonts w:cs="Times"/>
          <w:color w:val="000000" w:themeColor="text1"/>
          <w:lang w:val="en-US"/>
        </w:rPr>
        <w:t>evident</w:t>
      </w:r>
      <w:r w:rsidR="00CE244E" w:rsidRPr="000404AD">
        <w:rPr>
          <w:rFonts w:cs="Times"/>
          <w:color w:val="000000" w:themeColor="text1"/>
          <w:lang w:val="en-US"/>
        </w:rPr>
        <w:t xml:space="preserve"> </w:t>
      </w:r>
      <w:r w:rsidR="006A0BE2" w:rsidRPr="000404AD">
        <w:rPr>
          <w:rFonts w:cs="Times"/>
          <w:color w:val="000000" w:themeColor="text1"/>
          <w:lang w:val="en-US"/>
        </w:rPr>
        <w:t xml:space="preserve">across </w:t>
      </w:r>
      <w:r w:rsidR="00BE7DA8" w:rsidRPr="000404AD">
        <w:rPr>
          <w:rFonts w:cs="Helvetica"/>
          <w:color w:val="000000" w:themeColor="text1"/>
          <w:lang w:val="en-US"/>
        </w:rPr>
        <w:t xml:space="preserve">wide-ranging </w:t>
      </w:r>
      <w:r w:rsidR="00CE244E" w:rsidRPr="000404AD">
        <w:rPr>
          <w:rFonts w:cs="Times"/>
          <w:color w:val="000000" w:themeColor="text1"/>
          <w:lang w:val="en-US"/>
        </w:rPr>
        <w:t>contexts</w:t>
      </w:r>
      <w:r w:rsidR="00CE74CE" w:rsidRPr="000404AD">
        <w:rPr>
          <w:rFonts w:cs="Times"/>
          <w:color w:val="000000" w:themeColor="text1"/>
          <w:lang w:val="en-US"/>
        </w:rPr>
        <w:t>,</w:t>
      </w:r>
      <w:r w:rsidR="00CE244E" w:rsidRPr="000404AD">
        <w:rPr>
          <w:rFonts w:cs="Times"/>
          <w:color w:val="000000" w:themeColor="text1"/>
          <w:lang w:val="en-US"/>
        </w:rPr>
        <w:t xml:space="preserve"> and </w:t>
      </w:r>
      <w:r w:rsidR="00CE74CE" w:rsidRPr="000404AD">
        <w:rPr>
          <w:rFonts w:cs="Times"/>
          <w:color w:val="000000" w:themeColor="text1"/>
          <w:lang w:val="en-US"/>
        </w:rPr>
        <w:t xml:space="preserve">fascinating </w:t>
      </w:r>
      <w:r w:rsidR="000A65B8" w:rsidRPr="000404AD">
        <w:rPr>
          <w:rFonts w:cs="Helvetica"/>
          <w:color w:val="000000" w:themeColor="text1"/>
          <w:lang w:val="en-US"/>
        </w:rPr>
        <w:t>stories of localized appropriations are emerging</w:t>
      </w:r>
      <w:r w:rsidR="000A65B8" w:rsidRPr="000404AD">
        <w:rPr>
          <w:rFonts w:cs="Times"/>
          <w:color w:val="000000" w:themeColor="text1"/>
          <w:lang w:val="en-US"/>
        </w:rPr>
        <w:t xml:space="preserve"> as i</w:t>
      </w:r>
      <w:r w:rsidR="004574D5" w:rsidRPr="000404AD">
        <w:rPr>
          <w:rFonts w:cs="Times"/>
          <w:color w:val="000000" w:themeColor="text1"/>
          <w:lang w:val="en-US"/>
        </w:rPr>
        <w:t xml:space="preserve">ndividuals and communities </w:t>
      </w:r>
      <w:r w:rsidR="00366CE1" w:rsidRPr="000404AD">
        <w:rPr>
          <w:rFonts w:cs="Helvetica"/>
          <w:color w:val="000000" w:themeColor="text1"/>
          <w:lang w:val="en-US"/>
        </w:rPr>
        <w:t xml:space="preserve">harness and </w:t>
      </w:r>
      <w:r w:rsidR="00BE7DA8" w:rsidRPr="000404AD">
        <w:rPr>
          <w:rFonts w:cs="Helvetica"/>
          <w:color w:val="000000" w:themeColor="text1"/>
          <w:lang w:val="en-US"/>
        </w:rPr>
        <w:t>adapt</w:t>
      </w:r>
      <w:r w:rsidR="00366CE1" w:rsidRPr="000404AD">
        <w:rPr>
          <w:rFonts w:cs="Helvetica"/>
          <w:color w:val="000000" w:themeColor="text1"/>
          <w:lang w:val="en-US"/>
        </w:rPr>
        <w:t xml:space="preserve"> </w:t>
      </w:r>
      <w:r w:rsidR="003E5A7A" w:rsidRPr="000404AD">
        <w:rPr>
          <w:rFonts w:cs="Helvetica"/>
          <w:color w:val="000000" w:themeColor="text1"/>
          <w:lang w:val="en-US"/>
        </w:rPr>
        <w:t xml:space="preserve">digital </w:t>
      </w:r>
      <w:r w:rsidR="00366CE1" w:rsidRPr="000404AD">
        <w:rPr>
          <w:rFonts w:cs="Helvetica"/>
          <w:color w:val="000000" w:themeColor="text1"/>
          <w:lang w:val="en-US"/>
        </w:rPr>
        <w:t>t</w:t>
      </w:r>
      <w:r w:rsidR="004574D5" w:rsidRPr="000404AD">
        <w:rPr>
          <w:rFonts w:cs="Helvetica"/>
          <w:color w:val="000000" w:themeColor="text1"/>
          <w:lang w:val="en-US"/>
        </w:rPr>
        <w:t>e</w:t>
      </w:r>
      <w:r w:rsidR="00366CE1" w:rsidRPr="000404AD">
        <w:rPr>
          <w:rFonts w:cs="Helvetica"/>
          <w:color w:val="000000" w:themeColor="text1"/>
          <w:lang w:val="en-US"/>
        </w:rPr>
        <w:t xml:space="preserve">chnologies </w:t>
      </w:r>
      <w:r w:rsidR="003E5A7A" w:rsidRPr="000404AD">
        <w:rPr>
          <w:rFonts w:cs="Helvetica"/>
          <w:color w:val="000000" w:themeColor="text1"/>
          <w:lang w:val="en-US"/>
        </w:rPr>
        <w:t xml:space="preserve">to </w:t>
      </w:r>
      <w:r w:rsidR="00BE7DA8" w:rsidRPr="000404AD">
        <w:rPr>
          <w:rFonts w:cs="Helvetica"/>
          <w:color w:val="000000" w:themeColor="text1"/>
          <w:lang w:val="en-US"/>
        </w:rPr>
        <w:t xml:space="preserve">their lived realities </w:t>
      </w:r>
      <w:r w:rsidR="00366CE1" w:rsidRPr="000404AD">
        <w:rPr>
          <w:rFonts w:cs="Helvetica"/>
          <w:color w:val="000000" w:themeColor="text1"/>
          <w:lang w:val="en-US"/>
        </w:rPr>
        <w:t>in</w:t>
      </w:r>
      <w:r w:rsidR="004574D5" w:rsidRPr="000404AD">
        <w:rPr>
          <w:rFonts w:cs="Helvetica"/>
          <w:color w:val="000000" w:themeColor="text1"/>
          <w:lang w:val="en-US"/>
        </w:rPr>
        <w:t xml:space="preserve"> hitherto unimagined ways (see </w:t>
      </w:r>
      <w:proofErr w:type="spellStart"/>
      <w:r w:rsidR="004574D5" w:rsidRPr="000404AD">
        <w:rPr>
          <w:rFonts w:cs="Helvetica"/>
          <w:color w:val="000000" w:themeColor="text1"/>
          <w:lang w:val="en-US"/>
        </w:rPr>
        <w:t>Nyamnjoh</w:t>
      </w:r>
      <w:proofErr w:type="spellEnd"/>
      <w:r w:rsidR="004574D5" w:rsidRPr="000404AD">
        <w:rPr>
          <w:rFonts w:cs="Helvetica"/>
          <w:color w:val="000000" w:themeColor="text1"/>
          <w:lang w:val="en-US"/>
        </w:rPr>
        <w:t xml:space="preserve"> 2005</w:t>
      </w:r>
      <w:r w:rsidR="00CE74CE" w:rsidRPr="000404AD">
        <w:rPr>
          <w:rFonts w:cs="Helvetica"/>
          <w:color w:val="000000" w:themeColor="text1"/>
          <w:lang w:val="en-US"/>
        </w:rPr>
        <w:t xml:space="preserve">; </w:t>
      </w:r>
      <w:r w:rsidR="00CE74CE" w:rsidRPr="000404AD">
        <w:rPr>
          <w:rFonts w:cs="Times"/>
          <w:color w:val="000000" w:themeColor="text1"/>
          <w:lang w:val="en-US"/>
        </w:rPr>
        <w:t xml:space="preserve">de </w:t>
      </w:r>
      <w:proofErr w:type="spellStart"/>
      <w:r w:rsidR="00CE74CE" w:rsidRPr="000404AD">
        <w:rPr>
          <w:rFonts w:cs="Times"/>
          <w:color w:val="000000" w:themeColor="text1"/>
          <w:lang w:val="en-US"/>
        </w:rPr>
        <w:t>Bruijn</w:t>
      </w:r>
      <w:proofErr w:type="spellEnd"/>
      <w:r w:rsidR="00CE74CE" w:rsidRPr="000404AD">
        <w:rPr>
          <w:rFonts w:cs="Times"/>
          <w:color w:val="000000" w:themeColor="text1"/>
          <w:lang w:val="en-US"/>
        </w:rPr>
        <w:t xml:space="preserve">, Brinkman and </w:t>
      </w:r>
      <w:proofErr w:type="spellStart"/>
      <w:r w:rsidR="00CE74CE" w:rsidRPr="000404AD">
        <w:rPr>
          <w:rFonts w:cs="Times"/>
          <w:color w:val="000000" w:themeColor="text1"/>
          <w:lang w:val="en-US"/>
        </w:rPr>
        <w:t>Nyamnjoh</w:t>
      </w:r>
      <w:proofErr w:type="spellEnd"/>
      <w:r w:rsidR="00CE74CE" w:rsidRPr="000404AD">
        <w:rPr>
          <w:rFonts w:cs="Times"/>
          <w:color w:val="000000" w:themeColor="text1"/>
          <w:lang w:val="en-US"/>
        </w:rPr>
        <w:t xml:space="preserve"> 2009</w:t>
      </w:r>
      <w:r w:rsidR="004574D5" w:rsidRPr="000404AD">
        <w:rPr>
          <w:rFonts w:cs="Helvetica"/>
          <w:color w:val="000000" w:themeColor="text1"/>
          <w:lang w:val="en-US"/>
        </w:rPr>
        <w:t xml:space="preserve">). </w:t>
      </w:r>
      <w:r w:rsidR="0062749B" w:rsidRPr="000404AD">
        <w:rPr>
          <w:rFonts w:cs="Helvetica"/>
          <w:color w:val="000000" w:themeColor="text1"/>
          <w:lang w:val="en-US"/>
        </w:rPr>
        <w:t>E</w:t>
      </w:r>
      <w:r w:rsidR="003E5A7A" w:rsidRPr="000404AD">
        <w:rPr>
          <w:rFonts w:cs="Helvetica"/>
          <w:color w:val="000000" w:themeColor="text1"/>
          <w:lang w:val="en-US"/>
        </w:rPr>
        <w:t xml:space="preserve">merging cases </w:t>
      </w:r>
      <w:r w:rsidR="004574D5" w:rsidRPr="000404AD">
        <w:rPr>
          <w:rFonts w:cs="Helvetica"/>
          <w:color w:val="000000" w:themeColor="text1"/>
          <w:lang w:val="en-US"/>
        </w:rPr>
        <w:t xml:space="preserve">of </w:t>
      </w:r>
      <w:r w:rsidR="003E5A7A" w:rsidRPr="000404AD">
        <w:rPr>
          <w:rFonts w:cs="Helvetica"/>
          <w:color w:val="000000" w:themeColor="text1"/>
          <w:lang w:val="en-US"/>
        </w:rPr>
        <w:t>technological appropriation</w:t>
      </w:r>
      <w:r w:rsidR="00A147E4" w:rsidRPr="000404AD">
        <w:rPr>
          <w:rFonts w:cs="Helvetica"/>
          <w:color w:val="000000" w:themeColor="text1"/>
          <w:lang w:val="en-US"/>
        </w:rPr>
        <w:t>s</w:t>
      </w:r>
      <w:r w:rsidR="004574D5" w:rsidRPr="000404AD">
        <w:rPr>
          <w:rFonts w:cs="Helvetica"/>
          <w:color w:val="000000" w:themeColor="text1"/>
          <w:lang w:val="en-US"/>
        </w:rPr>
        <w:t xml:space="preserve"> shed </w:t>
      </w:r>
      <w:r w:rsidR="00CF5297" w:rsidRPr="000404AD">
        <w:rPr>
          <w:rFonts w:cs="Helvetica"/>
          <w:color w:val="000000" w:themeColor="text1"/>
          <w:lang w:val="en-US"/>
        </w:rPr>
        <w:t xml:space="preserve">some </w:t>
      </w:r>
      <w:r w:rsidR="004574D5" w:rsidRPr="000404AD">
        <w:rPr>
          <w:rFonts w:cs="Helvetica"/>
          <w:color w:val="000000" w:themeColor="text1"/>
          <w:lang w:val="en-US"/>
        </w:rPr>
        <w:t xml:space="preserve">light on a number of issues and debates, including the need to </w:t>
      </w:r>
      <w:r w:rsidR="003E5A7A" w:rsidRPr="000404AD">
        <w:rPr>
          <w:rFonts w:cs="Helvetica"/>
          <w:color w:val="000000" w:themeColor="text1"/>
          <w:lang w:val="en-US"/>
        </w:rPr>
        <w:t>rethink</w:t>
      </w:r>
      <w:r w:rsidR="004574D5" w:rsidRPr="000404AD">
        <w:rPr>
          <w:rFonts w:cs="Helvetica"/>
          <w:color w:val="000000" w:themeColor="text1"/>
          <w:lang w:val="en-US"/>
        </w:rPr>
        <w:t xml:space="preserve"> the </w:t>
      </w:r>
      <w:r w:rsidR="00CE74CE" w:rsidRPr="000404AD">
        <w:rPr>
          <w:rFonts w:cs="Helvetica"/>
          <w:color w:val="000000" w:themeColor="text1"/>
          <w:lang w:val="en-US"/>
        </w:rPr>
        <w:t xml:space="preserve">widely debated </w:t>
      </w:r>
      <w:r w:rsidR="004574D5" w:rsidRPr="000404AD">
        <w:rPr>
          <w:rFonts w:cs="Helvetica"/>
          <w:color w:val="000000" w:themeColor="text1"/>
          <w:lang w:val="en-US"/>
        </w:rPr>
        <w:t>‘digital divide’</w:t>
      </w:r>
      <w:r w:rsidR="004046FD" w:rsidRPr="000404AD">
        <w:rPr>
          <w:color w:val="000000" w:themeColor="text1"/>
        </w:rPr>
        <w:t xml:space="preserve"> </w:t>
      </w:r>
      <w:r w:rsidR="004574D5" w:rsidRPr="000404AD">
        <w:rPr>
          <w:rFonts w:cs="Helvetica"/>
          <w:color w:val="000000" w:themeColor="text1"/>
          <w:lang w:val="en-US"/>
        </w:rPr>
        <w:t>conundrum</w:t>
      </w:r>
      <w:r w:rsidR="004046FD" w:rsidRPr="000404AD">
        <w:rPr>
          <w:rFonts w:cs="Helvetica"/>
          <w:color w:val="000000" w:themeColor="text1"/>
          <w:lang w:val="en-US"/>
        </w:rPr>
        <w:t xml:space="preserve"> </w:t>
      </w:r>
      <w:r w:rsidR="004046FD" w:rsidRPr="000404AD">
        <w:rPr>
          <w:color w:val="000000" w:themeColor="text1"/>
        </w:rPr>
        <w:t xml:space="preserve">(van </w:t>
      </w:r>
      <w:proofErr w:type="spellStart"/>
      <w:r w:rsidR="004046FD" w:rsidRPr="000404AD">
        <w:rPr>
          <w:color w:val="000000" w:themeColor="text1"/>
        </w:rPr>
        <w:t>Dijk</w:t>
      </w:r>
      <w:proofErr w:type="spellEnd"/>
      <w:r w:rsidR="004046FD" w:rsidRPr="000404AD">
        <w:rPr>
          <w:color w:val="000000" w:themeColor="text1"/>
        </w:rPr>
        <w:t xml:space="preserve"> 2005)</w:t>
      </w:r>
      <w:r w:rsidR="004046FD" w:rsidRPr="000404AD">
        <w:rPr>
          <w:rFonts w:cs="Helvetica"/>
          <w:color w:val="000000" w:themeColor="text1"/>
          <w:lang w:val="en-US"/>
        </w:rPr>
        <w:t xml:space="preserve"> </w:t>
      </w:r>
      <w:r w:rsidR="004574D5" w:rsidRPr="000404AD">
        <w:rPr>
          <w:rFonts w:cs="Helvetica"/>
          <w:color w:val="000000" w:themeColor="text1"/>
          <w:lang w:val="en-US"/>
        </w:rPr>
        <w:t>as well as the ill-conceived ‘</w:t>
      </w:r>
      <w:proofErr w:type="spellStart"/>
      <w:r w:rsidR="004574D5" w:rsidRPr="000404AD">
        <w:rPr>
          <w:rFonts w:cs="Helvetica"/>
          <w:color w:val="000000" w:themeColor="text1"/>
          <w:lang w:val="en-US"/>
        </w:rPr>
        <w:t>technicist</w:t>
      </w:r>
      <w:proofErr w:type="spellEnd"/>
      <w:r w:rsidR="004574D5" w:rsidRPr="000404AD">
        <w:rPr>
          <w:rFonts w:cs="Helvetica"/>
          <w:color w:val="000000" w:themeColor="text1"/>
          <w:lang w:val="en-US"/>
        </w:rPr>
        <w:t>’ understandings of digital technologies</w:t>
      </w:r>
      <w:r w:rsidR="009A05F9" w:rsidRPr="000404AD">
        <w:rPr>
          <w:rFonts w:cs="Helvetica"/>
          <w:color w:val="000000" w:themeColor="text1"/>
          <w:lang w:val="en-US"/>
        </w:rPr>
        <w:t>,</w:t>
      </w:r>
      <w:r w:rsidR="004574D5" w:rsidRPr="000404AD">
        <w:rPr>
          <w:rFonts w:cs="Helvetica"/>
          <w:color w:val="000000" w:themeColor="text1"/>
          <w:lang w:val="en-US"/>
        </w:rPr>
        <w:t xml:space="preserve"> </w:t>
      </w:r>
      <w:r w:rsidR="009A05F9" w:rsidRPr="000404AD">
        <w:rPr>
          <w:rFonts w:cs="Helvetica"/>
          <w:color w:val="000000" w:themeColor="text1"/>
          <w:lang w:val="en-US"/>
        </w:rPr>
        <w:t>which assumes</w:t>
      </w:r>
      <w:r w:rsidR="009A05F9" w:rsidRPr="000404AD">
        <w:rPr>
          <w:color w:val="000000" w:themeColor="text1"/>
        </w:rPr>
        <w:t xml:space="preserve"> a straightforward causal connection between technology and society.</w:t>
      </w:r>
    </w:p>
    <w:p w14:paraId="2B1A2394" w14:textId="5C4F89A9" w:rsidR="00771148" w:rsidRPr="000404AD" w:rsidRDefault="00771148" w:rsidP="00B121A7">
      <w:pPr>
        <w:widowControl w:val="0"/>
        <w:autoSpaceDE w:val="0"/>
        <w:autoSpaceDN w:val="0"/>
        <w:adjustRightInd w:val="0"/>
        <w:spacing w:line="360" w:lineRule="auto"/>
        <w:rPr>
          <w:rFonts w:cs="Helvetica"/>
          <w:color w:val="000000" w:themeColor="text1"/>
          <w:lang w:val="en-US"/>
        </w:rPr>
      </w:pPr>
      <w:r w:rsidRPr="000404AD">
        <w:rPr>
          <w:color w:val="000000" w:themeColor="text1"/>
        </w:rPr>
        <w:tab/>
      </w:r>
      <w:r w:rsidR="00AD7144" w:rsidRPr="000404AD">
        <w:rPr>
          <w:color w:val="000000" w:themeColor="text1"/>
        </w:rPr>
        <w:t xml:space="preserve">A cursory </w:t>
      </w:r>
      <w:r w:rsidR="009C346E" w:rsidRPr="000404AD">
        <w:rPr>
          <w:color w:val="000000" w:themeColor="text1"/>
        </w:rPr>
        <w:t xml:space="preserve">overview </w:t>
      </w:r>
      <w:r w:rsidR="00AD7144" w:rsidRPr="000404AD">
        <w:rPr>
          <w:color w:val="000000" w:themeColor="text1"/>
        </w:rPr>
        <w:t>point</w:t>
      </w:r>
      <w:r w:rsidR="0062749B" w:rsidRPr="000404AD">
        <w:rPr>
          <w:color w:val="000000" w:themeColor="text1"/>
        </w:rPr>
        <w:t>s</w:t>
      </w:r>
      <w:r w:rsidR="00AD7144" w:rsidRPr="000404AD">
        <w:rPr>
          <w:color w:val="000000" w:themeColor="text1"/>
        </w:rPr>
        <w:t xml:space="preserve"> to a number of </w:t>
      </w:r>
      <w:r w:rsidR="009C346E" w:rsidRPr="000404AD">
        <w:rPr>
          <w:color w:val="000000" w:themeColor="text1"/>
        </w:rPr>
        <w:t xml:space="preserve">key </w:t>
      </w:r>
      <w:r w:rsidR="0062749B" w:rsidRPr="000404AD">
        <w:rPr>
          <w:color w:val="000000" w:themeColor="text1"/>
        </w:rPr>
        <w:t>areas</w:t>
      </w:r>
      <w:r w:rsidR="009C346E" w:rsidRPr="000404AD">
        <w:rPr>
          <w:color w:val="000000" w:themeColor="text1"/>
        </w:rPr>
        <w:t xml:space="preserve"> and developments in the adoption and appropriation of ‘new’ digital technologies</w:t>
      </w:r>
      <w:r w:rsidR="0062749B" w:rsidRPr="000404AD">
        <w:rPr>
          <w:color w:val="000000" w:themeColor="text1"/>
        </w:rPr>
        <w:t>:</w:t>
      </w:r>
      <w:r w:rsidR="0062749B" w:rsidRPr="000404AD">
        <w:rPr>
          <w:rFonts w:cs="Helvetica"/>
          <w:color w:val="000000" w:themeColor="text1"/>
          <w:lang w:val="en-US"/>
        </w:rPr>
        <w:t xml:space="preserve"> </w:t>
      </w:r>
      <w:r w:rsidR="004574D5" w:rsidRPr="000404AD">
        <w:rPr>
          <w:color w:val="000000" w:themeColor="text1"/>
        </w:rPr>
        <w:t xml:space="preserve">In the context of traditional journalism, </w:t>
      </w:r>
      <w:r w:rsidR="00D97A21" w:rsidRPr="000404AD">
        <w:rPr>
          <w:color w:val="000000" w:themeColor="text1"/>
        </w:rPr>
        <w:t>new</w:t>
      </w:r>
      <w:r w:rsidR="004574D5" w:rsidRPr="000404AD">
        <w:rPr>
          <w:color w:val="000000" w:themeColor="text1"/>
        </w:rPr>
        <w:t xml:space="preserve"> technologies have radically altered virtually every aspect of news gathering, writing and reporting </w:t>
      </w:r>
      <w:r w:rsidR="00B37D1A" w:rsidRPr="000404AD">
        <w:rPr>
          <w:color w:val="000000" w:themeColor="text1"/>
        </w:rPr>
        <w:t>(see Mabweazara et al. 2014)</w:t>
      </w:r>
      <w:r w:rsidR="00AD7144" w:rsidRPr="000404AD">
        <w:rPr>
          <w:color w:val="000000" w:themeColor="text1"/>
        </w:rPr>
        <w:t>,</w:t>
      </w:r>
      <w:r w:rsidR="00B37D1A" w:rsidRPr="000404AD">
        <w:rPr>
          <w:color w:val="000000" w:themeColor="text1"/>
        </w:rPr>
        <w:t xml:space="preserve"> resulting in “differentiated production and innovation processes, and the complex interaction and interrogation between work, life and play” (</w:t>
      </w:r>
      <w:proofErr w:type="spellStart"/>
      <w:r w:rsidR="00B37D1A" w:rsidRPr="000404AD">
        <w:rPr>
          <w:color w:val="000000" w:themeColor="text1"/>
        </w:rPr>
        <w:t>Deuze</w:t>
      </w:r>
      <w:proofErr w:type="spellEnd"/>
      <w:r w:rsidR="00B37D1A" w:rsidRPr="000404AD">
        <w:rPr>
          <w:color w:val="000000" w:themeColor="text1"/>
        </w:rPr>
        <w:t xml:space="preserve"> 2010, </w:t>
      </w:r>
      <w:r w:rsidR="00B37D1A" w:rsidRPr="000404AD">
        <w:rPr>
          <w:color w:val="000000" w:themeColor="text1"/>
        </w:rPr>
        <w:lastRenderedPageBreak/>
        <w:t>207)</w:t>
      </w:r>
      <w:r w:rsidR="004574D5" w:rsidRPr="000404AD">
        <w:rPr>
          <w:color w:val="000000" w:themeColor="text1"/>
        </w:rPr>
        <w:t xml:space="preserve">.  </w:t>
      </w:r>
      <w:r w:rsidR="004574D5" w:rsidRPr="000404AD">
        <w:rPr>
          <w:rFonts w:cs="Helvetica"/>
          <w:color w:val="000000" w:themeColor="text1"/>
          <w:lang w:val="en-US"/>
        </w:rPr>
        <w:t xml:space="preserve">On the political front, the direct </w:t>
      </w:r>
      <w:r w:rsidR="003A4E95" w:rsidRPr="000404AD">
        <w:rPr>
          <w:rFonts w:cs="Helvetica"/>
          <w:color w:val="000000" w:themeColor="text1"/>
          <w:lang w:val="en-US"/>
        </w:rPr>
        <w:t>interactions between citizens and politicians via social media platforms such as Facebook and Twitter are</w:t>
      </w:r>
      <w:r w:rsidR="008F72C3" w:rsidRPr="000404AD">
        <w:rPr>
          <w:rFonts w:cs="Helvetica"/>
          <w:color w:val="000000" w:themeColor="text1"/>
          <w:lang w:val="en-US"/>
        </w:rPr>
        <w:t xml:space="preserve"> </w:t>
      </w:r>
      <w:r w:rsidR="00AD7144" w:rsidRPr="000404AD">
        <w:rPr>
          <w:rFonts w:cs="Helvetica"/>
          <w:color w:val="000000" w:themeColor="text1"/>
          <w:lang w:val="en-US"/>
        </w:rPr>
        <w:t xml:space="preserve">unprecedented. </w:t>
      </w:r>
      <w:r w:rsidR="003A4E95" w:rsidRPr="000404AD">
        <w:rPr>
          <w:rFonts w:cs="Helvetica"/>
          <w:color w:val="000000" w:themeColor="text1"/>
          <w:lang w:val="en-US"/>
        </w:rPr>
        <w:t>The interactions have</w:t>
      </w:r>
      <w:r w:rsidR="004574D5" w:rsidRPr="000404AD">
        <w:rPr>
          <w:rFonts w:cs="Helvetica"/>
          <w:color w:val="000000" w:themeColor="text1"/>
          <w:lang w:val="en-US"/>
        </w:rPr>
        <w:t xml:space="preserve"> broken </w:t>
      </w:r>
      <w:r w:rsidR="008F72C3" w:rsidRPr="000404AD">
        <w:rPr>
          <w:rFonts w:cs="Helvetica"/>
          <w:color w:val="000000" w:themeColor="text1"/>
          <w:lang w:val="en-US"/>
        </w:rPr>
        <w:t>deep-seated political</w:t>
      </w:r>
      <w:r w:rsidR="004574D5" w:rsidRPr="000404AD">
        <w:rPr>
          <w:rFonts w:cs="Helvetica"/>
          <w:color w:val="000000" w:themeColor="text1"/>
          <w:lang w:val="en-US"/>
        </w:rPr>
        <w:t xml:space="preserve"> barriers</w:t>
      </w:r>
      <w:r w:rsidR="003A4E95" w:rsidRPr="000404AD">
        <w:rPr>
          <w:rFonts w:cs="Helvetica"/>
          <w:color w:val="000000" w:themeColor="text1"/>
          <w:lang w:val="en-US"/>
        </w:rPr>
        <w:t>,</w:t>
      </w:r>
      <w:r w:rsidR="00594D09" w:rsidRPr="000404AD">
        <w:rPr>
          <w:rFonts w:cs="Helvetica"/>
          <w:color w:val="000000" w:themeColor="text1"/>
          <w:lang w:val="en-US"/>
        </w:rPr>
        <w:t xml:space="preserve"> and the </w:t>
      </w:r>
      <w:r w:rsidR="004574D5" w:rsidRPr="000404AD">
        <w:rPr>
          <w:rFonts w:cs="Helvetica"/>
          <w:color w:val="000000" w:themeColor="text1"/>
          <w:lang w:val="en-US"/>
        </w:rPr>
        <w:t xml:space="preserve">traditional </w:t>
      </w:r>
      <w:r w:rsidR="00594D09" w:rsidRPr="000404AD">
        <w:rPr>
          <w:rFonts w:cs="Helvetica"/>
          <w:color w:val="000000" w:themeColor="text1"/>
          <w:lang w:val="en-US"/>
        </w:rPr>
        <w:t>culture of</w:t>
      </w:r>
      <w:r w:rsidR="004574D5" w:rsidRPr="000404AD">
        <w:rPr>
          <w:rFonts w:cs="Helvetica"/>
          <w:color w:val="000000" w:themeColor="text1"/>
          <w:lang w:val="en-US"/>
        </w:rPr>
        <w:t xml:space="preserve"> </w:t>
      </w:r>
      <w:r w:rsidR="002D4691" w:rsidRPr="000404AD">
        <w:rPr>
          <w:rFonts w:cs="Helvetica"/>
          <w:color w:val="000000" w:themeColor="text1"/>
          <w:lang w:val="en-US"/>
        </w:rPr>
        <w:t xml:space="preserve">fear </w:t>
      </w:r>
      <w:r w:rsidR="00AD7144" w:rsidRPr="000404AD">
        <w:rPr>
          <w:rFonts w:cs="Helvetica"/>
          <w:color w:val="000000" w:themeColor="text1"/>
          <w:lang w:val="en-US"/>
        </w:rPr>
        <w:t xml:space="preserve">associated with </w:t>
      </w:r>
      <w:r w:rsidR="004574D5" w:rsidRPr="000404AD">
        <w:rPr>
          <w:rFonts w:cs="Helvetica"/>
          <w:color w:val="000000" w:themeColor="text1"/>
          <w:lang w:val="en-US"/>
        </w:rPr>
        <w:t>publicly challeng</w:t>
      </w:r>
      <w:r w:rsidR="00AD7144" w:rsidRPr="000404AD">
        <w:rPr>
          <w:rFonts w:cs="Helvetica"/>
          <w:color w:val="000000" w:themeColor="text1"/>
          <w:lang w:val="en-US"/>
        </w:rPr>
        <w:t xml:space="preserve">ing </w:t>
      </w:r>
      <w:r w:rsidR="004574D5" w:rsidRPr="000404AD">
        <w:rPr>
          <w:rFonts w:cs="Helvetica"/>
          <w:color w:val="000000" w:themeColor="text1"/>
          <w:lang w:val="en-US"/>
        </w:rPr>
        <w:t>and confront</w:t>
      </w:r>
      <w:r w:rsidR="00AD7144" w:rsidRPr="000404AD">
        <w:rPr>
          <w:rFonts w:cs="Helvetica"/>
          <w:color w:val="000000" w:themeColor="text1"/>
          <w:lang w:val="en-US"/>
        </w:rPr>
        <w:t>ing</w:t>
      </w:r>
      <w:r w:rsidR="004574D5" w:rsidRPr="000404AD">
        <w:rPr>
          <w:rFonts w:cs="Helvetica"/>
          <w:color w:val="000000" w:themeColor="text1"/>
          <w:lang w:val="en-US"/>
        </w:rPr>
        <w:t xml:space="preserve"> the political elite</w:t>
      </w:r>
      <w:r w:rsidR="00594D09" w:rsidRPr="000404AD">
        <w:rPr>
          <w:rFonts w:cs="Helvetica"/>
          <w:color w:val="000000" w:themeColor="text1"/>
          <w:lang w:val="en-US"/>
        </w:rPr>
        <w:t xml:space="preserve"> has been </w:t>
      </w:r>
      <w:r w:rsidR="00BE2F47" w:rsidRPr="000404AD">
        <w:rPr>
          <w:rFonts w:cs="Helvetica"/>
          <w:color w:val="000000" w:themeColor="text1"/>
          <w:lang w:val="en-US"/>
        </w:rPr>
        <w:t>deflated</w:t>
      </w:r>
      <w:r w:rsidR="004574D5" w:rsidRPr="000404AD">
        <w:rPr>
          <w:rFonts w:cs="Helvetica"/>
          <w:color w:val="000000" w:themeColor="text1"/>
          <w:lang w:val="en-US"/>
        </w:rPr>
        <w:t xml:space="preserve">, albeit in </w:t>
      </w:r>
      <w:r w:rsidR="00D92D38" w:rsidRPr="000404AD">
        <w:rPr>
          <w:rFonts w:cs="Helvetica"/>
          <w:color w:val="000000" w:themeColor="text1"/>
          <w:lang w:val="en-US"/>
        </w:rPr>
        <w:t>dispersed</w:t>
      </w:r>
      <w:r w:rsidR="00594D09" w:rsidRPr="000404AD">
        <w:rPr>
          <w:rFonts w:cs="Helvetica"/>
          <w:color w:val="000000" w:themeColor="text1"/>
          <w:lang w:val="en-US"/>
        </w:rPr>
        <w:t xml:space="preserve"> </w:t>
      </w:r>
      <w:r w:rsidR="00BE2F47" w:rsidRPr="000404AD">
        <w:rPr>
          <w:rFonts w:cs="Helvetica"/>
          <w:color w:val="000000" w:themeColor="text1"/>
          <w:lang w:val="en-US"/>
        </w:rPr>
        <w:t>digital</w:t>
      </w:r>
      <w:r w:rsidR="004574D5" w:rsidRPr="000404AD">
        <w:rPr>
          <w:rFonts w:cs="Helvetica"/>
          <w:color w:val="000000" w:themeColor="text1"/>
          <w:lang w:val="en-US"/>
        </w:rPr>
        <w:t xml:space="preserve"> spaces. Equally, civil society institutions</w:t>
      </w:r>
      <w:r w:rsidR="00114B59" w:rsidRPr="000404AD">
        <w:rPr>
          <w:rFonts w:cs="Helvetica"/>
          <w:color w:val="000000" w:themeColor="text1"/>
          <w:lang w:val="en-US"/>
        </w:rPr>
        <w:t xml:space="preserve"> and </w:t>
      </w:r>
      <w:r w:rsidR="00D3700F" w:rsidRPr="000404AD">
        <w:rPr>
          <w:rFonts w:cs="Helvetica"/>
          <w:color w:val="000000" w:themeColor="text1"/>
          <w:lang w:val="en-US"/>
        </w:rPr>
        <w:t>special interest groups</w:t>
      </w:r>
      <w:r w:rsidR="004574D5" w:rsidRPr="000404AD">
        <w:rPr>
          <w:rFonts w:cs="Helvetica"/>
          <w:color w:val="000000" w:themeColor="text1"/>
          <w:lang w:val="en-US"/>
        </w:rPr>
        <w:t xml:space="preserve"> </w:t>
      </w:r>
      <w:r w:rsidR="00D3700F" w:rsidRPr="000404AD">
        <w:rPr>
          <w:rFonts w:cs="Helvetica"/>
          <w:color w:val="000000" w:themeColor="text1"/>
          <w:lang w:val="en-US"/>
        </w:rPr>
        <w:t xml:space="preserve">are galvanizing and </w:t>
      </w:r>
      <w:r w:rsidR="004574D5" w:rsidRPr="000404AD">
        <w:rPr>
          <w:rFonts w:cs="Helvetica"/>
          <w:color w:val="000000" w:themeColor="text1"/>
          <w:lang w:val="en-US"/>
        </w:rPr>
        <w:t>increasingly devot</w:t>
      </w:r>
      <w:r w:rsidR="00D3700F" w:rsidRPr="000404AD">
        <w:rPr>
          <w:rFonts w:cs="Helvetica"/>
          <w:color w:val="000000" w:themeColor="text1"/>
          <w:lang w:val="en-US"/>
        </w:rPr>
        <w:t xml:space="preserve">ing </w:t>
      </w:r>
      <w:r w:rsidR="00BE2F47" w:rsidRPr="000404AD">
        <w:rPr>
          <w:rFonts w:cs="Helvetica"/>
          <w:color w:val="000000" w:themeColor="text1"/>
          <w:lang w:val="en-US"/>
        </w:rPr>
        <w:t xml:space="preserve">more </w:t>
      </w:r>
      <w:r w:rsidR="004574D5" w:rsidRPr="000404AD">
        <w:rPr>
          <w:rFonts w:cs="Helvetica"/>
          <w:color w:val="000000" w:themeColor="text1"/>
          <w:lang w:val="en-US"/>
        </w:rPr>
        <w:t>time and resources to virtual deliberative forums</w:t>
      </w:r>
      <w:r w:rsidR="00913589" w:rsidRPr="000404AD">
        <w:rPr>
          <w:rFonts w:cs="Helvetica"/>
          <w:color w:val="000000" w:themeColor="text1"/>
          <w:lang w:val="en-US"/>
        </w:rPr>
        <w:t xml:space="preserve"> (</w:t>
      </w:r>
      <w:r w:rsidR="007A76C1" w:rsidRPr="000404AD">
        <w:rPr>
          <w:rFonts w:cs="Helvetica"/>
          <w:color w:val="000000" w:themeColor="text1"/>
          <w:lang w:val="en-US"/>
        </w:rPr>
        <w:t xml:space="preserve">Wasserman 2011; </w:t>
      </w:r>
      <w:r w:rsidR="00913589" w:rsidRPr="000404AD">
        <w:rPr>
          <w:rFonts w:cs="Helvetica"/>
          <w:color w:val="000000" w:themeColor="text1"/>
          <w:lang w:val="en-US"/>
        </w:rPr>
        <w:t>Mare 2014</w:t>
      </w:r>
      <w:r w:rsidR="003A4E95" w:rsidRPr="000404AD">
        <w:rPr>
          <w:rFonts w:cs="Helvetica"/>
          <w:color w:val="000000" w:themeColor="text1"/>
          <w:lang w:val="en-US"/>
        </w:rPr>
        <w:t>; Willems 2015</w:t>
      </w:r>
      <w:r w:rsidR="00913589" w:rsidRPr="000404AD">
        <w:rPr>
          <w:rFonts w:cs="Helvetica"/>
          <w:color w:val="000000" w:themeColor="text1"/>
          <w:lang w:val="en-US"/>
        </w:rPr>
        <w:t>)</w:t>
      </w:r>
      <w:r w:rsidR="004574D5" w:rsidRPr="000404AD">
        <w:rPr>
          <w:rFonts w:cs="Helvetica"/>
          <w:color w:val="000000" w:themeColor="text1"/>
          <w:lang w:val="en-US"/>
        </w:rPr>
        <w:t>.</w:t>
      </w:r>
    </w:p>
    <w:p w14:paraId="2DA4FAC0" w14:textId="77777777" w:rsidR="00771148" w:rsidRPr="000404AD" w:rsidRDefault="00771148" w:rsidP="00B121A7">
      <w:pPr>
        <w:widowControl w:val="0"/>
        <w:autoSpaceDE w:val="0"/>
        <w:autoSpaceDN w:val="0"/>
        <w:adjustRightInd w:val="0"/>
        <w:spacing w:line="360" w:lineRule="auto"/>
        <w:rPr>
          <w:color w:val="000000" w:themeColor="text1"/>
        </w:rPr>
      </w:pPr>
      <w:r w:rsidRPr="000404AD">
        <w:rPr>
          <w:rFonts w:cs="Helvetica"/>
          <w:color w:val="000000" w:themeColor="text1"/>
          <w:lang w:val="en-US"/>
        </w:rPr>
        <w:tab/>
      </w:r>
      <w:r w:rsidR="000C1150" w:rsidRPr="000404AD">
        <w:rPr>
          <w:rFonts w:cs="Times"/>
          <w:color w:val="000000" w:themeColor="text1"/>
          <w:lang w:val="en-US"/>
        </w:rPr>
        <w:t xml:space="preserve">The unprecedented diffusion and permeation of the mobile phone across social classes in Africa remains one of the most significant exemplar of the impact of digital technologies on the continent (Moyo 2009; Wasserman 2011). It has proved “critical in shaping everyday life far more than the Internet, which has represented the most widely discussed and perhaps most significant manifestation of the new media” (Mabweazara 2011, 693) across the globe. </w:t>
      </w:r>
      <w:r w:rsidR="000C1150" w:rsidRPr="000404AD">
        <w:rPr>
          <w:rFonts w:cs="Helvetica"/>
          <w:color w:val="000000" w:themeColor="text1"/>
          <w:lang w:val="en-US"/>
        </w:rPr>
        <w:t xml:space="preserve">The widespread use of mobile phone-based text messages (SMS), </w:t>
      </w:r>
      <w:r w:rsidR="000C1150" w:rsidRPr="000404AD">
        <w:rPr>
          <w:rFonts w:cs="Times"/>
          <w:color w:val="000000" w:themeColor="text1"/>
          <w:lang w:val="en-US"/>
        </w:rPr>
        <w:t xml:space="preserve">“undoubtedly, the most potent tool for alternative communication in the developing world today” (Moyo 2009, 556) </w:t>
      </w:r>
      <w:r w:rsidR="000C1150" w:rsidRPr="000404AD">
        <w:rPr>
          <w:rFonts w:cs="Helvetica"/>
          <w:color w:val="000000" w:themeColor="text1"/>
          <w:lang w:val="en-US"/>
        </w:rPr>
        <w:t>is equally telling and finds no parallels elsewhere. Likewise, the phenomenon of mobile phone cash transfers has had an unimaginable impact in Africa – mobile phones have literally become ‘banking halls’ and ‘wallets’ for individuals who do not have bank accounts or those who choose to use alternative financial services. Across East Africa, which has taken the lead in this regard, the mobile phone transacts more money than banks everyday thus facilitating positive socio-economic transformation (</w:t>
      </w:r>
      <w:proofErr w:type="spellStart"/>
      <w:r w:rsidR="000C1150" w:rsidRPr="000404AD">
        <w:rPr>
          <w:rFonts w:cs="Helvetica"/>
          <w:color w:val="000000" w:themeColor="text1"/>
          <w:lang w:val="en-US"/>
        </w:rPr>
        <w:t>Etzo</w:t>
      </w:r>
      <w:proofErr w:type="spellEnd"/>
      <w:r w:rsidR="000C1150" w:rsidRPr="000404AD">
        <w:rPr>
          <w:rFonts w:cs="Helvetica"/>
          <w:color w:val="000000" w:themeColor="text1"/>
          <w:lang w:val="en-US"/>
        </w:rPr>
        <w:t xml:space="preserve"> and </w:t>
      </w:r>
      <w:proofErr w:type="spellStart"/>
      <w:r w:rsidR="000C1150" w:rsidRPr="000404AD">
        <w:rPr>
          <w:rFonts w:cs="Helvetica"/>
          <w:color w:val="000000" w:themeColor="text1"/>
          <w:lang w:val="en-US"/>
        </w:rPr>
        <w:t>Collender</w:t>
      </w:r>
      <w:proofErr w:type="spellEnd"/>
      <w:r w:rsidR="000C1150" w:rsidRPr="000404AD">
        <w:rPr>
          <w:rFonts w:cs="Helvetica"/>
          <w:color w:val="000000" w:themeColor="text1"/>
          <w:lang w:val="en-US"/>
        </w:rPr>
        <w:t xml:space="preserve"> 2010; Wasserman 2011). </w:t>
      </w:r>
      <w:r w:rsidR="002B0540" w:rsidRPr="000404AD">
        <w:rPr>
          <w:color w:val="000000" w:themeColor="text1"/>
        </w:rPr>
        <w:t>I</w:t>
      </w:r>
      <w:r w:rsidR="000C1150" w:rsidRPr="000404AD">
        <w:rPr>
          <w:color w:val="000000" w:themeColor="text1"/>
        </w:rPr>
        <w:t xml:space="preserve">t is not surprising </w:t>
      </w:r>
      <w:r w:rsidR="002B0540" w:rsidRPr="000404AD">
        <w:rPr>
          <w:color w:val="000000" w:themeColor="text1"/>
        </w:rPr>
        <w:t xml:space="preserve">therefore </w:t>
      </w:r>
      <w:r w:rsidR="000C1150" w:rsidRPr="000404AD">
        <w:rPr>
          <w:color w:val="000000" w:themeColor="text1"/>
        </w:rPr>
        <w:t>that the rapid adoption of the mobile phone and its dramatic benefits in Africa “have frequently been described in unrestrained terms as ‘staggering’, a ‘remarkable phenomena’, and a ‘revolution’” (</w:t>
      </w:r>
      <w:proofErr w:type="spellStart"/>
      <w:r w:rsidR="000C1150" w:rsidRPr="000404AD">
        <w:rPr>
          <w:color w:val="000000" w:themeColor="text1"/>
        </w:rPr>
        <w:t>Etzo</w:t>
      </w:r>
      <w:proofErr w:type="spellEnd"/>
      <w:r w:rsidR="000C1150" w:rsidRPr="000404AD">
        <w:rPr>
          <w:color w:val="000000" w:themeColor="text1"/>
        </w:rPr>
        <w:t xml:space="preserve"> and </w:t>
      </w:r>
      <w:proofErr w:type="spellStart"/>
      <w:r w:rsidR="000C1150" w:rsidRPr="000404AD">
        <w:rPr>
          <w:color w:val="000000" w:themeColor="text1"/>
        </w:rPr>
        <w:t>Collender</w:t>
      </w:r>
      <w:proofErr w:type="spellEnd"/>
      <w:r w:rsidR="000C1150" w:rsidRPr="000404AD">
        <w:rPr>
          <w:color w:val="000000" w:themeColor="text1"/>
        </w:rPr>
        <w:t xml:space="preserve"> 2010, 659).</w:t>
      </w:r>
    </w:p>
    <w:p w14:paraId="5FA699A3" w14:textId="1C7F775E" w:rsidR="00771148" w:rsidRPr="000404AD" w:rsidRDefault="00771148" w:rsidP="00B121A7">
      <w:pPr>
        <w:widowControl w:val="0"/>
        <w:autoSpaceDE w:val="0"/>
        <w:autoSpaceDN w:val="0"/>
        <w:adjustRightInd w:val="0"/>
        <w:spacing w:line="360" w:lineRule="auto"/>
        <w:rPr>
          <w:rFonts w:cs="Helvetica"/>
          <w:color w:val="000000" w:themeColor="text1"/>
          <w:lang w:val="en-US"/>
        </w:rPr>
      </w:pPr>
      <w:r w:rsidRPr="000404AD">
        <w:rPr>
          <w:color w:val="000000" w:themeColor="text1"/>
        </w:rPr>
        <w:tab/>
      </w:r>
      <w:r w:rsidR="00C134AF" w:rsidRPr="000404AD">
        <w:rPr>
          <w:rFonts w:cs="Helvetica"/>
          <w:color w:val="000000" w:themeColor="text1"/>
          <w:lang w:val="en-US"/>
        </w:rPr>
        <w:t>T</w:t>
      </w:r>
      <w:r w:rsidR="004574D5" w:rsidRPr="000404AD">
        <w:rPr>
          <w:rFonts w:cs="Helvetica"/>
          <w:color w:val="000000" w:themeColor="text1"/>
          <w:lang w:val="en-US"/>
        </w:rPr>
        <w:t xml:space="preserve">raditional </w:t>
      </w:r>
      <w:r w:rsidR="002F3522" w:rsidRPr="000404AD">
        <w:rPr>
          <w:rFonts w:cs="Helvetica"/>
          <w:color w:val="000000" w:themeColor="text1"/>
          <w:lang w:val="en-US"/>
        </w:rPr>
        <w:t xml:space="preserve">social relationships </w:t>
      </w:r>
      <w:r w:rsidR="00114B59" w:rsidRPr="000404AD">
        <w:rPr>
          <w:rFonts w:cs="Helvetica"/>
          <w:color w:val="000000" w:themeColor="text1"/>
          <w:lang w:val="en-US"/>
        </w:rPr>
        <w:t>have equally been reshaped by digital technologies</w:t>
      </w:r>
      <w:r w:rsidR="00625DA0" w:rsidRPr="000404AD">
        <w:rPr>
          <w:rFonts w:cs="Helvetica"/>
          <w:color w:val="000000" w:themeColor="text1"/>
          <w:lang w:val="en-US"/>
        </w:rPr>
        <w:t>, not least the mobile phone,</w:t>
      </w:r>
      <w:r w:rsidR="00114B59" w:rsidRPr="000404AD">
        <w:rPr>
          <w:rFonts w:cs="Helvetica"/>
          <w:color w:val="000000" w:themeColor="text1"/>
          <w:lang w:val="en-US"/>
        </w:rPr>
        <w:t xml:space="preserve"> </w:t>
      </w:r>
      <w:r w:rsidR="004574D5" w:rsidRPr="000404AD">
        <w:rPr>
          <w:rFonts w:cs="Helvetica"/>
          <w:color w:val="000000" w:themeColor="text1"/>
          <w:lang w:val="en-US"/>
        </w:rPr>
        <w:t>in dynamic ways. Th</w:t>
      </w:r>
      <w:r w:rsidR="002F3522" w:rsidRPr="000404AD">
        <w:rPr>
          <w:rFonts w:cs="Helvetica"/>
          <w:color w:val="000000" w:themeColor="text1"/>
          <w:lang w:val="en-US"/>
        </w:rPr>
        <w:t>is is</w:t>
      </w:r>
      <w:r w:rsidR="004574D5" w:rsidRPr="000404AD">
        <w:rPr>
          <w:rFonts w:cs="Helvetica"/>
          <w:color w:val="000000" w:themeColor="text1"/>
          <w:lang w:val="en-US"/>
        </w:rPr>
        <w:t xml:space="preserve"> particularly obvious </w:t>
      </w:r>
      <w:r w:rsidR="00CF5297" w:rsidRPr="000404AD">
        <w:rPr>
          <w:rFonts w:cs="Helvetica"/>
          <w:color w:val="000000" w:themeColor="text1"/>
          <w:lang w:val="en-US"/>
        </w:rPr>
        <w:t>in the context of</w:t>
      </w:r>
      <w:r w:rsidR="00096B1D" w:rsidRPr="000404AD">
        <w:rPr>
          <w:rFonts w:cs="Helvetica"/>
          <w:color w:val="000000" w:themeColor="text1"/>
          <w:lang w:val="en-US"/>
        </w:rPr>
        <w:t xml:space="preserve"> a</w:t>
      </w:r>
      <w:r w:rsidR="004574D5" w:rsidRPr="000404AD">
        <w:rPr>
          <w:rFonts w:cs="Helvetica"/>
          <w:color w:val="000000" w:themeColor="text1"/>
          <w:lang w:val="en-US"/>
        </w:rPr>
        <w:t xml:space="preserve"> high mobility </w:t>
      </w:r>
      <w:r w:rsidR="002F3522" w:rsidRPr="000404AD">
        <w:rPr>
          <w:rFonts w:cs="Helvetica"/>
          <w:color w:val="000000" w:themeColor="text1"/>
          <w:lang w:val="en-US"/>
        </w:rPr>
        <w:t xml:space="preserve">rate </w:t>
      </w:r>
      <w:r w:rsidR="004574D5" w:rsidRPr="000404AD">
        <w:rPr>
          <w:rFonts w:cs="Helvetica"/>
          <w:color w:val="000000" w:themeColor="text1"/>
          <w:lang w:val="en-US"/>
        </w:rPr>
        <w:t>among Africa's populations, which ha</w:t>
      </w:r>
      <w:r w:rsidR="00114B59" w:rsidRPr="000404AD">
        <w:rPr>
          <w:rFonts w:cs="Helvetica"/>
          <w:color w:val="000000" w:themeColor="text1"/>
          <w:lang w:val="en-US"/>
        </w:rPr>
        <w:t>s</w:t>
      </w:r>
      <w:r w:rsidR="004574D5" w:rsidRPr="000404AD">
        <w:rPr>
          <w:rFonts w:cs="Helvetica"/>
          <w:color w:val="000000" w:themeColor="text1"/>
          <w:lang w:val="en-US"/>
        </w:rPr>
        <w:t xml:space="preserve"> seen </w:t>
      </w:r>
      <w:r w:rsidR="00226EC4" w:rsidRPr="000404AD">
        <w:rPr>
          <w:rFonts w:cs="Helvetica"/>
          <w:color w:val="000000" w:themeColor="text1"/>
          <w:lang w:val="en-US"/>
        </w:rPr>
        <w:t xml:space="preserve">an </w:t>
      </w:r>
      <w:r w:rsidR="004574D5" w:rsidRPr="000404AD">
        <w:rPr>
          <w:rFonts w:cs="Helvetica"/>
          <w:color w:val="000000" w:themeColor="text1"/>
          <w:lang w:val="en-US"/>
        </w:rPr>
        <w:t xml:space="preserve">increasing reliance on </w:t>
      </w:r>
      <w:r w:rsidR="003A4E95" w:rsidRPr="000404AD">
        <w:rPr>
          <w:rFonts w:cs="Helvetica"/>
          <w:color w:val="000000" w:themeColor="text1"/>
          <w:lang w:val="en-US"/>
        </w:rPr>
        <w:t>new communication</w:t>
      </w:r>
      <w:r w:rsidR="00114B59" w:rsidRPr="000404AD">
        <w:rPr>
          <w:rFonts w:cs="Helvetica"/>
          <w:color w:val="000000" w:themeColor="text1"/>
          <w:lang w:val="en-US"/>
        </w:rPr>
        <w:t xml:space="preserve"> technologies</w:t>
      </w:r>
      <w:r w:rsidR="00226EC4" w:rsidRPr="000404AD">
        <w:rPr>
          <w:rFonts w:cs="Helvetica"/>
          <w:color w:val="000000" w:themeColor="text1"/>
          <w:lang w:val="en-US"/>
        </w:rPr>
        <w:t>, especially</w:t>
      </w:r>
      <w:r w:rsidR="001E285B" w:rsidRPr="000404AD">
        <w:rPr>
          <w:rFonts w:cs="Helvetica"/>
          <w:color w:val="000000" w:themeColor="text1"/>
          <w:lang w:val="en-US"/>
        </w:rPr>
        <w:t xml:space="preserve"> Internet-enabled mobile phones</w:t>
      </w:r>
      <w:r w:rsidR="004574D5" w:rsidRPr="000404AD">
        <w:rPr>
          <w:rFonts w:cs="Helvetica"/>
          <w:color w:val="000000" w:themeColor="text1"/>
          <w:lang w:val="en-US"/>
        </w:rPr>
        <w:t xml:space="preserve"> to </w:t>
      </w:r>
      <w:r w:rsidR="00625DA0" w:rsidRPr="000404AD">
        <w:rPr>
          <w:rFonts w:eastAsia="Arial Unicode MS" w:cs="Arial Unicode MS"/>
          <w:color w:val="000000" w:themeColor="text1"/>
          <w:lang w:val="en-US"/>
        </w:rPr>
        <w:t xml:space="preserve">reaffirm and even reconstitute </w:t>
      </w:r>
      <w:r w:rsidR="004574D5" w:rsidRPr="000404AD">
        <w:rPr>
          <w:rFonts w:cs="Helvetica"/>
          <w:color w:val="000000" w:themeColor="text1"/>
          <w:lang w:val="en-US"/>
        </w:rPr>
        <w:t>traditional modes of bonding</w:t>
      </w:r>
      <w:r w:rsidR="00625DA0" w:rsidRPr="000404AD">
        <w:rPr>
          <w:rFonts w:cs="Helvetica"/>
          <w:color w:val="000000" w:themeColor="text1"/>
          <w:lang w:val="en-US"/>
        </w:rPr>
        <w:t xml:space="preserve"> and </w:t>
      </w:r>
      <w:r w:rsidR="00B252F6" w:rsidRPr="000404AD">
        <w:rPr>
          <w:rFonts w:eastAsia="Arial Unicode MS" w:cs="Arial Unicode MS"/>
          <w:color w:val="000000" w:themeColor="text1"/>
          <w:lang w:val="en-US"/>
        </w:rPr>
        <w:t xml:space="preserve">relations </w:t>
      </w:r>
      <w:r w:rsidR="00625DA0" w:rsidRPr="000404AD">
        <w:rPr>
          <w:rFonts w:eastAsia="Arial Unicode MS" w:cs="Arial Unicode MS"/>
          <w:color w:val="000000" w:themeColor="text1"/>
          <w:lang w:val="en-US"/>
        </w:rPr>
        <w:t xml:space="preserve">between </w:t>
      </w:r>
      <w:r w:rsidR="00B252F6" w:rsidRPr="000404AD">
        <w:rPr>
          <w:rFonts w:eastAsia="Arial Unicode MS" w:cs="Arial Unicode MS"/>
          <w:color w:val="000000" w:themeColor="text1"/>
          <w:lang w:val="en-US"/>
        </w:rPr>
        <w:t xml:space="preserve">migrants </w:t>
      </w:r>
      <w:r w:rsidR="00625DA0" w:rsidRPr="000404AD">
        <w:rPr>
          <w:rFonts w:eastAsia="Arial Unicode MS" w:cs="Arial Unicode MS"/>
          <w:color w:val="000000" w:themeColor="text1"/>
          <w:lang w:val="en-US"/>
        </w:rPr>
        <w:t>and</w:t>
      </w:r>
      <w:r w:rsidR="00B252F6" w:rsidRPr="000404AD">
        <w:rPr>
          <w:rFonts w:eastAsia="Arial Unicode MS" w:cs="Arial Unicode MS"/>
          <w:color w:val="000000" w:themeColor="text1"/>
          <w:lang w:val="en-US"/>
        </w:rPr>
        <w:t xml:space="preserve"> their home area </w:t>
      </w:r>
      <w:r w:rsidR="004574D5" w:rsidRPr="000404AD">
        <w:rPr>
          <w:rFonts w:cs="Helvetica"/>
          <w:color w:val="000000" w:themeColor="text1"/>
          <w:lang w:val="en-US"/>
        </w:rPr>
        <w:lastRenderedPageBreak/>
        <w:t>(</w:t>
      </w:r>
      <w:proofErr w:type="spellStart"/>
      <w:r w:rsidR="004574D5" w:rsidRPr="000404AD">
        <w:rPr>
          <w:rFonts w:cs="Helvetica"/>
          <w:color w:val="000000" w:themeColor="text1"/>
          <w:lang w:val="en-US"/>
        </w:rPr>
        <w:t>Nyamnjoh</w:t>
      </w:r>
      <w:proofErr w:type="spellEnd"/>
      <w:r w:rsidR="004574D5" w:rsidRPr="000404AD">
        <w:rPr>
          <w:rFonts w:cs="Helvetica"/>
          <w:color w:val="000000" w:themeColor="text1"/>
          <w:lang w:val="en-US"/>
        </w:rPr>
        <w:t xml:space="preserve"> 2005). </w:t>
      </w:r>
      <w:r w:rsidR="00A11271" w:rsidRPr="000404AD">
        <w:rPr>
          <w:rFonts w:cs="Helvetica"/>
          <w:color w:val="000000" w:themeColor="text1"/>
          <w:lang w:val="en-US"/>
        </w:rPr>
        <w:t xml:space="preserve">As </w:t>
      </w:r>
      <w:proofErr w:type="spellStart"/>
      <w:r w:rsidR="00A11271" w:rsidRPr="000404AD">
        <w:rPr>
          <w:rFonts w:cs="Helvetica"/>
          <w:color w:val="000000" w:themeColor="text1"/>
          <w:lang w:val="en-US"/>
        </w:rPr>
        <w:t>Nyamnjoh</w:t>
      </w:r>
      <w:proofErr w:type="spellEnd"/>
      <w:r w:rsidR="00A11271" w:rsidRPr="000404AD">
        <w:rPr>
          <w:rFonts w:cs="Helvetica"/>
          <w:color w:val="000000" w:themeColor="text1"/>
          <w:lang w:val="en-US"/>
        </w:rPr>
        <w:t xml:space="preserve"> (2005) further observes, p</w:t>
      </w:r>
      <w:proofErr w:type="spellStart"/>
      <w:r w:rsidR="00FE3058" w:rsidRPr="000404AD">
        <w:rPr>
          <w:color w:val="000000" w:themeColor="text1"/>
        </w:rPr>
        <w:t>oor</w:t>
      </w:r>
      <w:proofErr w:type="spellEnd"/>
      <w:r w:rsidR="00FE3058" w:rsidRPr="000404AD">
        <w:rPr>
          <w:color w:val="000000" w:themeColor="text1"/>
        </w:rPr>
        <w:t xml:space="preserve"> </w:t>
      </w:r>
      <w:r w:rsidR="00D56CFB" w:rsidRPr="000404AD">
        <w:rPr>
          <w:color w:val="000000" w:themeColor="text1"/>
        </w:rPr>
        <w:t xml:space="preserve">urban dwellers </w:t>
      </w:r>
      <w:r w:rsidR="001F6484" w:rsidRPr="000404AD">
        <w:rPr>
          <w:color w:val="000000" w:themeColor="text1"/>
        </w:rPr>
        <w:t xml:space="preserve">trapped </w:t>
      </w:r>
      <w:r w:rsidR="00D56CFB" w:rsidRPr="000404AD">
        <w:rPr>
          <w:color w:val="000000" w:themeColor="text1"/>
        </w:rPr>
        <w:t xml:space="preserve">in townships and informal settlements are using the mobile phone ‘creatively’ to stay in touch with relatives and maintain healthy communications with their roots. </w:t>
      </w:r>
      <w:r w:rsidR="00A11271" w:rsidRPr="000404AD">
        <w:rPr>
          <w:rFonts w:cs="Times"/>
          <w:color w:val="000000" w:themeColor="text1"/>
          <w:lang w:val="en-US"/>
        </w:rPr>
        <w:t xml:space="preserve">Wasserman affirms this </w:t>
      </w:r>
      <w:r w:rsidR="003A4E95" w:rsidRPr="000404AD">
        <w:rPr>
          <w:rFonts w:cs="Times"/>
          <w:color w:val="000000" w:themeColor="text1"/>
          <w:lang w:val="en-US"/>
        </w:rPr>
        <w:t xml:space="preserve">point </w:t>
      </w:r>
      <w:r w:rsidR="00A11271" w:rsidRPr="000404AD">
        <w:rPr>
          <w:rFonts w:cs="Times"/>
          <w:color w:val="000000" w:themeColor="text1"/>
          <w:lang w:val="en-US"/>
        </w:rPr>
        <w:t xml:space="preserve">in his </w:t>
      </w:r>
      <w:r w:rsidR="003A4E95" w:rsidRPr="000404AD">
        <w:rPr>
          <w:rFonts w:cs="Times"/>
          <w:color w:val="000000" w:themeColor="text1"/>
          <w:lang w:val="en-US"/>
        </w:rPr>
        <w:t xml:space="preserve">observation </w:t>
      </w:r>
      <w:r w:rsidR="00A11271" w:rsidRPr="000404AD">
        <w:rPr>
          <w:rFonts w:cs="Times"/>
          <w:color w:val="000000" w:themeColor="text1"/>
          <w:lang w:val="en-US"/>
        </w:rPr>
        <w:t xml:space="preserve">that </w:t>
      </w:r>
      <w:r w:rsidR="00FE3058" w:rsidRPr="000404AD">
        <w:rPr>
          <w:rFonts w:cs="Times"/>
          <w:color w:val="000000" w:themeColor="text1"/>
          <w:lang w:val="en-US"/>
        </w:rPr>
        <w:t xml:space="preserve">interactive </w:t>
      </w:r>
      <w:r w:rsidR="00654737" w:rsidRPr="000404AD">
        <w:rPr>
          <w:rFonts w:cs="Times"/>
          <w:color w:val="000000" w:themeColor="text1"/>
          <w:lang w:val="en-US"/>
        </w:rPr>
        <w:t xml:space="preserve">technologies “transgress cultural and social borders and hierarchies in the way they refashion identities and </w:t>
      </w:r>
      <w:r w:rsidR="00CA2D20" w:rsidRPr="000404AD">
        <w:rPr>
          <w:rFonts w:cs="Times"/>
          <w:color w:val="000000" w:themeColor="text1"/>
          <w:lang w:val="en-US"/>
        </w:rPr>
        <w:t>[…]</w:t>
      </w:r>
      <w:r w:rsidR="00654737" w:rsidRPr="000404AD">
        <w:rPr>
          <w:rFonts w:cs="Times"/>
          <w:color w:val="000000" w:themeColor="text1"/>
          <w:lang w:val="en-US"/>
        </w:rPr>
        <w:t xml:space="preserve"> communicative networks” (2011, 146). </w:t>
      </w:r>
      <w:r w:rsidR="00CA2D20" w:rsidRPr="000404AD">
        <w:rPr>
          <w:rFonts w:cs="Helvetica"/>
          <w:color w:val="000000" w:themeColor="text1"/>
          <w:lang w:val="en-US"/>
        </w:rPr>
        <w:t>Thus,</w:t>
      </w:r>
      <w:r w:rsidR="004574D5" w:rsidRPr="000404AD">
        <w:rPr>
          <w:rFonts w:cs="Helvetica"/>
          <w:color w:val="000000" w:themeColor="text1"/>
          <w:lang w:val="en-US"/>
        </w:rPr>
        <w:t xml:space="preserve"> </w:t>
      </w:r>
      <w:r w:rsidR="00096B1D" w:rsidRPr="000404AD">
        <w:rPr>
          <w:rFonts w:cs="Helvetica"/>
          <w:color w:val="000000" w:themeColor="text1"/>
          <w:lang w:val="en-US"/>
        </w:rPr>
        <w:t xml:space="preserve">hitherto immutable </w:t>
      </w:r>
      <w:r w:rsidR="004574D5" w:rsidRPr="000404AD">
        <w:rPr>
          <w:rFonts w:cs="Helvetica"/>
          <w:color w:val="000000" w:themeColor="text1"/>
          <w:lang w:val="en-US"/>
        </w:rPr>
        <w:t xml:space="preserve">rituals and rites have become malleable as </w:t>
      </w:r>
      <w:r w:rsidR="00096B1D" w:rsidRPr="000404AD">
        <w:rPr>
          <w:rFonts w:cs="Helvetica"/>
          <w:color w:val="000000" w:themeColor="text1"/>
          <w:lang w:val="en-US"/>
        </w:rPr>
        <w:t>families and communities</w:t>
      </w:r>
      <w:r w:rsidR="004574D5" w:rsidRPr="000404AD">
        <w:rPr>
          <w:rFonts w:cs="Helvetica"/>
          <w:color w:val="000000" w:themeColor="text1"/>
          <w:lang w:val="en-US"/>
        </w:rPr>
        <w:t xml:space="preserve"> adopt new ways of </w:t>
      </w:r>
      <w:r w:rsidR="00424FF8" w:rsidRPr="000404AD">
        <w:rPr>
          <w:rFonts w:cs="Helvetica"/>
          <w:color w:val="000000" w:themeColor="text1"/>
          <w:lang w:val="en-US"/>
        </w:rPr>
        <w:t>congregating</w:t>
      </w:r>
      <w:r w:rsidR="007D271E" w:rsidRPr="000404AD">
        <w:rPr>
          <w:rFonts w:cs="Helvetica"/>
          <w:color w:val="000000" w:themeColor="text1"/>
          <w:lang w:val="en-US"/>
        </w:rPr>
        <w:t xml:space="preserve"> and interacting </w:t>
      </w:r>
      <w:r w:rsidR="00096B1D" w:rsidRPr="000404AD">
        <w:rPr>
          <w:rFonts w:cs="Helvetica"/>
          <w:color w:val="000000" w:themeColor="text1"/>
          <w:lang w:val="en-US"/>
        </w:rPr>
        <w:t xml:space="preserve">in </w:t>
      </w:r>
      <w:r w:rsidR="00424FF8" w:rsidRPr="000404AD">
        <w:rPr>
          <w:rFonts w:cs="Helvetica"/>
          <w:color w:val="000000" w:themeColor="text1"/>
          <w:lang w:val="en-US"/>
        </w:rPr>
        <w:t xml:space="preserve">digital </w:t>
      </w:r>
      <w:r w:rsidR="00096B1D" w:rsidRPr="000404AD">
        <w:rPr>
          <w:rFonts w:cs="Helvetica"/>
          <w:color w:val="000000" w:themeColor="text1"/>
          <w:lang w:val="en-US"/>
        </w:rPr>
        <w:t>space</w:t>
      </w:r>
      <w:r w:rsidR="00424FF8" w:rsidRPr="000404AD">
        <w:rPr>
          <w:rFonts w:cs="Helvetica"/>
          <w:color w:val="000000" w:themeColor="text1"/>
          <w:lang w:val="en-US"/>
        </w:rPr>
        <w:t>s</w:t>
      </w:r>
      <w:r w:rsidR="00CA2D20" w:rsidRPr="000404AD">
        <w:rPr>
          <w:rFonts w:cs="Helvetica"/>
          <w:color w:val="000000" w:themeColor="text1"/>
          <w:lang w:val="en-US"/>
        </w:rPr>
        <w:t xml:space="preserve"> – </w:t>
      </w:r>
      <w:r w:rsidR="004574D5" w:rsidRPr="000404AD">
        <w:rPr>
          <w:rFonts w:cs="Helvetica"/>
          <w:color w:val="000000" w:themeColor="text1"/>
          <w:lang w:val="en-US"/>
        </w:rPr>
        <w:t>meetings and announcements are mediated thr</w:t>
      </w:r>
      <w:r w:rsidR="004135E8" w:rsidRPr="000404AD">
        <w:rPr>
          <w:rFonts w:cs="Helvetica"/>
          <w:color w:val="000000" w:themeColor="text1"/>
          <w:lang w:val="en-US"/>
        </w:rPr>
        <w:t>ough mobile phone SMS</w:t>
      </w:r>
      <w:r w:rsidR="004574D5" w:rsidRPr="000404AD">
        <w:rPr>
          <w:rFonts w:cs="Helvetica"/>
          <w:color w:val="000000" w:themeColor="text1"/>
          <w:lang w:val="en-US"/>
        </w:rPr>
        <w:t xml:space="preserve"> and social media platforms such as </w:t>
      </w:r>
      <w:proofErr w:type="spellStart"/>
      <w:r w:rsidR="004574D5" w:rsidRPr="000404AD">
        <w:rPr>
          <w:rFonts w:cs="Helvetica"/>
          <w:color w:val="000000" w:themeColor="text1"/>
          <w:lang w:val="en-US"/>
        </w:rPr>
        <w:t>Whatsapp</w:t>
      </w:r>
      <w:proofErr w:type="spellEnd"/>
      <w:r w:rsidR="004574D5" w:rsidRPr="000404AD">
        <w:rPr>
          <w:rFonts w:cs="Helvetica"/>
          <w:color w:val="000000" w:themeColor="text1"/>
          <w:lang w:val="en-US"/>
        </w:rPr>
        <w:t xml:space="preserve"> and Facebook.</w:t>
      </w:r>
    </w:p>
    <w:p w14:paraId="207BC1AA" w14:textId="4098384F" w:rsidR="00771148" w:rsidRPr="000404AD" w:rsidRDefault="00771148" w:rsidP="00B121A7">
      <w:pPr>
        <w:widowControl w:val="0"/>
        <w:autoSpaceDE w:val="0"/>
        <w:autoSpaceDN w:val="0"/>
        <w:adjustRightInd w:val="0"/>
        <w:spacing w:line="360" w:lineRule="auto"/>
        <w:rPr>
          <w:color w:val="000000" w:themeColor="text1"/>
        </w:rPr>
      </w:pPr>
      <w:r w:rsidRPr="000404AD">
        <w:rPr>
          <w:rFonts w:cs="Helvetica"/>
          <w:color w:val="000000" w:themeColor="text1"/>
          <w:lang w:val="en-US"/>
        </w:rPr>
        <w:tab/>
      </w:r>
      <w:r w:rsidR="0027426C" w:rsidRPr="000404AD">
        <w:rPr>
          <w:rFonts w:cs="Times"/>
          <w:color w:val="000000" w:themeColor="text1"/>
          <w:lang w:val="en-US"/>
        </w:rPr>
        <w:t>While the</w:t>
      </w:r>
      <w:r w:rsidR="00526E57" w:rsidRPr="000404AD">
        <w:rPr>
          <w:rFonts w:cs="Times"/>
          <w:color w:val="000000" w:themeColor="text1"/>
          <w:lang w:val="en-US"/>
        </w:rPr>
        <w:t xml:space="preserve"> mobile phone’s impact in Africa is </w:t>
      </w:r>
      <w:r w:rsidR="0027426C" w:rsidRPr="000404AD">
        <w:rPr>
          <w:rFonts w:cs="Times"/>
          <w:color w:val="000000" w:themeColor="text1"/>
          <w:lang w:val="en-US"/>
        </w:rPr>
        <w:t xml:space="preserve">largely </w:t>
      </w:r>
      <w:r w:rsidR="00BC39F7" w:rsidRPr="000404AD">
        <w:rPr>
          <w:rFonts w:cs="Times"/>
          <w:color w:val="000000" w:themeColor="text1"/>
          <w:lang w:val="en-US"/>
        </w:rPr>
        <w:t>a result</w:t>
      </w:r>
      <w:r w:rsidR="0027426C" w:rsidRPr="000404AD">
        <w:rPr>
          <w:rFonts w:cs="Times"/>
          <w:color w:val="000000" w:themeColor="text1"/>
          <w:lang w:val="en-US"/>
        </w:rPr>
        <w:t xml:space="preserve"> of </w:t>
      </w:r>
      <w:r w:rsidR="00526E57" w:rsidRPr="000404AD">
        <w:rPr>
          <w:rFonts w:cs="Times"/>
          <w:color w:val="000000" w:themeColor="text1"/>
          <w:lang w:val="en-US"/>
        </w:rPr>
        <w:t>its</w:t>
      </w:r>
      <w:r w:rsidR="00095E36" w:rsidRPr="000404AD">
        <w:rPr>
          <w:rFonts w:cs="Times"/>
          <w:color w:val="000000" w:themeColor="text1"/>
          <w:lang w:val="en-US"/>
        </w:rPr>
        <w:t xml:space="preserve"> </w:t>
      </w:r>
      <w:r w:rsidR="009F186E" w:rsidRPr="000404AD">
        <w:rPr>
          <w:rFonts w:cs="Times"/>
          <w:color w:val="000000" w:themeColor="text1"/>
          <w:lang w:val="en-US"/>
        </w:rPr>
        <w:t>widespread</w:t>
      </w:r>
      <w:r w:rsidR="00095E36" w:rsidRPr="000404AD">
        <w:rPr>
          <w:rFonts w:cs="Times"/>
          <w:color w:val="000000" w:themeColor="text1"/>
          <w:lang w:val="en-US"/>
        </w:rPr>
        <w:t xml:space="preserve"> accessibility</w:t>
      </w:r>
      <w:r w:rsidR="0027426C" w:rsidRPr="000404AD">
        <w:rPr>
          <w:rFonts w:cs="Times"/>
          <w:color w:val="000000" w:themeColor="text1"/>
          <w:lang w:val="en-US"/>
        </w:rPr>
        <w:t xml:space="preserve"> relative to </w:t>
      </w:r>
      <w:r w:rsidR="004D3C29" w:rsidRPr="000404AD">
        <w:rPr>
          <w:rFonts w:cs="Times"/>
          <w:color w:val="000000" w:themeColor="text1"/>
          <w:lang w:val="en-US"/>
        </w:rPr>
        <w:t xml:space="preserve">other </w:t>
      </w:r>
      <w:r w:rsidR="00095E36" w:rsidRPr="000404AD">
        <w:rPr>
          <w:rFonts w:cs="Times"/>
          <w:color w:val="000000" w:themeColor="text1"/>
          <w:lang w:val="en-US"/>
        </w:rPr>
        <w:t>communication technologies</w:t>
      </w:r>
      <w:r w:rsidR="004D3C29" w:rsidRPr="000404AD">
        <w:rPr>
          <w:rFonts w:cs="Times"/>
          <w:color w:val="000000" w:themeColor="text1"/>
          <w:lang w:val="en-US"/>
        </w:rPr>
        <w:t xml:space="preserve"> such as</w:t>
      </w:r>
      <w:r w:rsidR="00526E57" w:rsidRPr="000404AD">
        <w:rPr>
          <w:rFonts w:cs="Times"/>
          <w:color w:val="000000" w:themeColor="text1"/>
          <w:lang w:val="en-US"/>
        </w:rPr>
        <w:t xml:space="preserve"> the</w:t>
      </w:r>
      <w:r w:rsidR="00FD096F" w:rsidRPr="000404AD">
        <w:rPr>
          <w:rFonts w:cs="Times"/>
          <w:color w:val="000000" w:themeColor="text1"/>
          <w:lang w:val="en-US"/>
        </w:rPr>
        <w:t xml:space="preserve"> fixed-line telephone</w:t>
      </w:r>
      <w:r w:rsidR="00955D67" w:rsidRPr="000404AD">
        <w:rPr>
          <w:rFonts w:cs="Times"/>
          <w:color w:val="000000" w:themeColor="text1"/>
          <w:lang w:val="en-US"/>
        </w:rPr>
        <w:t>,</w:t>
      </w:r>
      <w:r w:rsidR="00383019" w:rsidRPr="000404AD">
        <w:rPr>
          <w:rFonts w:cs="Times"/>
          <w:color w:val="000000" w:themeColor="text1"/>
          <w:lang w:val="en-US"/>
        </w:rPr>
        <w:t xml:space="preserve"> </w:t>
      </w:r>
      <w:r w:rsidR="004D3C29" w:rsidRPr="000404AD">
        <w:rPr>
          <w:rFonts w:cs="Times"/>
          <w:color w:val="000000" w:themeColor="text1"/>
          <w:lang w:val="en-US"/>
        </w:rPr>
        <w:t>which remain</w:t>
      </w:r>
      <w:r w:rsidR="00FD096F" w:rsidRPr="000404AD">
        <w:rPr>
          <w:rFonts w:cs="Times"/>
          <w:color w:val="000000" w:themeColor="text1"/>
          <w:lang w:val="en-US"/>
        </w:rPr>
        <w:t>s</w:t>
      </w:r>
      <w:r w:rsidR="004D3C29" w:rsidRPr="000404AD">
        <w:rPr>
          <w:rFonts w:cs="Times"/>
          <w:color w:val="000000" w:themeColor="text1"/>
          <w:lang w:val="en-US"/>
        </w:rPr>
        <w:t xml:space="preserve"> a pipe dream in many </w:t>
      </w:r>
      <w:r w:rsidR="00095E36" w:rsidRPr="000404AD">
        <w:rPr>
          <w:rFonts w:cs="Times"/>
          <w:color w:val="000000" w:themeColor="text1"/>
          <w:lang w:val="en-US"/>
        </w:rPr>
        <w:t xml:space="preserve">parts of </w:t>
      </w:r>
      <w:r w:rsidR="004D3C29" w:rsidRPr="000404AD">
        <w:rPr>
          <w:rFonts w:cs="Times"/>
          <w:color w:val="000000" w:themeColor="text1"/>
          <w:lang w:val="en-US"/>
        </w:rPr>
        <w:t xml:space="preserve">Africa </w:t>
      </w:r>
      <w:r w:rsidR="0027426C" w:rsidRPr="000404AD">
        <w:rPr>
          <w:rFonts w:cs="Times"/>
          <w:color w:val="000000" w:themeColor="text1"/>
          <w:lang w:val="en-US"/>
        </w:rPr>
        <w:t>(Wasserman 2011)</w:t>
      </w:r>
      <w:r w:rsidR="00095E36" w:rsidRPr="000404AD">
        <w:rPr>
          <w:rFonts w:cs="Times"/>
          <w:color w:val="000000" w:themeColor="text1"/>
          <w:lang w:val="en-US"/>
        </w:rPr>
        <w:t xml:space="preserve">, some scholars point to </w:t>
      </w:r>
      <w:r w:rsidR="00955D67" w:rsidRPr="000404AD">
        <w:rPr>
          <w:rFonts w:cs="Times"/>
          <w:color w:val="000000" w:themeColor="text1"/>
          <w:lang w:val="en-US"/>
        </w:rPr>
        <w:t>its</w:t>
      </w:r>
      <w:r w:rsidR="00095E36" w:rsidRPr="000404AD">
        <w:rPr>
          <w:rFonts w:cs="Times"/>
          <w:color w:val="000000" w:themeColor="text1"/>
          <w:lang w:val="en-US"/>
        </w:rPr>
        <w:t xml:space="preserve"> amenability to </w:t>
      </w:r>
      <w:r w:rsidR="00383019" w:rsidRPr="000404AD">
        <w:rPr>
          <w:rFonts w:cs="Times"/>
          <w:color w:val="000000" w:themeColor="text1"/>
          <w:lang w:val="en-US"/>
        </w:rPr>
        <w:t xml:space="preserve">local </w:t>
      </w:r>
      <w:r w:rsidR="00A45CF2" w:rsidRPr="000404AD">
        <w:rPr>
          <w:color w:val="000000" w:themeColor="text1"/>
        </w:rPr>
        <w:t xml:space="preserve">cultural values of sociality, interconnectedness, interdependence and conviviality </w:t>
      </w:r>
      <w:r w:rsidR="006E0820" w:rsidRPr="000404AD">
        <w:rPr>
          <w:rFonts w:cs="Times"/>
          <w:color w:val="000000" w:themeColor="text1"/>
          <w:lang w:val="en-US"/>
        </w:rPr>
        <w:t>(</w:t>
      </w:r>
      <w:proofErr w:type="spellStart"/>
      <w:r w:rsidR="006E0820" w:rsidRPr="000404AD">
        <w:rPr>
          <w:rFonts w:cs="Times"/>
          <w:color w:val="000000" w:themeColor="text1"/>
          <w:lang w:val="en-US"/>
        </w:rPr>
        <w:t>Nyamnjoh</w:t>
      </w:r>
      <w:proofErr w:type="spellEnd"/>
      <w:r w:rsidR="006E0820" w:rsidRPr="000404AD">
        <w:rPr>
          <w:rFonts w:cs="Times"/>
          <w:color w:val="000000" w:themeColor="text1"/>
          <w:lang w:val="en-US"/>
        </w:rPr>
        <w:t xml:space="preserve"> 2005), which </w:t>
      </w:r>
      <w:r w:rsidR="00A45CF2" w:rsidRPr="000404AD">
        <w:rPr>
          <w:color w:val="000000" w:themeColor="text1"/>
        </w:rPr>
        <w:t xml:space="preserve">make it possible for </w:t>
      </w:r>
      <w:r w:rsidR="00BC39F7" w:rsidRPr="000404AD">
        <w:rPr>
          <w:color w:val="000000" w:themeColor="text1"/>
        </w:rPr>
        <w:t xml:space="preserve">those who cannot afford to acquire their own to access mobile phone services. </w:t>
      </w:r>
      <w:r w:rsidR="00F3210C" w:rsidRPr="000404AD">
        <w:rPr>
          <w:rFonts w:cs="Helvetica"/>
          <w:color w:val="000000" w:themeColor="text1"/>
          <w:lang w:val="en-US"/>
        </w:rPr>
        <w:t>T</w:t>
      </w:r>
      <w:r w:rsidR="004574D5" w:rsidRPr="000404AD">
        <w:rPr>
          <w:rFonts w:cs="Helvetica"/>
          <w:color w:val="000000" w:themeColor="text1"/>
          <w:lang w:val="en-US"/>
        </w:rPr>
        <w:t>h</w:t>
      </w:r>
      <w:r w:rsidR="00C35A25" w:rsidRPr="000404AD">
        <w:rPr>
          <w:rFonts w:cs="Helvetica"/>
          <w:color w:val="000000" w:themeColor="text1"/>
          <w:lang w:val="en-US"/>
        </w:rPr>
        <w:t>ese local cultural values</w:t>
      </w:r>
      <w:r w:rsidR="004574D5" w:rsidRPr="000404AD">
        <w:rPr>
          <w:rFonts w:cs="Helvetica"/>
          <w:color w:val="000000" w:themeColor="text1"/>
          <w:lang w:val="en-US"/>
        </w:rPr>
        <w:t xml:space="preserve"> </w:t>
      </w:r>
      <w:r w:rsidR="00857588" w:rsidRPr="000404AD">
        <w:rPr>
          <w:rFonts w:cs="Helvetica"/>
          <w:color w:val="000000" w:themeColor="text1"/>
          <w:lang w:val="en-US"/>
        </w:rPr>
        <w:t xml:space="preserve">also </w:t>
      </w:r>
      <w:r w:rsidR="004574D5" w:rsidRPr="000404AD">
        <w:rPr>
          <w:rFonts w:cs="Helvetica"/>
          <w:color w:val="000000" w:themeColor="text1"/>
          <w:lang w:val="en-US"/>
        </w:rPr>
        <w:t>en</w:t>
      </w:r>
      <w:r w:rsidR="00C35A25" w:rsidRPr="000404AD">
        <w:rPr>
          <w:rFonts w:cs="Helvetica"/>
          <w:color w:val="000000" w:themeColor="text1"/>
          <w:lang w:val="en-US"/>
        </w:rPr>
        <w:t>gender</w:t>
      </w:r>
      <w:r w:rsidR="00F3210C" w:rsidRPr="000404AD">
        <w:rPr>
          <w:rFonts w:cs="Helvetica"/>
          <w:color w:val="000000" w:themeColor="text1"/>
          <w:lang w:val="en-US"/>
        </w:rPr>
        <w:t xml:space="preserve"> </w:t>
      </w:r>
      <w:r w:rsidR="004574D5" w:rsidRPr="000404AD">
        <w:rPr>
          <w:rFonts w:cs="Helvetica"/>
          <w:color w:val="000000" w:themeColor="text1"/>
          <w:lang w:val="en-US"/>
        </w:rPr>
        <w:t>localized appropriations that, on close examination, find no parallels in Western contexts (</w:t>
      </w:r>
      <w:r w:rsidR="004574D5" w:rsidRPr="000404AD">
        <w:rPr>
          <w:rFonts w:cs="Times"/>
          <w:color w:val="000000" w:themeColor="text1"/>
          <w:lang w:val="en-US"/>
        </w:rPr>
        <w:t xml:space="preserve">de </w:t>
      </w:r>
      <w:proofErr w:type="spellStart"/>
      <w:r w:rsidR="004574D5" w:rsidRPr="000404AD">
        <w:rPr>
          <w:rFonts w:cs="Times"/>
          <w:color w:val="000000" w:themeColor="text1"/>
          <w:lang w:val="en-US"/>
        </w:rPr>
        <w:t>Bruijn</w:t>
      </w:r>
      <w:proofErr w:type="spellEnd"/>
      <w:r w:rsidR="004574D5" w:rsidRPr="000404AD">
        <w:rPr>
          <w:rFonts w:cs="Times"/>
          <w:color w:val="000000" w:themeColor="text1"/>
          <w:lang w:val="en-US"/>
        </w:rPr>
        <w:t xml:space="preserve">, Brinkman and </w:t>
      </w:r>
      <w:proofErr w:type="spellStart"/>
      <w:r w:rsidR="004574D5" w:rsidRPr="000404AD">
        <w:rPr>
          <w:rFonts w:cs="Times"/>
          <w:color w:val="000000" w:themeColor="text1"/>
          <w:lang w:val="en-US"/>
        </w:rPr>
        <w:t>Nyamnjoh</w:t>
      </w:r>
      <w:proofErr w:type="spellEnd"/>
      <w:r w:rsidR="004574D5" w:rsidRPr="000404AD">
        <w:rPr>
          <w:rFonts w:cs="Times"/>
          <w:color w:val="000000" w:themeColor="text1"/>
          <w:lang w:val="en-US"/>
        </w:rPr>
        <w:t xml:space="preserve"> 2009, Mabweazara 2011)</w:t>
      </w:r>
      <w:r w:rsidR="00B31F98" w:rsidRPr="000404AD">
        <w:rPr>
          <w:rFonts w:cs="Helvetica"/>
          <w:color w:val="000000" w:themeColor="text1"/>
          <w:lang w:val="en-US"/>
        </w:rPr>
        <w:t xml:space="preserve">. </w:t>
      </w:r>
      <w:r w:rsidR="003E4001" w:rsidRPr="000404AD">
        <w:rPr>
          <w:rFonts w:cs="Helvetica"/>
          <w:color w:val="000000" w:themeColor="text1"/>
          <w:lang w:val="en-US"/>
        </w:rPr>
        <w:t>In this sense, t</w:t>
      </w:r>
      <w:r w:rsidR="00C35A25" w:rsidRPr="000404AD">
        <w:rPr>
          <w:color w:val="000000" w:themeColor="text1"/>
        </w:rPr>
        <w:t>he</w:t>
      </w:r>
      <w:r w:rsidR="000F79FA" w:rsidRPr="000404AD">
        <w:rPr>
          <w:color w:val="000000" w:themeColor="text1"/>
        </w:rPr>
        <w:t xml:space="preserve"> emerging </w:t>
      </w:r>
      <w:r w:rsidR="003E4001" w:rsidRPr="000404AD">
        <w:rPr>
          <w:color w:val="000000" w:themeColor="text1"/>
        </w:rPr>
        <w:t xml:space="preserve">communication </w:t>
      </w:r>
      <w:r w:rsidR="000F79FA" w:rsidRPr="000404AD">
        <w:rPr>
          <w:color w:val="000000" w:themeColor="text1"/>
        </w:rPr>
        <w:t xml:space="preserve">practices </w:t>
      </w:r>
      <w:r w:rsidR="003E4001" w:rsidRPr="000404AD">
        <w:rPr>
          <w:color w:val="000000" w:themeColor="text1"/>
        </w:rPr>
        <w:t xml:space="preserve">should not be interpreted </w:t>
      </w:r>
      <w:r w:rsidR="000F79FA" w:rsidRPr="000404AD">
        <w:rPr>
          <w:color w:val="000000" w:themeColor="text1"/>
        </w:rPr>
        <w:t xml:space="preserve">as anchored </w:t>
      </w:r>
      <w:r w:rsidR="00857588" w:rsidRPr="000404AD">
        <w:rPr>
          <w:color w:val="000000" w:themeColor="text1"/>
        </w:rPr>
        <w:t xml:space="preserve">solely </w:t>
      </w:r>
      <w:r w:rsidR="000F79FA" w:rsidRPr="000404AD">
        <w:rPr>
          <w:color w:val="000000" w:themeColor="text1"/>
        </w:rPr>
        <w:t>in the “</w:t>
      </w:r>
      <w:r w:rsidR="000F79FA" w:rsidRPr="000404AD">
        <w:rPr>
          <w:rFonts w:cs="Times New Roman"/>
          <w:color w:val="000000" w:themeColor="text1"/>
          <w:lang w:val="en-US"/>
        </w:rPr>
        <w:t>transformative power of technology” (Mabweazara 2015, 12)</w:t>
      </w:r>
      <w:r w:rsidR="00857588" w:rsidRPr="000404AD">
        <w:rPr>
          <w:rFonts w:cs="Times New Roman"/>
          <w:color w:val="000000" w:themeColor="text1"/>
          <w:lang w:val="en-US"/>
        </w:rPr>
        <w:t xml:space="preserve"> as the technological determinism thesis </w:t>
      </w:r>
      <w:r w:rsidR="00442ED6" w:rsidRPr="000404AD">
        <w:rPr>
          <w:rFonts w:cs="Times New Roman"/>
          <w:color w:val="000000" w:themeColor="text1"/>
          <w:lang w:val="en-US"/>
        </w:rPr>
        <w:t>presumes</w:t>
      </w:r>
      <w:r w:rsidR="000F79FA" w:rsidRPr="000404AD">
        <w:rPr>
          <w:rFonts w:cs="Times New Roman"/>
          <w:color w:val="000000" w:themeColor="text1"/>
          <w:lang w:val="en-US"/>
        </w:rPr>
        <w:t>. Rather, there ar</w:t>
      </w:r>
      <w:r w:rsidR="00442ED6" w:rsidRPr="000404AD">
        <w:rPr>
          <w:rFonts w:cs="Times New Roman"/>
          <w:color w:val="000000" w:themeColor="text1"/>
          <w:lang w:val="en-US"/>
        </w:rPr>
        <w:t xml:space="preserve">e multiple levels of </w:t>
      </w:r>
      <w:r w:rsidR="00442ED6" w:rsidRPr="000404AD">
        <w:rPr>
          <w:rFonts w:cs="Times New Roman"/>
          <w:i/>
          <w:color w:val="000000" w:themeColor="text1"/>
          <w:lang w:val="en-US"/>
        </w:rPr>
        <w:t xml:space="preserve">domestication </w:t>
      </w:r>
      <w:r w:rsidR="00442ED6" w:rsidRPr="000404AD">
        <w:rPr>
          <w:rFonts w:cs="Times New Roman"/>
          <w:color w:val="000000" w:themeColor="text1"/>
          <w:lang w:val="en-US"/>
        </w:rPr>
        <w:t xml:space="preserve">and </w:t>
      </w:r>
      <w:r w:rsidR="00442ED6" w:rsidRPr="000404AD">
        <w:rPr>
          <w:rFonts w:cs="Times New Roman"/>
          <w:i/>
          <w:color w:val="000000" w:themeColor="text1"/>
          <w:lang w:val="en-US"/>
        </w:rPr>
        <w:t>appropriation</w:t>
      </w:r>
      <w:r w:rsidR="000F79FA" w:rsidRPr="000404AD">
        <w:rPr>
          <w:rFonts w:cs="Times New Roman"/>
          <w:color w:val="000000" w:themeColor="text1"/>
          <w:lang w:val="en-US"/>
        </w:rPr>
        <w:t xml:space="preserve"> that mirror</w:t>
      </w:r>
      <w:r w:rsidR="00FE73EC" w:rsidRPr="000404AD">
        <w:rPr>
          <w:rFonts w:cs="Times New Roman"/>
          <w:color w:val="000000" w:themeColor="text1"/>
          <w:lang w:val="en-US"/>
        </w:rPr>
        <w:t xml:space="preserve"> the complexities and contradictions of local contexts, all generally </w:t>
      </w:r>
      <w:r w:rsidR="002B0540" w:rsidRPr="000404AD">
        <w:rPr>
          <w:rFonts w:cs="Times New Roman"/>
          <w:color w:val="000000" w:themeColor="text1"/>
          <w:lang w:val="en-US"/>
        </w:rPr>
        <w:t>affirming</w:t>
      </w:r>
      <w:r w:rsidR="000F79FA" w:rsidRPr="000404AD">
        <w:rPr>
          <w:rFonts w:cs="Times New Roman"/>
          <w:color w:val="000000" w:themeColor="text1"/>
          <w:lang w:val="en-US"/>
        </w:rPr>
        <w:t xml:space="preserve"> the </w:t>
      </w:r>
      <w:r w:rsidR="00FE73EC" w:rsidRPr="000404AD">
        <w:rPr>
          <w:rFonts w:cs="Times New Roman"/>
          <w:color w:val="000000" w:themeColor="text1"/>
          <w:lang w:val="en-US"/>
        </w:rPr>
        <w:t>fact that t</w:t>
      </w:r>
      <w:r w:rsidR="000F79FA" w:rsidRPr="000404AD">
        <w:rPr>
          <w:rFonts w:cs="Times New Roman"/>
          <w:color w:val="000000" w:themeColor="text1"/>
          <w:lang w:val="en-US"/>
        </w:rPr>
        <w:t xml:space="preserve">he </w:t>
      </w:r>
      <w:r w:rsidR="003A4E95" w:rsidRPr="000404AD">
        <w:rPr>
          <w:rFonts w:cs="Times New Roman"/>
          <w:color w:val="000000" w:themeColor="text1"/>
          <w:lang w:val="en-US"/>
        </w:rPr>
        <w:t>adoption</w:t>
      </w:r>
      <w:r w:rsidR="000F79FA" w:rsidRPr="000404AD">
        <w:rPr>
          <w:rFonts w:cs="Times New Roman"/>
          <w:color w:val="000000" w:themeColor="text1"/>
          <w:lang w:val="en-US"/>
        </w:rPr>
        <w:t xml:space="preserve"> of the digital technologies should be seen as having a </w:t>
      </w:r>
      <w:r w:rsidR="00FE73EC" w:rsidRPr="000404AD">
        <w:rPr>
          <w:rFonts w:cs="Times New Roman"/>
          <w:color w:val="000000" w:themeColor="text1"/>
          <w:lang w:val="en-US"/>
        </w:rPr>
        <w:t xml:space="preserve">cultural and social </w:t>
      </w:r>
      <w:r w:rsidR="000F79FA" w:rsidRPr="000404AD">
        <w:rPr>
          <w:rFonts w:cs="Times New Roman"/>
          <w:color w:val="000000" w:themeColor="text1"/>
          <w:lang w:val="en-US"/>
        </w:rPr>
        <w:t xml:space="preserve">logic that </w:t>
      </w:r>
      <w:r w:rsidR="00FE73EC" w:rsidRPr="000404AD">
        <w:rPr>
          <w:rFonts w:cs="Times New Roman"/>
          <w:color w:val="000000" w:themeColor="text1"/>
          <w:lang w:val="en-US"/>
        </w:rPr>
        <w:t>points to the ‘social shaping’ nature of technologies.</w:t>
      </w:r>
    </w:p>
    <w:p w14:paraId="5488FD5F" w14:textId="2CD6E3EA" w:rsidR="009D469B" w:rsidRPr="000404AD" w:rsidRDefault="00771148" w:rsidP="00B121A7">
      <w:pPr>
        <w:widowControl w:val="0"/>
        <w:autoSpaceDE w:val="0"/>
        <w:autoSpaceDN w:val="0"/>
        <w:adjustRightInd w:val="0"/>
        <w:spacing w:line="360" w:lineRule="auto"/>
        <w:rPr>
          <w:color w:val="000000" w:themeColor="text1"/>
        </w:rPr>
      </w:pPr>
      <w:r w:rsidRPr="000404AD">
        <w:rPr>
          <w:color w:val="000000" w:themeColor="text1"/>
        </w:rPr>
        <w:tab/>
      </w:r>
      <w:r w:rsidR="003E4001" w:rsidRPr="000404AD">
        <w:rPr>
          <w:rFonts w:cs="Times"/>
          <w:color w:val="000000" w:themeColor="text1"/>
          <w:lang w:val="en-US"/>
        </w:rPr>
        <w:t>It is equally important to note that w</w:t>
      </w:r>
      <w:r w:rsidR="00B97F82" w:rsidRPr="000404AD">
        <w:rPr>
          <w:rFonts w:cs="Times"/>
          <w:color w:val="000000" w:themeColor="text1"/>
          <w:lang w:val="en-US"/>
        </w:rPr>
        <w:t>hile</w:t>
      </w:r>
      <w:r w:rsidR="00B97F82" w:rsidRPr="000404AD">
        <w:rPr>
          <w:rFonts w:cs="Helvetica"/>
          <w:color w:val="000000" w:themeColor="text1"/>
          <w:lang w:val="en-US"/>
        </w:rPr>
        <w:t xml:space="preserve"> t</w:t>
      </w:r>
      <w:r w:rsidR="004574D5" w:rsidRPr="000404AD">
        <w:rPr>
          <w:rFonts w:cs="Helvetica"/>
          <w:color w:val="000000" w:themeColor="text1"/>
          <w:lang w:val="en-US"/>
        </w:rPr>
        <w:t>he</w:t>
      </w:r>
      <w:r w:rsidR="009A6828" w:rsidRPr="000404AD">
        <w:rPr>
          <w:rFonts w:cs="Helvetica"/>
          <w:color w:val="000000" w:themeColor="text1"/>
          <w:lang w:val="en-US"/>
        </w:rPr>
        <w:t xml:space="preserve"> permeation of digital technologies into various social spaces, </w:t>
      </w:r>
      <w:r w:rsidR="00686FC4" w:rsidRPr="000404AD">
        <w:rPr>
          <w:rFonts w:cs="Helvetica"/>
          <w:color w:val="000000" w:themeColor="text1"/>
          <w:lang w:val="en-US"/>
        </w:rPr>
        <w:t xml:space="preserve">including </w:t>
      </w:r>
      <w:r w:rsidR="00885DB1" w:rsidRPr="000404AD">
        <w:rPr>
          <w:rFonts w:cs="Helvetica"/>
          <w:color w:val="000000" w:themeColor="text1"/>
          <w:lang w:val="en-US"/>
        </w:rPr>
        <w:t xml:space="preserve">the broader everyday </w:t>
      </w:r>
      <w:r w:rsidR="009A6828" w:rsidRPr="000404AD">
        <w:rPr>
          <w:rFonts w:cs="Helvetica"/>
          <w:color w:val="000000" w:themeColor="text1"/>
          <w:lang w:val="en-US"/>
        </w:rPr>
        <w:t xml:space="preserve">cultures </w:t>
      </w:r>
      <w:r w:rsidR="00243D92" w:rsidRPr="000404AD">
        <w:rPr>
          <w:rFonts w:cs="Helvetica"/>
          <w:color w:val="000000" w:themeColor="text1"/>
          <w:lang w:val="en-US"/>
        </w:rPr>
        <w:t xml:space="preserve">in Africa </w:t>
      </w:r>
      <w:r w:rsidR="00B97F82" w:rsidRPr="000404AD">
        <w:rPr>
          <w:rFonts w:cs="Times"/>
          <w:color w:val="000000" w:themeColor="text1"/>
          <w:lang w:val="en-US"/>
        </w:rPr>
        <w:t xml:space="preserve">“highlights [the] sheer endless possibilities emerging with the [digital era]” </w:t>
      </w:r>
      <w:r w:rsidR="00686FC4" w:rsidRPr="000404AD">
        <w:rPr>
          <w:rFonts w:cs="Times"/>
          <w:color w:val="000000" w:themeColor="text1"/>
          <w:lang w:val="en-US"/>
        </w:rPr>
        <w:t>(Mabweazara 2013, 136)</w:t>
      </w:r>
      <w:r w:rsidR="00686FC4" w:rsidRPr="000404AD">
        <w:rPr>
          <w:rFonts w:cs="Helvetica"/>
          <w:color w:val="000000" w:themeColor="text1"/>
          <w:lang w:val="en-US"/>
        </w:rPr>
        <w:t xml:space="preserve">, </w:t>
      </w:r>
      <w:r w:rsidR="00885DB1" w:rsidRPr="000404AD">
        <w:rPr>
          <w:rFonts w:cs="Times"/>
          <w:color w:val="000000" w:themeColor="text1"/>
          <w:lang w:val="en-US"/>
        </w:rPr>
        <w:t>several challen</w:t>
      </w:r>
      <w:r w:rsidR="00396932" w:rsidRPr="000404AD">
        <w:rPr>
          <w:rFonts w:cs="Times"/>
          <w:color w:val="000000" w:themeColor="text1"/>
          <w:lang w:val="en-US"/>
        </w:rPr>
        <w:t>ges</w:t>
      </w:r>
      <w:r w:rsidR="00885DB1" w:rsidRPr="000404AD">
        <w:rPr>
          <w:rFonts w:cs="Times"/>
          <w:color w:val="000000" w:themeColor="text1"/>
          <w:lang w:val="en-US"/>
        </w:rPr>
        <w:t xml:space="preserve"> impinge on their appropriation as well as </w:t>
      </w:r>
      <w:r w:rsidR="00396932" w:rsidRPr="000404AD">
        <w:rPr>
          <w:rFonts w:cs="Times"/>
          <w:color w:val="000000" w:themeColor="text1"/>
          <w:lang w:val="en-US"/>
        </w:rPr>
        <w:t xml:space="preserve">pose a number of unsettling normative dilemmas </w:t>
      </w:r>
      <w:r w:rsidR="00686FC4" w:rsidRPr="000404AD">
        <w:rPr>
          <w:rFonts w:cs="Times"/>
          <w:color w:val="000000" w:themeColor="text1"/>
          <w:lang w:val="en-US"/>
        </w:rPr>
        <w:t xml:space="preserve">and threats </w:t>
      </w:r>
      <w:r w:rsidR="00885DB1" w:rsidRPr="000404AD">
        <w:rPr>
          <w:rFonts w:cs="Times"/>
          <w:color w:val="000000" w:themeColor="text1"/>
          <w:lang w:val="en-US"/>
        </w:rPr>
        <w:t>t</w:t>
      </w:r>
      <w:r w:rsidR="00396932" w:rsidRPr="000404AD">
        <w:rPr>
          <w:rFonts w:cs="Times"/>
          <w:color w:val="000000" w:themeColor="text1"/>
          <w:lang w:val="en-US"/>
        </w:rPr>
        <w:t>o establishe</w:t>
      </w:r>
      <w:r w:rsidR="00686FC4" w:rsidRPr="000404AD">
        <w:rPr>
          <w:rFonts w:cs="Times"/>
          <w:color w:val="000000" w:themeColor="text1"/>
          <w:lang w:val="en-US"/>
        </w:rPr>
        <w:t>d</w:t>
      </w:r>
      <w:r w:rsidR="00396932" w:rsidRPr="000404AD">
        <w:rPr>
          <w:rFonts w:cs="Times"/>
          <w:color w:val="000000" w:themeColor="text1"/>
          <w:lang w:val="en-US"/>
        </w:rPr>
        <w:t xml:space="preserve"> practices</w:t>
      </w:r>
      <w:r w:rsidR="008711A7" w:rsidRPr="000404AD">
        <w:rPr>
          <w:rFonts w:cs="Times"/>
          <w:color w:val="000000" w:themeColor="text1"/>
          <w:lang w:val="en-US"/>
        </w:rPr>
        <w:t>, values and ideals</w:t>
      </w:r>
      <w:r w:rsidR="00396932" w:rsidRPr="000404AD">
        <w:rPr>
          <w:rFonts w:cs="Times"/>
          <w:color w:val="000000" w:themeColor="text1"/>
          <w:lang w:val="en-US"/>
        </w:rPr>
        <w:t xml:space="preserve">. </w:t>
      </w:r>
      <w:r w:rsidR="008711A7" w:rsidRPr="000404AD">
        <w:rPr>
          <w:rFonts w:cs="Times"/>
          <w:color w:val="000000" w:themeColor="text1"/>
          <w:lang w:val="en-US"/>
        </w:rPr>
        <w:t>For example, t</w:t>
      </w:r>
      <w:r w:rsidR="00A85C2E" w:rsidRPr="000404AD">
        <w:rPr>
          <w:rFonts w:cs="Helvetica"/>
          <w:color w:val="000000" w:themeColor="text1"/>
          <w:lang w:val="en-US"/>
        </w:rPr>
        <w:t xml:space="preserve">he economics of technological access vis-à-vis bread and butter concerns, and the </w:t>
      </w:r>
      <w:r w:rsidR="00A85C2E" w:rsidRPr="000404AD">
        <w:rPr>
          <w:rFonts w:cs="Times"/>
          <w:color w:val="000000" w:themeColor="text1"/>
          <w:lang w:val="en-US"/>
        </w:rPr>
        <w:t xml:space="preserve">generally low </w:t>
      </w:r>
      <w:r w:rsidR="00A85C2E" w:rsidRPr="000404AD">
        <w:rPr>
          <w:rFonts w:cs="Times"/>
          <w:color w:val="000000" w:themeColor="text1"/>
          <w:lang w:val="en-US"/>
        </w:rPr>
        <w:lastRenderedPageBreak/>
        <w:t>levels of digital skills</w:t>
      </w:r>
      <w:r w:rsidR="00A85C2E" w:rsidRPr="000404AD">
        <w:rPr>
          <w:rFonts w:cs="Helvetica"/>
          <w:color w:val="000000" w:themeColor="text1"/>
          <w:lang w:val="en-US"/>
        </w:rPr>
        <w:t xml:space="preserve"> are real dilemmas faced by most African </w:t>
      </w:r>
      <w:r w:rsidR="00396932" w:rsidRPr="000404AD">
        <w:rPr>
          <w:rFonts w:cs="Times"/>
          <w:color w:val="000000" w:themeColor="text1"/>
          <w:lang w:val="en-US"/>
        </w:rPr>
        <w:t>citizens</w:t>
      </w:r>
      <w:r w:rsidR="00885DB1" w:rsidRPr="000404AD">
        <w:rPr>
          <w:rFonts w:cs="Times"/>
          <w:color w:val="000000" w:themeColor="text1"/>
          <w:lang w:val="en-US"/>
        </w:rPr>
        <w:t xml:space="preserve"> in their attempts to effectively deploy </w:t>
      </w:r>
      <w:r w:rsidR="00A85C2E" w:rsidRPr="000404AD">
        <w:rPr>
          <w:rFonts w:cs="Times"/>
          <w:color w:val="000000" w:themeColor="text1"/>
          <w:lang w:val="en-US"/>
        </w:rPr>
        <w:t>new</w:t>
      </w:r>
      <w:r w:rsidR="00885DB1" w:rsidRPr="000404AD">
        <w:rPr>
          <w:rFonts w:cs="Times"/>
          <w:color w:val="000000" w:themeColor="text1"/>
          <w:lang w:val="en-US"/>
        </w:rPr>
        <w:t xml:space="preserve"> technologies. Other </w:t>
      </w:r>
      <w:r w:rsidR="00A85C2E" w:rsidRPr="000404AD">
        <w:rPr>
          <w:rFonts w:cs="Times"/>
          <w:color w:val="000000" w:themeColor="text1"/>
          <w:lang w:val="en-US"/>
        </w:rPr>
        <w:t xml:space="preserve">normative </w:t>
      </w:r>
      <w:r w:rsidR="00885DB1" w:rsidRPr="000404AD">
        <w:rPr>
          <w:rFonts w:cs="Times"/>
          <w:color w:val="000000" w:themeColor="text1"/>
          <w:lang w:val="en-US"/>
        </w:rPr>
        <w:t xml:space="preserve">concerns relate to </w:t>
      </w:r>
      <w:r w:rsidR="00E64D6C" w:rsidRPr="000404AD">
        <w:rPr>
          <w:rFonts w:cs="Times"/>
          <w:color w:val="000000" w:themeColor="text1"/>
          <w:lang w:val="en-US"/>
        </w:rPr>
        <w:t>“</w:t>
      </w:r>
      <w:r w:rsidR="00885DB1" w:rsidRPr="000404AD">
        <w:rPr>
          <w:rFonts w:cs="Times"/>
          <w:color w:val="000000" w:themeColor="text1"/>
          <w:lang w:val="en-US"/>
        </w:rPr>
        <w:t>the growing controversy surrounding the invasion of personal privacy in the digital era as well as copyright violations</w:t>
      </w:r>
      <w:r w:rsidR="00E64D6C" w:rsidRPr="000404AD">
        <w:rPr>
          <w:rFonts w:cs="Times"/>
          <w:color w:val="000000" w:themeColor="text1"/>
          <w:lang w:val="en-US"/>
        </w:rPr>
        <w:t>” (Mabweazara 2013, 137)</w:t>
      </w:r>
      <w:r w:rsidR="00885DB1" w:rsidRPr="000404AD">
        <w:rPr>
          <w:rFonts w:cs="Times"/>
          <w:color w:val="000000" w:themeColor="text1"/>
          <w:lang w:val="en-US"/>
        </w:rPr>
        <w:t xml:space="preserve">. </w:t>
      </w:r>
      <w:r w:rsidR="00C64CBE" w:rsidRPr="000404AD">
        <w:rPr>
          <w:rFonts w:cs="Times"/>
          <w:color w:val="000000" w:themeColor="text1"/>
          <w:lang w:val="en-US"/>
        </w:rPr>
        <w:t xml:space="preserve"> </w:t>
      </w:r>
      <w:r w:rsidR="00A85C2E" w:rsidRPr="000404AD">
        <w:rPr>
          <w:rFonts w:cs="Helvetica"/>
          <w:color w:val="000000" w:themeColor="text1"/>
          <w:lang w:val="en-US"/>
        </w:rPr>
        <w:t>Similarly</w:t>
      </w:r>
      <w:r w:rsidR="00C64CBE" w:rsidRPr="000404AD">
        <w:rPr>
          <w:rFonts w:cs="Helvetica"/>
          <w:color w:val="000000" w:themeColor="text1"/>
          <w:lang w:val="en-US"/>
        </w:rPr>
        <w:t>, the sharing and circulation of pornographic material on social media as well as t</w:t>
      </w:r>
      <w:r w:rsidR="00C64CBE" w:rsidRPr="000404AD">
        <w:rPr>
          <w:rFonts w:cs="Times"/>
          <w:color w:val="000000" w:themeColor="text1"/>
          <w:lang w:val="en-US"/>
        </w:rPr>
        <w:t>he incivility and unruliness of comments generated on interactive online spaces, especially “hate speech and tribal slurs” are common drawbacks (Mabweazara 2014, 56).</w:t>
      </w:r>
      <w:r w:rsidR="00C64CBE" w:rsidRPr="000404AD">
        <w:rPr>
          <w:rFonts w:cs="Helvetica"/>
          <w:color w:val="000000" w:themeColor="text1"/>
          <w:lang w:val="en-US"/>
        </w:rPr>
        <w:t xml:space="preserve"> </w:t>
      </w:r>
      <w:r w:rsidR="007966E2" w:rsidRPr="000404AD">
        <w:rPr>
          <w:rFonts w:cs="Times"/>
          <w:color w:val="000000" w:themeColor="text1"/>
          <w:lang w:val="en-US"/>
        </w:rPr>
        <w:t xml:space="preserve">Some of these </w:t>
      </w:r>
      <w:r w:rsidR="00F66E72" w:rsidRPr="000404AD">
        <w:rPr>
          <w:rFonts w:cs="Times"/>
          <w:color w:val="000000" w:themeColor="text1"/>
          <w:lang w:val="en-US"/>
        </w:rPr>
        <w:t xml:space="preserve">challenges, however, </w:t>
      </w:r>
      <w:r w:rsidR="007966E2" w:rsidRPr="000404AD">
        <w:rPr>
          <w:rFonts w:cs="Times"/>
          <w:color w:val="000000" w:themeColor="text1"/>
          <w:lang w:val="en-US"/>
        </w:rPr>
        <w:t xml:space="preserve">relate to the </w:t>
      </w:r>
      <w:r w:rsidR="008711A7" w:rsidRPr="000404AD">
        <w:rPr>
          <w:rFonts w:cs="Times"/>
          <w:color w:val="000000" w:themeColor="text1"/>
          <w:lang w:val="en-US"/>
        </w:rPr>
        <w:t>general</w:t>
      </w:r>
      <w:r w:rsidR="007966E2" w:rsidRPr="000404AD">
        <w:rPr>
          <w:rFonts w:cs="Times"/>
          <w:color w:val="000000" w:themeColor="text1"/>
          <w:lang w:val="en-US"/>
        </w:rPr>
        <w:t xml:space="preserve"> crisis facing </w:t>
      </w:r>
      <w:r w:rsidR="008711A7" w:rsidRPr="000404AD">
        <w:rPr>
          <w:rFonts w:cs="Times"/>
          <w:color w:val="000000" w:themeColor="text1"/>
          <w:lang w:val="en-US"/>
        </w:rPr>
        <w:t>the so-called ‘</w:t>
      </w:r>
      <w:r w:rsidR="007966E2" w:rsidRPr="000404AD">
        <w:rPr>
          <w:rFonts w:cs="Times"/>
          <w:color w:val="000000" w:themeColor="text1"/>
          <w:lang w:val="en-US"/>
        </w:rPr>
        <w:t>information society era</w:t>
      </w:r>
      <w:r w:rsidR="008711A7" w:rsidRPr="000404AD">
        <w:rPr>
          <w:rFonts w:cs="Times"/>
          <w:color w:val="000000" w:themeColor="text1"/>
          <w:lang w:val="en-US"/>
        </w:rPr>
        <w:t>’</w:t>
      </w:r>
      <w:r w:rsidR="008124EF" w:rsidRPr="000404AD">
        <w:rPr>
          <w:rFonts w:cs="Times"/>
          <w:color w:val="000000" w:themeColor="text1"/>
          <w:lang w:val="en-US"/>
        </w:rPr>
        <w:t xml:space="preserve"> – </w:t>
      </w:r>
      <w:proofErr w:type="spellStart"/>
      <w:r w:rsidR="007966E2" w:rsidRPr="000404AD">
        <w:rPr>
          <w:rFonts w:cs="Times"/>
          <w:color w:val="000000" w:themeColor="text1"/>
          <w:lang w:val="en-US"/>
        </w:rPr>
        <w:t>characterised</w:t>
      </w:r>
      <w:proofErr w:type="spellEnd"/>
      <w:r w:rsidR="007966E2" w:rsidRPr="000404AD">
        <w:rPr>
          <w:rFonts w:cs="Times"/>
          <w:color w:val="000000" w:themeColor="text1"/>
          <w:lang w:val="en-US"/>
        </w:rPr>
        <w:t xml:space="preserve"> by the rapid proliferation of new digital technologies and their impact on society</w:t>
      </w:r>
      <w:r w:rsidR="008711A7" w:rsidRPr="000404AD">
        <w:rPr>
          <w:rFonts w:cs="Times"/>
          <w:color w:val="000000" w:themeColor="text1"/>
          <w:lang w:val="en-US"/>
        </w:rPr>
        <w:t xml:space="preserve"> </w:t>
      </w:r>
      <w:r w:rsidR="008124EF" w:rsidRPr="000404AD">
        <w:rPr>
          <w:rFonts w:cs="Times"/>
          <w:color w:val="000000" w:themeColor="text1"/>
          <w:lang w:val="en-US"/>
        </w:rPr>
        <w:t xml:space="preserve">– </w:t>
      </w:r>
      <w:r w:rsidR="007966E2" w:rsidRPr="000404AD">
        <w:rPr>
          <w:rFonts w:cs="Times"/>
          <w:color w:val="000000" w:themeColor="text1"/>
          <w:lang w:val="en-US"/>
        </w:rPr>
        <w:t xml:space="preserve">globally as widely articulated in the economically developed </w:t>
      </w:r>
      <w:r w:rsidR="008711A7" w:rsidRPr="000404AD">
        <w:rPr>
          <w:rFonts w:cs="Times"/>
          <w:color w:val="000000" w:themeColor="text1"/>
          <w:lang w:val="en-US"/>
        </w:rPr>
        <w:t xml:space="preserve">countries of the North </w:t>
      </w:r>
      <w:r w:rsidR="007966E2" w:rsidRPr="000404AD">
        <w:rPr>
          <w:rFonts w:cs="Times"/>
          <w:color w:val="000000" w:themeColor="text1"/>
          <w:lang w:val="en-US"/>
        </w:rPr>
        <w:t>(</w:t>
      </w:r>
      <w:r w:rsidR="008711A7" w:rsidRPr="000404AD">
        <w:rPr>
          <w:rFonts w:cs="Times"/>
          <w:color w:val="000000" w:themeColor="text1"/>
          <w:lang w:val="en-US"/>
        </w:rPr>
        <w:t xml:space="preserve">see </w:t>
      </w:r>
      <w:r w:rsidR="007966E2" w:rsidRPr="000404AD">
        <w:rPr>
          <w:rFonts w:cs="Times"/>
          <w:color w:val="000000" w:themeColor="text1"/>
          <w:lang w:val="en-US"/>
        </w:rPr>
        <w:t>Duff 2008).</w:t>
      </w:r>
      <w:r w:rsidR="00B41863" w:rsidRPr="000404AD">
        <w:rPr>
          <w:rFonts w:cs="Times"/>
          <w:color w:val="000000" w:themeColor="text1"/>
          <w:lang w:val="en-US"/>
        </w:rPr>
        <w:t xml:space="preserve"> </w:t>
      </w:r>
    </w:p>
    <w:p w14:paraId="44181434" w14:textId="2AB505D8" w:rsidR="00B54373" w:rsidRPr="000404AD" w:rsidRDefault="00771148" w:rsidP="00B121A7">
      <w:pPr>
        <w:widowControl w:val="0"/>
        <w:autoSpaceDE w:val="0"/>
        <w:autoSpaceDN w:val="0"/>
        <w:adjustRightInd w:val="0"/>
        <w:spacing w:line="360" w:lineRule="auto"/>
        <w:rPr>
          <w:rFonts w:cs="Helvetica"/>
          <w:color w:val="000000" w:themeColor="text1"/>
          <w:lang w:val="en-US"/>
        </w:rPr>
      </w:pPr>
      <w:r w:rsidRPr="000404AD">
        <w:rPr>
          <w:color w:val="000000" w:themeColor="text1"/>
        </w:rPr>
        <w:tab/>
      </w:r>
      <w:r w:rsidR="000823FE" w:rsidRPr="000404AD">
        <w:rPr>
          <w:color w:val="000000" w:themeColor="text1"/>
        </w:rPr>
        <w:t>T</w:t>
      </w:r>
      <w:r w:rsidR="001F1318" w:rsidRPr="000404AD">
        <w:rPr>
          <w:color w:val="000000" w:themeColor="text1"/>
        </w:rPr>
        <w:t>h</w:t>
      </w:r>
      <w:r w:rsidR="00410004" w:rsidRPr="000404AD">
        <w:rPr>
          <w:color w:val="000000" w:themeColor="text1"/>
        </w:rPr>
        <w:t>e</w:t>
      </w:r>
      <w:r w:rsidR="00B12A9E" w:rsidRPr="000404AD">
        <w:rPr>
          <w:color w:val="000000" w:themeColor="text1"/>
        </w:rPr>
        <w:t xml:space="preserve"> foregoing </w:t>
      </w:r>
      <w:r w:rsidR="00410004" w:rsidRPr="000404AD">
        <w:rPr>
          <w:color w:val="000000" w:themeColor="text1"/>
        </w:rPr>
        <w:t>developments</w:t>
      </w:r>
      <w:r w:rsidR="00321C70" w:rsidRPr="000404AD">
        <w:rPr>
          <w:color w:val="000000" w:themeColor="text1"/>
        </w:rPr>
        <w:t xml:space="preserve"> </w:t>
      </w:r>
      <w:r w:rsidR="00D27071" w:rsidRPr="000404AD">
        <w:rPr>
          <w:color w:val="000000" w:themeColor="text1"/>
        </w:rPr>
        <w:t>deserve</w:t>
      </w:r>
      <w:r w:rsidR="00410004" w:rsidRPr="000404AD">
        <w:rPr>
          <w:color w:val="000000" w:themeColor="text1"/>
        </w:rPr>
        <w:t xml:space="preserve"> </w:t>
      </w:r>
      <w:r w:rsidR="00D27071" w:rsidRPr="000404AD">
        <w:rPr>
          <w:color w:val="000000" w:themeColor="text1"/>
        </w:rPr>
        <w:t xml:space="preserve">close </w:t>
      </w:r>
      <w:r w:rsidR="003A4E95" w:rsidRPr="000404AD">
        <w:rPr>
          <w:color w:val="000000" w:themeColor="text1"/>
        </w:rPr>
        <w:t xml:space="preserve">scholarly </w:t>
      </w:r>
      <w:r w:rsidR="00D27071" w:rsidRPr="000404AD">
        <w:rPr>
          <w:color w:val="000000" w:themeColor="text1"/>
        </w:rPr>
        <w:t>scrutiny not j</w:t>
      </w:r>
      <w:r w:rsidR="00DD6B34" w:rsidRPr="000404AD">
        <w:rPr>
          <w:color w:val="000000" w:themeColor="text1"/>
        </w:rPr>
        <w:t xml:space="preserve">ust as a way of projecting and </w:t>
      </w:r>
      <w:r w:rsidR="00D27071" w:rsidRPr="000404AD">
        <w:rPr>
          <w:color w:val="000000" w:themeColor="text1"/>
        </w:rPr>
        <w:t xml:space="preserve">mainstreaming </w:t>
      </w:r>
      <w:r w:rsidRPr="000404AD">
        <w:rPr>
          <w:color w:val="000000" w:themeColor="text1"/>
        </w:rPr>
        <w:t xml:space="preserve">emerging </w:t>
      </w:r>
      <w:r w:rsidR="00B12A9E" w:rsidRPr="000404AD">
        <w:rPr>
          <w:color w:val="000000" w:themeColor="text1"/>
        </w:rPr>
        <w:t xml:space="preserve">practices and </w:t>
      </w:r>
      <w:r w:rsidRPr="000404AD">
        <w:rPr>
          <w:color w:val="000000" w:themeColor="text1"/>
        </w:rPr>
        <w:t>cultures</w:t>
      </w:r>
      <w:r w:rsidR="00D27071" w:rsidRPr="000404AD">
        <w:rPr>
          <w:color w:val="000000" w:themeColor="text1"/>
        </w:rPr>
        <w:t xml:space="preserve"> </w:t>
      </w:r>
      <w:r w:rsidR="008124EF" w:rsidRPr="000404AD">
        <w:rPr>
          <w:color w:val="000000" w:themeColor="text1"/>
        </w:rPr>
        <w:t>in</w:t>
      </w:r>
      <w:r w:rsidR="00410004" w:rsidRPr="000404AD">
        <w:rPr>
          <w:color w:val="000000" w:themeColor="text1"/>
        </w:rPr>
        <w:t xml:space="preserve"> </w:t>
      </w:r>
      <w:r w:rsidR="001F1318" w:rsidRPr="000404AD">
        <w:rPr>
          <w:color w:val="000000" w:themeColor="text1"/>
        </w:rPr>
        <w:t>Africa</w:t>
      </w:r>
      <w:r w:rsidRPr="000404AD">
        <w:rPr>
          <w:color w:val="000000" w:themeColor="text1"/>
        </w:rPr>
        <w:t>,</w:t>
      </w:r>
      <w:r w:rsidR="00410004" w:rsidRPr="000404AD">
        <w:rPr>
          <w:color w:val="000000" w:themeColor="text1"/>
        </w:rPr>
        <w:t xml:space="preserve"> </w:t>
      </w:r>
      <w:r w:rsidR="00D27071" w:rsidRPr="000404AD">
        <w:rPr>
          <w:color w:val="000000" w:themeColor="text1"/>
        </w:rPr>
        <w:t>but also</w:t>
      </w:r>
      <w:r w:rsidR="00763882" w:rsidRPr="000404AD">
        <w:rPr>
          <w:color w:val="000000" w:themeColor="text1"/>
        </w:rPr>
        <w:t xml:space="preserve"> as a way of</w:t>
      </w:r>
      <w:r w:rsidR="00D27071" w:rsidRPr="000404AD">
        <w:rPr>
          <w:color w:val="000000" w:themeColor="text1"/>
        </w:rPr>
        <w:t xml:space="preserve"> </w:t>
      </w:r>
      <w:r w:rsidR="001F1318" w:rsidRPr="000404AD">
        <w:rPr>
          <w:color w:val="000000" w:themeColor="text1"/>
        </w:rPr>
        <w:t>challenging</w:t>
      </w:r>
      <w:r w:rsidR="00D27071" w:rsidRPr="000404AD">
        <w:rPr>
          <w:color w:val="000000" w:themeColor="text1"/>
        </w:rPr>
        <w:t xml:space="preserve"> entrenched </w:t>
      </w:r>
      <w:r w:rsidR="00B54373" w:rsidRPr="000404AD">
        <w:rPr>
          <w:color w:val="000000" w:themeColor="text1"/>
        </w:rPr>
        <w:t xml:space="preserve">Western </w:t>
      </w:r>
      <w:r w:rsidR="00D27071" w:rsidRPr="000404AD">
        <w:rPr>
          <w:color w:val="000000" w:themeColor="text1"/>
        </w:rPr>
        <w:t xml:space="preserve">intellectual discourses that have traditionally framed the continent as wallowing in ‘digital poverty’, and thus </w:t>
      </w:r>
      <w:r w:rsidR="00763882" w:rsidRPr="000404AD">
        <w:rPr>
          <w:rFonts w:cs="Eurostile"/>
          <w:color w:val="000000" w:themeColor="text1"/>
          <w:lang w:val="en-US"/>
        </w:rPr>
        <w:t>“passively awaiting external salvation” (</w:t>
      </w:r>
      <w:r w:rsidR="000823FE" w:rsidRPr="000404AD">
        <w:rPr>
          <w:rFonts w:cs="Eurostile"/>
          <w:color w:val="000000" w:themeColor="text1"/>
          <w:lang w:val="en-US"/>
        </w:rPr>
        <w:t>Berger</w:t>
      </w:r>
      <w:r w:rsidR="00763882" w:rsidRPr="000404AD">
        <w:rPr>
          <w:rFonts w:cs="Eurostile"/>
          <w:color w:val="000000" w:themeColor="text1"/>
          <w:lang w:val="en-US"/>
        </w:rPr>
        <w:t xml:space="preserve"> 2005, 1).</w:t>
      </w:r>
      <w:r w:rsidR="007F4E16" w:rsidRPr="000404AD">
        <w:rPr>
          <w:rFonts w:cs="Times"/>
          <w:color w:val="000000" w:themeColor="text1"/>
          <w:lang w:val="en-US"/>
        </w:rPr>
        <w:t xml:space="preserve"> </w:t>
      </w:r>
      <w:r w:rsidR="000823FE" w:rsidRPr="000404AD">
        <w:rPr>
          <w:rFonts w:cs="Times"/>
          <w:color w:val="000000" w:themeColor="text1"/>
          <w:lang w:val="en-US"/>
        </w:rPr>
        <w:t>It is also about connecting developments in Africa to discourses and insights emerging from elsewhere.</w:t>
      </w:r>
      <w:r w:rsidR="00AD4B30" w:rsidRPr="000404AD">
        <w:rPr>
          <w:rFonts w:cs="Helvetica"/>
          <w:color w:val="000000" w:themeColor="text1"/>
          <w:lang w:val="en-US"/>
        </w:rPr>
        <w:t xml:space="preserve"> </w:t>
      </w:r>
      <w:r w:rsidR="00B12A9E" w:rsidRPr="000404AD">
        <w:rPr>
          <w:rFonts w:cs="Helvetica"/>
          <w:color w:val="000000" w:themeColor="text1"/>
          <w:lang w:val="en-US"/>
        </w:rPr>
        <w:t xml:space="preserve">In this light, </w:t>
      </w:r>
      <w:r w:rsidR="00AD4B30" w:rsidRPr="000404AD">
        <w:rPr>
          <w:color w:val="000000" w:themeColor="text1"/>
        </w:rPr>
        <w:t xml:space="preserve">this special annual issue </w:t>
      </w:r>
      <w:r w:rsidR="005F1458" w:rsidRPr="000404AD">
        <w:rPr>
          <w:color w:val="000000" w:themeColor="text1"/>
        </w:rPr>
        <w:t xml:space="preserve">aims </w:t>
      </w:r>
      <w:r w:rsidR="00AD4B30" w:rsidRPr="000404AD">
        <w:rPr>
          <w:color w:val="000000" w:themeColor="text1"/>
        </w:rPr>
        <w:t>to offer space and opportunity to scholarship that strives to map-out and foreground empirical and theoretical concerns that address the impact of digital technologies in Africa. Its main object</w:t>
      </w:r>
      <w:r w:rsidR="005F1458" w:rsidRPr="000404AD">
        <w:rPr>
          <w:color w:val="000000" w:themeColor="text1"/>
        </w:rPr>
        <w:t>, as discussed below,</w:t>
      </w:r>
      <w:r w:rsidR="00AD4B30" w:rsidRPr="000404AD">
        <w:rPr>
          <w:color w:val="000000" w:themeColor="text1"/>
        </w:rPr>
        <w:t xml:space="preserve"> is to contribute to a corpus of scholarship that </w:t>
      </w:r>
      <w:r w:rsidR="008C5A0B" w:rsidRPr="000404AD">
        <w:rPr>
          <w:color w:val="000000" w:themeColor="text1"/>
        </w:rPr>
        <w:t xml:space="preserve">generally </w:t>
      </w:r>
      <w:r w:rsidR="00AD4B30" w:rsidRPr="000404AD">
        <w:rPr>
          <w:color w:val="000000" w:themeColor="text1"/>
        </w:rPr>
        <w:t xml:space="preserve">appreciates the multiple complexities as well as the contingent nature of digital developments across the globe – </w:t>
      </w:r>
      <w:r w:rsidR="005F1458" w:rsidRPr="000404AD">
        <w:rPr>
          <w:color w:val="000000" w:themeColor="text1"/>
        </w:rPr>
        <w:t>looking at</w:t>
      </w:r>
      <w:r w:rsidR="00AD4B30" w:rsidRPr="000404AD">
        <w:rPr>
          <w:color w:val="000000" w:themeColor="text1"/>
        </w:rPr>
        <w:t xml:space="preserve"> </w:t>
      </w:r>
      <w:r w:rsidR="00AD4B30" w:rsidRPr="000404AD">
        <w:rPr>
          <w:i/>
          <w:color w:val="000000" w:themeColor="text1"/>
        </w:rPr>
        <w:t xml:space="preserve">all </w:t>
      </w:r>
      <w:r w:rsidR="00AD4B30" w:rsidRPr="000404AD">
        <w:rPr>
          <w:color w:val="000000" w:themeColor="text1"/>
        </w:rPr>
        <w:t>developments and experiences as relevant and important in their own ways.</w:t>
      </w:r>
    </w:p>
    <w:p w14:paraId="627CF280" w14:textId="77777777" w:rsidR="00AD4B30" w:rsidRPr="000404AD" w:rsidRDefault="00AD4B30" w:rsidP="00B121A7">
      <w:pPr>
        <w:spacing w:line="360" w:lineRule="auto"/>
        <w:rPr>
          <w:color w:val="000000" w:themeColor="text1"/>
        </w:rPr>
      </w:pPr>
    </w:p>
    <w:p w14:paraId="55016FBF" w14:textId="153D9FB3" w:rsidR="00C9498E" w:rsidRPr="000404AD" w:rsidRDefault="00DF792A" w:rsidP="00B121A7">
      <w:pPr>
        <w:spacing w:line="360" w:lineRule="auto"/>
        <w:rPr>
          <w:b/>
          <w:bCs/>
          <w:caps/>
          <w:color w:val="000000" w:themeColor="text1"/>
        </w:rPr>
      </w:pPr>
      <w:r w:rsidRPr="000404AD">
        <w:rPr>
          <w:b/>
          <w:bCs/>
          <w:caps/>
          <w:color w:val="000000" w:themeColor="text1"/>
        </w:rPr>
        <w:t>Mainstreaming Africa</w:t>
      </w:r>
      <w:r w:rsidR="008D5404" w:rsidRPr="000404AD">
        <w:rPr>
          <w:b/>
          <w:bCs/>
          <w:caps/>
          <w:color w:val="000000" w:themeColor="text1"/>
        </w:rPr>
        <w:t>n (digital) cultures</w:t>
      </w:r>
      <w:r w:rsidRPr="000404AD">
        <w:rPr>
          <w:b/>
          <w:bCs/>
          <w:caps/>
          <w:color w:val="000000" w:themeColor="text1"/>
        </w:rPr>
        <w:t xml:space="preserve">, cultivating research connections </w:t>
      </w:r>
    </w:p>
    <w:p w14:paraId="1D773155" w14:textId="63B18C67" w:rsidR="003D4D07" w:rsidRPr="000404AD" w:rsidRDefault="00276AA4" w:rsidP="00B121A7">
      <w:pPr>
        <w:spacing w:line="360" w:lineRule="auto"/>
        <w:rPr>
          <w:color w:val="000000" w:themeColor="text1"/>
        </w:rPr>
      </w:pPr>
      <w:r w:rsidRPr="000404AD">
        <w:rPr>
          <w:color w:val="000000" w:themeColor="text1"/>
        </w:rPr>
        <w:t xml:space="preserve">The main agenda of this special annual issue is to </w:t>
      </w:r>
      <w:r w:rsidR="00C9498E" w:rsidRPr="000404AD">
        <w:rPr>
          <w:color w:val="000000" w:themeColor="text1"/>
        </w:rPr>
        <w:t xml:space="preserve">contribute to the on-going discourses of ‘de-Westernising media studies’ by </w:t>
      </w:r>
      <w:r w:rsidRPr="000404AD">
        <w:rPr>
          <w:rFonts w:cs="Arial"/>
          <w:iCs/>
          <w:color w:val="000000" w:themeColor="text1"/>
          <w:lang w:val="en-US"/>
        </w:rPr>
        <w:t>challeng</w:t>
      </w:r>
      <w:r w:rsidR="00C9498E" w:rsidRPr="000404AD">
        <w:rPr>
          <w:rFonts w:cs="Arial"/>
          <w:iCs/>
          <w:color w:val="000000" w:themeColor="text1"/>
          <w:lang w:val="en-US"/>
        </w:rPr>
        <w:t xml:space="preserve">ing </w:t>
      </w:r>
      <w:r w:rsidR="003A4E95" w:rsidRPr="000404AD">
        <w:rPr>
          <w:rFonts w:cs="Arial"/>
          <w:iCs/>
          <w:color w:val="000000" w:themeColor="text1"/>
          <w:lang w:val="en-US"/>
        </w:rPr>
        <w:t xml:space="preserve">an </w:t>
      </w:r>
      <w:r w:rsidR="00507423" w:rsidRPr="000404AD">
        <w:rPr>
          <w:rFonts w:cs="Arial"/>
          <w:iCs/>
          <w:color w:val="000000" w:themeColor="text1"/>
          <w:lang w:val="en-US"/>
        </w:rPr>
        <w:t xml:space="preserve">entrenched </w:t>
      </w:r>
      <w:r w:rsidR="00DF792A" w:rsidRPr="000404AD">
        <w:rPr>
          <w:rFonts w:cs="Arial"/>
          <w:iCs/>
          <w:color w:val="000000" w:themeColor="text1"/>
          <w:lang w:val="en-US"/>
        </w:rPr>
        <w:t>over-reliance on Western knowledge</w:t>
      </w:r>
      <w:r w:rsidR="003A4E95" w:rsidRPr="000404AD">
        <w:rPr>
          <w:rFonts w:cs="Arial"/>
          <w:iCs/>
          <w:color w:val="000000" w:themeColor="text1"/>
          <w:lang w:val="en-US"/>
        </w:rPr>
        <w:t>.</w:t>
      </w:r>
      <w:r w:rsidR="00DF792A" w:rsidRPr="000404AD">
        <w:rPr>
          <w:rFonts w:cs="Arial"/>
          <w:iCs/>
          <w:color w:val="000000" w:themeColor="text1"/>
          <w:lang w:val="en-US"/>
        </w:rPr>
        <w:t xml:space="preserve"> </w:t>
      </w:r>
      <w:r w:rsidR="003A4E95" w:rsidRPr="000404AD">
        <w:rPr>
          <w:rFonts w:cs="Arial"/>
          <w:iCs/>
          <w:color w:val="000000" w:themeColor="text1"/>
          <w:lang w:val="en-US"/>
        </w:rPr>
        <w:t>It is particularly motivated by</w:t>
      </w:r>
      <w:r w:rsidRPr="000404AD">
        <w:rPr>
          <w:rFonts w:cs="Arial"/>
          <w:iCs/>
          <w:color w:val="000000" w:themeColor="text1"/>
          <w:lang w:val="en-US"/>
        </w:rPr>
        <w:t xml:space="preserve"> </w:t>
      </w:r>
      <w:r w:rsidR="00DF792A" w:rsidRPr="000404AD">
        <w:rPr>
          <w:rFonts w:cs="Arial"/>
          <w:iCs/>
          <w:color w:val="000000" w:themeColor="text1"/>
          <w:lang w:val="en-US"/>
        </w:rPr>
        <w:t>the</w:t>
      </w:r>
      <w:r w:rsidR="00BB3E5E" w:rsidRPr="000404AD">
        <w:rPr>
          <w:rFonts w:cs="Arial"/>
          <w:iCs/>
          <w:color w:val="000000" w:themeColor="text1"/>
          <w:lang w:val="en-US"/>
        </w:rPr>
        <w:t xml:space="preserve"> extant exclusion</w:t>
      </w:r>
      <w:r w:rsidR="00DF792A" w:rsidRPr="000404AD">
        <w:rPr>
          <w:rFonts w:cs="Arial"/>
          <w:iCs/>
          <w:color w:val="000000" w:themeColor="text1"/>
          <w:lang w:val="en-US"/>
        </w:rPr>
        <w:t xml:space="preserve"> of alternative perspectives </w:t>
      </w:r>
      <w:r w:rsidRPr="000404AD">
        <w:rPr>
          <w:rFonts w:cs="Arial"/>
          <w:iCs/>
          <w:color w:val="000000" w:themeColor="text1"/>
          <w:lang w:val="en-US"/>
        </w:rPr>
        <w:t xml:space="preserve">in mainstream research </w:t>
      </w:r>
      <w:r w:rsidR="00507423" w:rsidRPr="000404AD">
        <w:rPr>
          <w:rFonts w:cs="Arial"/>
          <w:iCs/>
          <w:color w:val="000000" w:themeColor="text1"/>
          <w:lang w:val="en-US"/>
        </w:rPr>
        <w:t xml:space="preserve">and theory </w:t>
      </w:r>
      <w:r w:rsidR="00BB3E5E" w:rsidRPr="000404AD">
        <w:rPr>
          <w:rFonts w:cs="Arial"/>
          <w:iCs/>
          <w:color w:val="000000" w:themeColor="text1"/>
          <w:lang w:val="en-US"/>
        </w:rPr>
        <w:t xml:space="preserve">and thus seeks to offer </w:t>
      </w:r>
      <w:r w:rsidR="00DF792A" w:rsidRPr="000404AD">
        <w:rPr>
          <w:rFonts w:cs="Arial"/>
          <w:iCs/>
          <w:color w:val="000000" w:themeColor="text1"/>
          <w:lang w:val="en-US"/>
        </w:rPr>
        <w:t>space</w:t>
      </w:r>
      <w:r w:rsidR="00DF792A" w:rsidRPr="000404AD">
        <w:rPr>
          <w:color w:val="000000" w:themeColor="text1"/>
        </w:rPr>
        <w:t xml:space="preserve"> </w:t>
      </w:r>
      <w:r w:rsidR="00BB3E5E" w:rsidRPr="000404AD">
        <w:rPr>
          <w:color w:val="000000" w:themeColor="text1"/>
        </w:rPr>
        <w:t xml:space="preserve">to scholarly </w:t>
      </w:r>
      <w:r w:rsidR="00BB3E5E" w:rsidRPr="000404AD">
        <w:rPr>
          <w:rFonts w:cs="Arial"/>
          <w:iCs/>
          <w:color w:val="000000" w:themeColor="text1"/>
          <w:lang w:val="en-US"/>
        </w:rPr>
        <w:t>insights</w:t>
      </w:r>
      <w:r w:rsidR="00BB3E5E" w:rsidRPr="000404AD">
        <w:rPr>
          <w:color w:val="000000" w:themeColor="text1"/>
        </w:rPr>
        <w:t xml:space="preserve"> </w:t>
      </w:r>
      <w:r w:rsidR="00DF792A" w:rsidRPr="000404AD">
        <w:rPr>
          <w:color w:val="000000" w:themeColor="text1"/>
        </w:rPr>
        <w:t xml:space="preserve">that invite us to rethink </w:t>
      </w:r>
      <w:r w:rsidR="00DF792A" w:rsidRPr="000404AD">
        <w:rPr>
          <w:color w:val="000000" w:themeColor="text1"/>
        </w:rPr>
        <w:lastRenderedPageBreak/>
        <w:t xml:space="preserve">conclusions largely drawn from studies conducted in splendid oblivion of conditions and experiences in non-Western contexts, Africa in this case (Berger 2005). </w:t>
      </w:r>
      <w:r w:rsidRPr="000404AD">
        <w:rPr>
          <w:color w:val="000000" w:themeColor="text1"/>
        </w:rPr>
        <w:t xml:space="preserve">By exclusively using </w:t>
      </w:r>
      <w:r w:rsidR="00DF792A" w:rsidRPr="000404AD">
        <w:rPr>
          <w:rFonts w:cs="Arial"/>
          <w:iCs/>
          <w:color w:val="000000" w:themeColor="text1"/>
          <w:lang w:val="en-US"/>
        </w:rPr>
        <w:t xml:space="preserve">Western </w:t>
      </w:r>
      <w:r w:rsidR="00DF792A" w:rsidRPr="000404AD">
        <w:rPr>
          <w:color w:val="000000" w:themeColor="text1"/>
        </w:rPr>
        <w:t>yardsticks</w:t>
      </w:r>
      <w:r w:rsidRPr="000404AD">
        <w:rPr>
          <w:color w:val="000000" w:themeColor="text1"/>
        </w:rPr>
        <w:t xml:space="preserve"> to assess developments in Africa, we </w:t>
      </w:r>
      <w:r w:rsidR="00DF792A" w:rsidRPr="000404AD">
        <w:rPr>
          <w:rFonts w:cs="Arial"/>
          <w:iCs/>
          <w:color w:val="000000" w:themeColor="text1"/>
          <w:lang w:val="en-US"/>
        </w:rPr>
        <w:t xml:space="preserve">inadvertently </w:t>
      </w:r>
      <w:r w:rsidR="00B85F01" w:rsidRPr="000404AD">
        <w:rPr>
          <w:rFonts w:cs="Arial"/>
          <w:iCs/>
          <w:color w:val="000000" w:themeColor="text1"/>
          <w:lang w:val="en-US"/>
        </w:rPr>
        <w:t xml:space="preserve">run the risk of </w:t>
      </w:r>
      <w:r w:rsidR="00DF792A" w:rsidRPr="000404AD">
        <w:rPr>
          <w:rFonts w:cs="Arial"/>
          <w:iCs/>
          <w:color w:val="000000" w:themeColor="text1"/>
          <w:lang w:val="en-US"/>
        </w:rPr>
        <w:t>gloss</w:t>
      </w:r>
      <w:r w:rsidR="00B85F01" w:rsidRPr="000404AD">
        <w:rPr>
          <w:rFonts w:cs="Arial"/>
          <w:iCs/>
          <w:color w:val="000000" w:themeColor="text1"/>
          <w:lang w:val="en-US"/>
        </w:rPr>
        <w:t>ing</w:t>
      </w:r>
      <w:r w:rsidR="00DF792A" w:rsidRPr="000404AD">
        <w:rPr>
          <w:rFonts w:cs="Arial"/>
          <w:iCs/>
          <w:color w:val="000000" w:themeColor="text1"/>
          <w:lang w:val="en-US"/>
        </w:rPr>
        <w:t xml:space="preserve"> over </w:t>
      </w:r>
      <w:r w:rsidR="00DF792A" w:rsidRPr="000404AD">
        <w:rPr>
          <w:color w:val="000000" w:themeColor="text1"/>
        </w:rPr>
        <w:t xml:space="preserve">issues of vital concern to local African contexts and </w:t>
      </w:r>
      <w:r w:rsidR="00DF792A" w:rsidRPr="000404AD">
        <w:rPr>
          <w:rFonts w:cs="Arial"/>
          <w:iCs/>
          <w:color w:val="000000" w:themeColor="text1"/>
          <w:lang w:val="en-US"/>
        </w:rPr>
        <w:t>experiences.</w:t>
      </w:r>
      <w:r w:rsidR="00DF792A" w:rsidRPr="000404AD">
        <w:rPr>
          <w:color w:val="000000" w:themeColor="text1"/>
        </w:rPr>
        <w:t xml:space="preserve"> </w:t>
      </w:r>
      <w:r w:rsidR="00B85F01" w:rsidRPr="000404AD">
        <w:rPr>
          <w:color w:val="000000" w:themeColor="text1"/>
        </w:rPr>
        <w:t xml:space="preserve">This </w:t>
      </w:r>
      <w:r w:rsidR="00DF792A" w:rsidRPr="000404AD">
        <w:rPr>
          <w:color w:val="000000" w:themeColor="text1"/>
        </w:rPr>
        <w:t xml:space="preserve">has dire implications </w:t>
      </w:r>
      <w:r w:rsidR="00B85F01" w:rsidRPr="000404AD">
        <w:rPr>
          <w:color w:val="000000" w:themeColor="text1"/>
        </w:rPr>
        <w:t>on the conclusions reach</w:t>
      </w:r>
      <w:r w:rsidR="000348D9" w:rsidRPr="000404AD">
        <w:rPr>
          <w:color w:val="000000" w:themeColor="text1"/>
        </w:rPr>
        <w:t>ed</w:t>
      </w:r>
      <w:r w:rsidR="00B85F01" w:rsidRPr="000404AD">
        <w:rPr>
          <w:color w:val="000000" w:themeColor="text1"/>
        </w:rPr>
        <w:t xml:space="preserve"> </w:t>
      </w:r>
      <w:r w:rsidR="00DF792A" w:rsidRPr="000404AD">
        <w:rPr>
          <w:color w:val="000000" w:themeColor="text1"/>
        </w:rPr>
        <w:t xml:space="preserve">and the broader efforts </w:t>
      </w:r>
      <w:r w:rsidR="00B85F01" w:rsidRPr="000404AD">
        <w:rPr>
          <w:color w:val="000000" w:themeColor="text1"/>
        </w:rPr>
        <w:t>to</w:t>
      </w:r>
      <w:r w:rsidR="00DF792A" w:rsidRPr="000404AD">
        <w:rPr>
          <w:color w:val="000000" w:themeColor="text1"/>
        </w:rPr>
        <w:t xml:space="preserve"> closely understand digital practices and cultures in Africa vis-à-vis developments elsewhere. </w:t>
      </w:r>
      <w:r w:rsidR="00B85F01" w:rsidRPr="000404AD">
        <w:rPr>
          <w:color w:val="000000" w:themeColor="text1"/>
        </w:rPr>
        <w:t>However, in challenging the entrenched overdependence o</w:t>
      </w:r>
      <w:r w:rsidR="00F6401B" w:rsidRPr="000404AD">
        <w:rPr>
          <w:color w:val="000000" w:themeColor="text1"/>
        </w:rPr>
        <w:t>n</w:t>
      </w:r>
      <w:r w:rsidR="00B85F01" w:rsidRPr="000404AD">
        <w:rPr>
          <w:color w:val="000000" w:themeColor="text1"/>
        </w:rPr>
        <w:t xml:space="preserve"> Western scholarship, we should avoid the dangers of uncritically lurching to </w:t>
      </w:r>
      <w:r w:rsidR="00F6401B" w:rsidRPr="000404AD">
        <w:rPr>
          <w:color w:val="000000" w:themeColor="text1"/>
        </w:rPr>
        <w:t xml:space="preserve">an equally perilous </w:t>
      </w:r>
      <w:r w:rsidR="00B85F01" w:rsidRPr="000404AD">
        <w:rPr>
          <w:color w:val="000000" w:themeColor="text1"/>
        </w:rPr>
        <w:t xml:space="preserve">opposite end by </w:t>
      </w:r>
      <w:r w:rsidR="00F6401B" w:rsidRPr="000404AD">
        <w:rPr>
          <w:color w:val="000000" w:themeColor="text1"/>
        </w:rPr>
        <w:t xml:space="preserve">blindly </w:t>
      </w:r>
      <w:r w:rsidR="00B2634D" w:rsidRPr="000404AD">
        <w:rPr>
          <w:color w:val="000000" w:themeColor="text1"/>
        </w:rPr>
        <w:t xml:space="preserve">circumscribing </w:t>
      </w:r>
      <w:r w:rsidR="00F6401B" w:rsidRPr="000404AD">
        <w:rPr>
          <w:color w:val="000000" w:themeColor="text1"/>
        </w:rPr>
        <w:t>our</w:t>
      </w:r>
      <w:r w:rsidR="00BB3E5E" w:rsidRPr="000404AD">
        <w:rPr>
          <w:color w:val="000000" w:themeColor="text1"/>
        </w:rPr>
        <w:t xml:space="preserve"> locus of analysis</w:t>
      </w:r>
      <w:r w:rsidR="00F6401B" w:rsidRPr="000404AD">
        <w:rPr>
          <w:color w:val="000000" w:themeColor="text1"/>
        </w:rPr>
        <w:t xml:space="preserve"> to ‘localised’ understandings</w:t>
      </w:r>
      <w:r w:rsidR="00BB3E5E" w:rsidRPr="000404AD">
        <w:rPr>
          <w:color w:val="000000" w:themeColor="text1"/>
        </w:rPr>
        <w:t xml:space="preserve"> that prevent the realisation of new</w:t>
      </w:r>
      <w:r w:rsidR="00F6401B" w:rsidRPr="000404AD">
        <w:rPr>
          <w:color w:val="000000" w:themeColor="text1"/>
        </w:rPr>
        <w:t xml:space="preserve"> </w:t>
      </w:r>
      <w:proofErr w:type="spellStart"/>
      <w:r w:rsidR="00F6401B" w:rsidRPr="000404AD">
        <w:rPr>
          <w:color w:val="000000" w:themeColor="text1"/>
        </w:rPr>
        <w:t>new</w:t>
      </w:r>
      <w:proofErr w:type="spellEnd"/>
      <w:r w:rsidR="00F6401B" w:rsidRPr="000404AD">
        <w:rPr>
          <w:color w:val="000000" w:themeColor="text1"/>
        </w:rPr>
        <w:t xml:space="preserve"> understandings, explanations and depth of analysis reaching beyond local contexts (</w:t>
      </w:r>
      <w:proofErr w:type="spellStart"/>
      <w:r w:rsidR="00F6401B" w:rsidRPr="000404AD">
        <w:rPr>
          <w:color w:val="000000" w:themeColor="text1"/>
        </w:rPr>
        <w:t>Alatas</w:t>
      </w:r>
      <w:proofErr w:type="spellEnd"/>
      <w:r w:rsidR="00F6401B" w:rsidRPr="000404AD">
        <w:rPr>
          <w:color w:val="000000" w:themeColor="text1"/>
        </w:rPr>
        <w:t xml:space="preserve"> 2000). </w:t>
      </w:r>
    </w:p>
    <w:p w14:paraId="1C4856D7" w14:textId="4C81E072" w:rsidR="003D4D07" w:rsidRPr="000404AD" w:rsidRDefault="003D4D07" w:rsidP="00B121A7">
      <w:pPr>
        <w:spacing w:line="360" w:lineRule="auto"/>
        <w:rPr>
          <w:color w:val="000000" w:themeColor="text1"/>
        </w:rPr>
      </w:pPr>
      <w:r w:rsidRPr="000404AD">
        <w:rPr>
          <w:color w:val="000000" w:themeColor="text1"/>
        </w:rPr>
        <w:tab/>
      </w:r>
      <w:r w:rsidR="0082739C" w:rsidRPr="000404AD">
        <w:rPr>
          <w:color w:val="000000" w:themeColor="text1"/>
        </w:rPr>
        <w:t>The agenda set here is</w:t>
      </w:r>
      <w:r w:rsidR="000348D9" w:rsidRPr="000404AD">
        <w:rPr>
          <w:color w:val="000000" w:themeColor="text1"/>
        </w:rPr>
        <w:t>,</w:t>
      </w:r>
      <w:r w:rsidR="0082739C" w:rsidRPr="000404AD">
        <w:rPr>
          <w:color w:val="000000" w:themeColor="text1"/>
        </w:rPr>
        <w:t xml:space="preserve"> therefore</w:t>
      </w:r>
      <w:r w:rsidR="000348D9" w:rsidRPr="000404AD">
        <w:rPr>
          <w:color w:val="000000" w:themeColor="text1"/>
        </w:rPr>
        <w:t>,</w:t>
      </w:r>
      <w:r w:rsidR="0082739C" w:rsidRPr="000404AD">
        <w:rPr>
          <w:color w:val="000000" w:themeColor="text1"/>
        </w:rPr>
        <w:t xml:space="preserve"> not predicated on</w:t>
      </w:r>
      <w:r w:rsidR="00DF792A" w:rsidRPr="000404AD">
        <w:rPr>
          <w:color w:val="000000" w:themeColor="text1"/>
        </w:rPr>
        <w:t xml:space="preserve"> a radical closure of the mind to knowledg</w:t>
      </w:r>
      <w:r w:rsidR="00BB3E5E" w:rsidRPr="000404AD">
        <w:rPr>
          <w:color w:val="000000" w:themeColor="text1"/>
        </w:rPr>
        <w:t>e from other parts of the world</w:t>
      </w:r>
      <w:r w:rsidR="00DF792A" w:rsidRPr="000404AD">
        <w:rPr>
          <w:color w:val="000000" w:themeColor="text1"/>
        </w:rPr>
        <w:t xml:space="preserve"> </w:t>
      </w:r>
      <w:r w:rsidR="00BB3E5E" w:rsidRPr="000404AD">
        <w:rPr>
          <w:color w:val="000000" w:themeColor="text1"/>
        </w:rPr>
        <w:t>n</w:t>
      </w:r>
      <w:r w:rsidR="00DF792A" w:rsidRPr="000404AD">
        <w:rPr>
          <w:color w:val="000000" w:themeColor="text1"/>
        </w:rPr>
        <w:t xml:space="preserve">or </w:t>
      </w:r>
      <w:r w:rsidR="00BB3E5E" w:rsidRPr="000404AD">
        <w:rPr>
          <w:color w:val="000000" w:themeColor="text1"/>
        </w:rPr>
        <w:t xml:space="preserve">is it anchored in </w:t>
      </w:r>
      <w:r w:rsidR="00DF792A" w:rsidRPr="000404AD">
        <w:rPr>
          <w:rFonts w:cs="Times"/>
          <w:color w:val="000000" w:themeColor="text1"/>
          <w:lang w:val="en-US"/>
        </w:rPr>
        <w:t>“</w:t>
      </w:r>
      <w:r w:rsidR="00BB3E5E" w:rsidRPr="000404AD">
        <w:rPr>
          <w:rFonts w:cs="Times"/>
          <w:color w:val="000000" w:themeColor="text1"/>
          <w:lang w:val="en-US"/>
        </w:rPr>
        <w:t xml:space="preserve">a </w:t>
      </w:r>
      <w:r w:rsidR="00DF792A" w:rsidRPr="000404AD">
        <w:rPr>
          <w:rFonts w:cs="Times"/>
          <w:color w:val="000000" w:themeColor="text1"/>
          <w:lang w:val="en-US"/>
        </w:rPr>
        <w:t>localized research agenda of separatism” (Atton and Mabweazara 2011, 670) akin to</w:t>
      </w:r>
      <w:r w:rsidR="00DF792A" w:rsidRPr="000404AD">
        <w:rPr>
          <w:color w:val="000000" w:themeColor="text1"/>
        </w:rPr>
        <w:t xml:space="preserve"> ‘scholarly inbreeding’ or what </w:t>
      </w:r>
      <w:proofErr w:type="spellStart"/>
      <w:r w:rsidR="00DF792A" w:rsidRPr="000404AD">
        <w:rPr>
          <w:color w:val="000000" w:themeColor="text1"/>
        </w:rPr>
        <w:t>Waisbord</w:t>
      </w:r>
      <w:proofErr w:type="spellEnd"/>
      <w:r w:rsidR="00DF792A" w:rsidRPr="000404AD">
        <w:rPr>
          <w:color w:val="000000" w:themeColor="text1"/>
        </w:rPr>
        <w:t xml:space="preserve"> aptly frames as “silo-</w:t>
      </w:r>
      <w:proofErr w:type="spellStart"/>
      <w:r w:rsidR="00DF792A" w:rsidRPr="000404AD">
        <w:rPr>
          <w:color w:val="000000" w:themeColor="text1"/>
        </w:rPr>
        <w:t>ized</w:t>
      </w:r>
      <w:proofErr w:type="spellEnd"/>
      <w:r w:rsidR="00DF792A" w:rsidRPr="000404AD">
        <w:rPr>
          <w:color w:val="000000" w:themeColor="text1"/>
        </w:rPr>
        <w:t xml:space="preserve"> scholarship” </w:t>
      </w:r>
      <w:r w:rsidR="00CC307B" w:rsidRPr="000404AD">
        <w:rPr>
          <w:color w:val="000000" w:themeColor="text1"/>
        </w:rPr>
        <w:t>(2015a</w:t>
      </w:r>
      <w:r w:rsidR="00DF792A" w:rsidRPr="000404AD">
        <w:rPr>
          <w:color w:val="000000" w:themeColor="text1"/>
        </w:rPr>
        <w:t>, 585</w:t>
      </w:r>
      <w:r w:rsidR="007B2804" w:rsidRPr="000404AD">
        <w:rPr>
          <w:color w:val="000000" w:themeColor="text1"/>
        </w:rPr>
        <w:t>). Far from it, rather</w:t>
      </w:r>
      <w:r w:rsidR="00DF792A" w:rsidRPr="000404AD">
        <w:rPr>
          <w:color w:val="000000" w:themeColor="text1"/>
        </w:rPr>
        <w:t xml:space="preserve">, </w:t>
      </w:r>
      <w:r w:rsidR="00BB3E5E" w:rsidRPr="000404AD">
        <w:rPr>
          <w:color w:val="000000" w:themeColor="text1"/>
        </w:rPr>
        <w:t xml:space="preserve">the special issue advocates the assimilation of </w:t>
      </w:r>
      <w:r w:rsidR="007B2804" w:rsidRPr="000404AD">
        <w:rPr>
          <w:color w:val="000000" w:themeColor="text1"/>
        </w:rPr>
        <w:t xml:space="preserve">wide-ranging knowledge </w:t>
      </w:r>
      <w:r w:rsidR="00DF792A" w:rsidRPr="000404AD">
        <w:rPr>
          <w:color w:val="000000" w:themeColor="text1"/>
        </w:rPr>
        <w:t>from all sources</w:t>
      </w:r>
      <w:r w:rsidR="007B2804" w:rsidRPr="000404AD">
        <w:rPr>
          <w:color w:val="000000" w:themeColor="text1"/>
        </w:rPr>
        <w:t xml:space="preserve"> and </w:t>
      </w:r>
      <w:r w:rsidR="00DF792A" w:rsidRPr="000404AD">
        <w:rPr>
          <w:color w:val="000000" w:themeColor="text1"/>
        </w:rPr>
        <w:t xml:space="preserve">parts of the world. </w:t>
      </w:r>
      <w:r w:rsidR="007B2804" w:rsidRPr="000404AD">
        <w:rPr>
          <w:color w:val="000000" w:themeColor="text1"/>
        </w:rPr>
        <w:t xml:space="preserve">In doing so, however, as </w:t>
      </w:r>
      <w:proofErr w:type="spellStart"/>
      <w:r w:rsidR="007B2804" w:rsidRPr="000404AD">
        <w:rPr>
          <w:color w:val="000000" w:themeColor="text1"/>
        </w:rPr>
        <w:t>Alatas</w:t>
      </w:r>
      <w:proofErr w:type="spellEnd"/>
      <w:r w:rsidR="007B2804" w:rsidRPr="000404AD">
        <w:rPr>
          <w:color w:val="000000" w:themeColor="text1"/>
        </w:rPr>
        <w:t xml:space="preserve"> argues, we</w:t>
      </w:r>
      <w:r w:rsidR="0082739C" w:rsidRPr="000404AD">
        <w:rPr>
          <w:color w:val="000000" w:themeColor="text1"/>
        </w:rPr>
        <w:t xml:space="preserve"> </w:t>
      </w:r>
      <w:r w:rsidR="00DF792A" w:rsidRPr="000404AD">
        <w:rPr>
          <w:color w:val="000000" w:themeColor="text1"/>
        </w:rPr>
        <w:t xml:space="preserve">need to </w:t>
      </w:r>
      <w:r w:rsidR="007B2804" w:rsidRPr="000404AD">
        <w:rPr>
          <w:color w:val="000000" w:themeColor="text1"/>
        </w:rPr>
        <w:t>adopt</w:t>
      </w:r>
      <w:r w:rsidR="00DF792A" w:rsidRPr="000404AD">
        <w:rPr>
          <w:color w:val="000000" w:themeColor="text1"/>
        </w:rPr>
        <w:t xml:space="preserve"> an independent critical </w:t>
      </w:r>
      <w:r w:rsidR="007B2804" w:rsidRPr="000404AD">
        <w:rPr>
          <w:color w:val="000000" w:themeColor="text1"/>
        </w:rPr>
        <w:t>approach that does not lose sight of “</w:t>
      </w:r>
      <w:r w:rsidR="00DF792A" w:rsidRPr="000404AD">
        <w:rPr>
          <w:color w:val="000000" w:themeColor="text1"/>
        </w:rPr>
        <w:t xml:space="preserve">our own intellectual heritage” (2000, 27). Thus, while the interest is in highlighting and mainstreaming distinctive digital cultures and practices in Africa, we should equally be guarding against generating “essentialist models of knowledge that view regional studies as </w:t>
      </w:r>
      <w:r w:rsidR="00DF792A" w:rsidRPr="000404AD">
        <w:rPr>
          <w:i/>
          <w:color w:val="000000" w:themeColor="text1"/>
        </w:rPr>
        <w:t>existing in perfect isolation from the rest of the world</w:t>
      </w:r>
      <w:r w:rsidR="00DF792A" w:rsidRPr="000404AD">
        <w:rPr>
          <w:color w:val="000000" w:themeColor="text1"/>
        </w:rPr>
        <w:t>” (</w:t>
      </w:r>
      <w:proofErr w:type="spellStart"/>
      <w:r w:rsidR="00DF792A" w:rsidRPr="000404AD">
        <w:rPr>
          <w:color w:val="000000" w:themeColor="text1"/>
        </w:rPr>
        <w:t>Waisbord</w:t>
      </w:r>
      <w:proofErr w:type="spellEnd"/>
      <w:r w:rsidR="00DF792A" w:rsidRPr="000404AD">
        <w:rPr>
          <w:color w:val="000000" w:themeColor="text1"/>
        </w:rPr>
        <w:t xml:space="preserve"> 2015</w:t>
      </w:r>
      <w:r w:rsidR="00CC307B" w:rsidRPr="000404AD">
        <w:rPr>
          <w:color w:val="000000" w:themeColor="text1"/>
        </w:rPr>
        <w:t>b</w:t>
      </w:r>
      <w:r w:rsidR="00DF792A" w:rsidRPr="000404AD">
        <w:rPr>
          <w:color w:val="000000" w:themeColor="text1"/>
        </w:rPr>
        <w:t>, 31</w:t>
      </w:r>
      <w:r w:rsidR="006353C7" w:rsidRPr="000404AD">
        <w:rPr>
          <w:color w:val="000000" w:themeColor="text1"/>
        </w:rPr>
        <w:t xml:space="preserve"> emphasis added</w:t>
      </w:r>
      <w:r w:rsidR="00DF792A" w:rsidRPr="000404AD">
        <w:rPr>
          <w:color w:val="000000" w:themeColor="text1"/>
        </w:rPr>
        <w:t xml:space="preserve">). </w:t>
      </w:r>
      <w:r w:rsidR="00562D2C" w:rsidRPr="000404AD">
        <w:rPr>
          <w:color w:val="000000" w:themeColor="text1"/>
        </w:rPr>
        <w:t>This way, we contribute to the consolidation of “an academic community with a shared intellectual core” (</w:t>
      </w:r>
      <w:proofErr w:type="spellStart"/>
      <w:r w:rsidR="00562D2C" w:rsidRPr="000404AD">
        <w:rPr>
          <w:color w:val="000000" w:themeColor="text1"/>
        </w:rPr>
        <w:t>Waisbord</w:t>
      </w:r>
      <w:proofErr w:type="spellEnd"/>
      <w:r w:rsidR="00562D2C" w:rsidRPr="000404AD">
        <w:rPr>
          <w:color w:val="000000" w:themeColor="text1"/>
        </w:rPr>
        <w:t xml:space="preserve"> 2015</w:t>
      </w:r>
      <w:r w:rsidR="006A13CC" w:rsidRPr="000404AD">
        <w:rPr>
          <w:color w:val="000000" w:themeColor="text1"/>
        </w:rPr>
        <w:t>a</w:t>
      </w:r>
      <w:r w:rsidR="00562D2C" w:rsidRPr="000404AD">
        <w:rPr>
          <w:color w:val="000000" w:themeColor="text1"/>
        </w:rPr>
        <w:t xml:space="preserve">, 586) and yet remaining critically aware </w:t>
      </w:r>
      <w:r w:rsidR="00F40127" w:rsidRPr="000404AD">
        <w:rPr>
          <w:color w:val="000000" w:themeColor="text1"/>
        </w:rPr>
        <w:t>of</w:t>
      </w:r>
      <w:r w:rsidR="00562D2C" w:rsidRPr="000404AD">
        <w:rPr>
          <w:color w:val="000000" w:themeColor="text1"/>
        </w:rPr>
        <w:t xml:space="preserve"> the importance of local </w:t>
      </w:r>
      <w:r w:rsidR="00562D2C" w:rsidRPr="000404AD">
        <w:rPr>
          <w:i/>
          <w:color w:val="000000" w:themeColor="text1"/>
        </w:rPr>
        <w:t>context</w:t>
      </w:r>
      <w:r w:rsidR="00562D2C" w:rsidRPr="000404AD">
        <w:rPr>
          <w:color w:val="000000" w:themeColor="text1"/>
        </w:rPr>
        <w:t xml:space="preserve"> and cross-cultural</w:t>
      </w:r>
      <w:r w:rsidR="00F40127" w:rsidRPr="000404AD">
        <w:rPr>
          <w:color w:val="000000" w:themeColor="text1"/>
        </w:rPr>
        <w:t xml:space="preserve">, </w:t>
      </w:r>
      <w:r w:rsidR="00562D2C" w:rsidRPr="000404AD">
        <w:rPr>
          <w:color w:val="000000" w:themeColor="text1"/>
        </w:rPr>
        <w:t xml:space="preserve">national </w:t>
      </w:r>
      <w:r w:rsidR="00F40127" w:rsidRPr="000404AD">
        <w:rPr>
          <w:color w:val="000000" w:themeColor="text1"/>
        </w:rPr>
        <w:t xml:space="preserve">and regional </w:t>
      </w:r>
      <w:r w:rsidR="00562D2C" w:rsidRPr="000404AD">
        <w:rPr>
          <w:i/>
          <w:color w:val="000000" w:themeColor="text1"/>
        </w:rPr>
        <w:t>differences</w:t>
      </w:r>
      <w:r w:rsidR="00562D2C" w:rsidRPr="000404AD">
        <w:rPr>
          <w:color w:val="000000" w:themeColor="text1"/>
        </w:rPr>
        <w:t>.</w:t>
      </w:r>
    </w:p>
    <w:p w14:paraId="6086B999" w14:textId="1F1A01EC" w:rsidR="003D4D07" w:rsidRPr="000404AD" w:rsidRDefault="003D4D07" w:rsidP="00B121A7">
      <w:pPr>
        <w:spacing w:line="360" w:lineRule="auto"/>
        <w:rPr>
          <w:color w:val="000000" w:themeColor="text1"/>
        </w:rPr>
      </w:pPr>
      <w:r w:rsidRPr="000404AD">
        <w:rPr>
          <w:color w:val="000000" w:themeColor="text1"/>
        </w:rPr>
        <w:tab/>
      </w:r>
      <w:r w:rsidR="00DF792A" w:rsidRPr="000404AD">
        <w:rPr>
          <w:color w:val="000000" w:themeColor="text1"/>
        </w:rPr>
        <w:t>The point, clearly then, is not the pursuit of “parallel lines of research” (</w:t>
      </w:r>
      <w:proofErr w:type="spellStart"/>
      <w:r w:rsidR="00DF792A" w:rsidRPr="000404AD">
        <w:rPr>
          <w:color w:val="000000" w:themeColor="text1"/>
        </w:rPr>
        <w:t>Waisbord</w:t>
      </w:r>
      <w:proofErr w:type="spellEnd"/>
      <w:r w:rsidR="00DF792A" w:rsidRPr="000404AD">
        <w:rPr>
          <w:color w:val="000000" w:themeColor="text1"/>
        </w:rPr>
        <w:t xml:space="preserve"> 2015</w:t>
      </w:r>
      <w:r w:rsidR="006A13CC" w:rsidRPr="000404AD">
        <w:rPr>
          <w:color w:val="000000" w:themeColor="text1"/>
        </w:rPr>
        <w:t>a</w:t>
      </w:r>
      <w:r w:rsidR="00DF792A" w:rsidRPr="000404AD">
        <w:rPr>
          <w:color w:val="000000" w:themeColor="text1"/>
        </w:rPr>
        <w:t xml:space="preserve">, 585) but to strive towards identifying areas of convergence and divergence, and mapping out of those dynamics theoretical positions that avoid “banalities and stereotypes” (Livingstone 2003, 491) that denigrate or demean constituent elements of comparative </w:t>
      </w:r>
      <w:r w:rsidR="00261315" w:rsidRPr="000404AD">
        <w:rPr>
          <w:color w:val="000000" w:themeColor="text1"/>
        </w:rPr>
        <w:t>research</w:t>
      </w:r>
      <w:r w:rsidR="00DF792A" w:rsidRPr="000404AD">
        <w:rPr>
          <w:color w:val="000000" w:themeColor="text1"/>
        </w:rPr>
        <w:t xml:space="preserve">. It should be about </w:t>
      </w:r>
      <w:r w:rsidR="00DF792A" w:rsidRPr="000404AD">
        <w:rPr>
          <w:color w:val="000000" w:themeColor="text1"/>
        </w:rPr>
        <w:lastRenderedPageBreak/>
        <w:t xml:space="preserve">showcasing the diversity of digital cultures as it is about connecting and ‘cultivating dialogue’ across </w:t>
      </w:r>
      <w:r w:rsidR="00261315" w:rsidRPr="000404AD">
        <w:rPr>
          <w:color w:val="000000" w:themeColor="text1"/>
        </w:rPr>
        <w:t>national and</w:t>
      </w:r>
      <w:r w:rsidR="00DF792A" w:rsidRPr="000404AD">
        <w:rPr>
          <w:color w:val="000000" w:themeColor="text1"/>
        </w:rPr>
        <w:t xml:space="preserve"> regional scholarship. As Livingstone puts it, we should not underestimate how much we can learn from “</w:t>
      </w:r>
      <w:r w:rsidR="00DF792A" w:rsidRPr="000404AD">
        <w:rPr>
          <w:i/>
          <w:color w:val="000000" w:themeColor="text1"/>
        </w:rPr>
        <w:t>different cultures</w:t>
      </w:r>
      <w:r w:rsidR="00DF792A" w:rsidRPr="000404AD">
        <w:rPr>
          <w:color w:val="000000" w:themeColor="text1"/>
        </w:rPr>
        <w:t xml:space="preserve"> or what can be achieved [through] the combined creative intelligence” of diverse but focused scholarship, sharing “insights and energies” (2003, 481</w:t>
      </w:r>
      <w:r w:rsidR="003454B6" w:rsidRPr="000404AD">
        <w:rPr>
          <w:color w:val="000000" w:themeColor="text1"/>
        </w:rPr>
        <w:t xml:space="preserve"> emphasis added</w:t>
      </w:r>
      <w:r w:rsidR="00DF792A" w:rsidRPr="000404AD">
        <w:rPr>
          <w:color w:val="000000" w:themeColor="text1"/>
        </w:rPr>
        <w:t xml:space="preserve">). </w:t>
      </w:r>
      <w:r w:rsidR="003454B6" w:rsidRPr="000404AD">
        <w:rPr>
          <w:color w:val="000000" w:themeColor="text1"/>
        </w:rPr>
        <w:t>We should therefore</w:t>
      </w:r>
      <w:r w:rsidR="00DF792A" w:rsidRPr="000404AD">
        <w:rPr>
          <w:color w:val="000000" w:themeColor="text1"/>
        </w:rPr>
        <w:t xml:space="preserve"> avoid the pitfalls of ‘academic isolationism’ – </w:t>
      </w:r>
      <w:r w:rsidR="003454B6" w:rsidRPr="000404AD">
        <w:rPr>
          <w:color w:val="000000" w:themeColor="text1"/>
        </w:rPr>
        <w:t>operating in</w:t>
      </w:r>
      <w:r w:rsidR="00DF792A" w:rsidRPr="000404AD">
        <w:rPr>
          <w:color w:val="000000" w:themeColor="text1"/>
        </w:rPr>
        <w:t xml:space="preserve"> “research compartment</w:t>
      </w:r>
      <w:r w:rsidR="003454B6" w:rsidRPr="000404AD">
        <w:rPr>
          <w:color w:val="000000" w:themeColor="text1"/>
        </w:rPr>
        <w:t>[s] [that are]</w:t>
      </w:r>
      <w:r w:rsidR="00DF792A" w:rsidRPr="000404AD">
        <w:rPr>
          <w:color w:val="000000" w:themeColor="text1"/>
        </w:rPr>
        <w:t>, disconnected from the rest” (</w:t>
      </w:r>
      <w:proofErr w:type="spellStart"/>
      <w:r w:rsidR="00DF792A" w:rsidRPr="000404AD">
        <w:rPr>
          <w:color w:val="000000" w:themeColor="text1"/>
        </w:rPr>
        <w:t>Waisbord</w:t>
      </w:r>
      <w:proofErr w:type="spellEnd"/>
      <w:r w:rsidR="00DF792A" w:rsidRPr="000404AD">
        <w:rPr>
          <w:color w:val="000000" w:themeColor="text1"/>
        </w:rPr>
        <w:t xml:space="preserve"> 2015</w:t>
      </w:r>
      <w:r w:rsidR="00CC307B" w:rsidRPr="000404AD">
        <w:rPr>
          <w:color w:val="000000" w:themeColor="text1"/>
        </w:rPr>
        <w:t>a</w:t>
      </w:r>
      <w:r w:rsidR="00DF792A" w:rsidRPr="000404AD">
        <w:rPr>
          <w:color w:val="000000" w:themeColor="text1"/>
        </w:rPr>
        <w:t>, 586)</w:t>
      </w:r>
      <w:r w:rsidR="00DF792A" w:rsidRPr="000404AD">
        <w:rPr>
          <w:b/>
          <w:color w:val="000000" w:themeColor="text1"/>
        </w:rPr>
        <w:t xml:space="preserve"> – </w:t>
      </w:r>
      <w:r w:rsidR="00DF792A" w:rsidRPr="000404AD">
        <w:rPr>
          <w:color w:val="000000" w:themeColor="text1"/>
        </w:rPr>
        <w:t xml:space="preserve">by </w:t>
      </w:r>
      <w:r w:rsidR="00092281" w:rsidRPr="000404AD">
        <w:rPr>
          <w:color w:val="000000" w:themeColor="text1"/>
        </w:rPr>
        <w:t>bridging intellectual divides and contributing to “analytical cross-pollination” (</w:t>
      </w:r>
      <w:proofErr w:type="spellStart"/>
      <w:r w:rsidR="009648EC" w:rsidRPr="000404AD">
        <w:rPr>
          <w:color w:val="000000" w:themeColor="text1"/>
        </w:rPr>
        <w:t>Waisbord</w:t>
      </w:r>
      <w:proofErr w:type="spellEnd"/>
      <w:r w:rsidR="009648EC" w:rsidRPr="000404AD">
        <w:rPr>
          <w:color w:val="000000" w:themeColor="text1"/>
        </w:rPr>
        <w:t xml:space="preserve"> </w:t>
      </w:r>
      <w:r w:rsidR="00092281" w:rsidRPr="000404AD">
        <w:rPr>
          <w:color w:val="000000" w:themeColor="text1"/>
        </w:rPr>
        <w:t>2015</w:t>
      </w:r>
      <w:r w:rsidR="00CC307B" w:rsidRPr="000404AD">
        <w:rPr>
          <w:color w:val="000000" w:themeColor="text1"/>
        </w:rPr>
        <w:t>b</w:t>
      </w:r>
      <w:r w:rsidR="00092281" w:rsidRPr="000404AD">
        <w:rPr>
          <w:color w:val="000000" w:themeColor="text1"/>
        </w:rPr>
        <w:t xml:space="preserve">, 31) between Africa and the rest of the World, but especially the hegemonic </w:t>
      </w:r>
      <w:r w:rsidR="009648EC" w:rsidRPr="000404AD">
        <w:rPr>
          <w:color w:val="000000" w:themeColor="text1"/>
        </w:rPr>
        <w:t xml:space="preserve">Western </w:t>
      </w:r>
      <w:r w:rsidR="00092281" w:rsidRPr="000404AD">
        <w:rPr>
          <w:color w:val="000000" w:themeColor="text1"/>
        </w:rPr>
        <w:t>scholarship.</w:t>
      </w:r>
    </w:p>
    <w:p w14:paraId="7E0FD006" w14:textId="1E83A68B" w:rsidR="003D4D07" w:rsidRPr="000404AD" w:rsidRDefault="003D4D07" w:rsidP="00B121A7">
      <w:pPr>
        <w:spacing w:line="360" w:lineRule="auto"/>
        <w:rPr>
          <w:color w:val="000000" w:themeColor="text1"/>
        </w:rPr>
      </w:pPr>
      <w:r w:rsidRPr="000404AD">
        <w:rPr>
          <w:color w:val="000000" w:themeColor="text1"/>
        </w:rPr>
        <w:tab/>
      </w:r>
      <w:r w:rsidR="00261315" w:rsidRPr="000404AD">
        <w:rPr>
          <w:color w:val="000000" w:themeColor="text1"/>
        </w:rPr>
        <w:t>Although comparative research is often seen as ‘theoretically demanding’, and producing “measurement out of context” by asserting “methodological and/or theoretical universalism at the cost of recognising cultural specificity” (Livingstone 2003, 482), its contribution has enriching and far</w:t>
      </w:r>
      <w:r w:rsidR="003454B6" w:rsidRPr="000404AD">
        <w:rPr>
          <w:color w:val="000000" w:themeColor="text1"/>
        </w:rPr>
        <w:t>-reaching</w:t>
      </w:r>
      <w:r w:rsidR="00261315" w:rsidRPr="000404AD">
        <w:rPr>
          <w:color w:val="000000" w:themeColor="text1"/>
        </w:rPr>
        <w:t xml:space="preserve"> implications. It opens up new avenues and invites us to address the transnational dimensions of emerging digital cultures and practices. In the words of Livingstone (2003, 478), </w:t>
      </w:r>
      <w:r w:rsidR="000348D9" w:rsidRPr="000404AD">
        <w:rPr>
          <w:color w:val="000000" w:themeColor="text1"/>
        </w:rPr>
        <w:t>one could also argue</w:t>
      </w:r>
      <w:r w:rsidR="00261315" w:rsidRPr="000404AD">
        <w:rPr>
          <w:color w:val="000000" w:themeColor="text1"/>
        </w:rPr>
        <w:t xml:space="preserve"> that “the choice </w:t>
      </w:r>
      <w:r w:rsidR="00261315" w:rsidRPr="000404AD">
        <w:rPr>
          <w:i/>
          <w:color w:val="000000" w:themeColor="text1"/>
        </w:rPr>
        <w:t>not</w:t>
      </w:r>
      <w:r w:rsidR="00261315" w:rsidRPr="000404AD">
        <w:rPr>
          <w:color w:val="000000" w:themeColor="text1"/>
        </w:rPr>
        <w:t xml:space="preserve"> to conduct research cross-nationally requires as much justification as the choice to conduct cross-national research” (emphasis original), precisely because digital cultures, practices and emerging online forms of citizen engagement are now far more entrenched and widespread across </w:t>
      </w:r>
      <w:r w:rsidR="003454B6" w:rsidRPr="000404AD">
        <w:rPr>
          <w:color w:val="000000" w:themeColor="text1"/>
        </w:rPr>
        <w:t>national boundaries</w:t>
      </w:r>
      <w:r w:rsidR="00261315" w:rsidRPr="000404AD">
        <w:rPr>
          <w:color w:val="000000" w:themeColor="text1"/>
        </w:rPr>
        <w:t xml:space="preserve"> and regions</w:t>
      </w:r>
      <w:r w:rsidR="0057070C" w:rsidRPr="000404AD">
        <w:rPr>
          <w:color w:val="000000" w:themeColor="text1"/>
        </w:rPr>
        <w:t>,</w:t>
      </w:r>
      <w:r w:rsidR="00261315" w:rsidRPr="000404AD">
        <w:rPr>
          <w:color w:val="000000" w:themeColor="text1"/>
        </w:rPr>
        <w:t xml:space="preserve"> thanks to the wide-reach of the Internet and its associated digital technologies. For this reason, blindly locking research in one country will not </w:t>
      </w:r>
      <w:r w:rsidR="0057070C" w:rsidRPr="000404AD">
        <w:rPr>
          <w:color w:val="000000" w:themeColor="text1"/>
        </w:rPr>
        <w:t>yield fruitful results</w:t>
      </w:r>
      <w:r w:rsidR="00261315" w:rsidRPr="000404AD">
        <w:rPr>
          <w:color w:val="000000" w:themeColor="text1"/>
        </w:rPr>
        <w:t>. If anything, it</w:t>
      </w:r>
      <w:r w:rsidR="00261315" w:rsidRPr="000404AD">
        <w:rPr>
          <w:b/>
          <w:color w:val="000000" w:themeColor="text1"/>
        </w:rPr>
        <w:t xml:space="preserve"> </w:t>
      </w:r>
      <w:r w:rsidR="00261315" w:rsidRPr="000404AD">
        <w:rPr>
          <w:color w:val="000000" w:themeColor="text1"/>
        </w:rPr>
        <w:t>potentially “generates claims whose specificity or generalizability are indeterminate without comparable [empirical evidence] from other countries” (Livingstone 2003, 478).</w:t>
      </w:r>
    </w:p>
    <w:p w14:paraId="62E27D7F" w14:textId="6B8D17EC" w:rsidR="003D4D07" w:rsidRPr="000404AD" w:rsidRDefault="003D4D07" w:rsidP="00B121A7">
      <w:pPr>
        <w:spacing w:line="360" w:lineRule="auto"/>
        <w:rPr>
          <w:rFonts w:cs="Times"/>
          <w:color w:val="000000" w:themeColor="text1"/>
          <w:lang w:val="en-US"/>
        </w:rPr>
      </w:pPr>
      <w:r w:rsidRPr="000404AD">
        <w:rPr>
          <w:color w:val="000000" w:themeColor="text1"/>
        </w:rPr>
        <w:tab/>
      </w:r>
      <w:r w:rsidR="00DF792A" w:rsidRPr="000404AD">
        <w:rPr>
          <w:color w:val="000000" w:themeColor="text1"/>
        </w:rPr>
        <w:t>In summary, the propagation of ideas around developments in digital technologies, especially their appropriation in various social se</w:t>
      </w:r>
      <w:r w:rsidR="00983E43" w:rsidRPr="000404AD">
        <w:rPr>
          <w:color w:val="000000" w:themeColor="text1"/>
        </w:rPr>
        <w:t xml:space="preserve">ttings </w:t>
      </w:r>
      <w:r w:rsidR="00DF792A" w:rsidRPr="000404AD">
        <w:rPr>
          <w:color w:val="000000" w:themeColor="text1"/>
        </w:rPr>
        <w:t>should not be left to the monopoly or intellectual hegemony of one region. In particular, we need to emancipate our thoughts from the “shackles of  [Western] intellectual imperialism” (</w:t>
      </w:r>
      <w:proofErr w:type="spellStart"/>
      <w:r w:rsidR="00DF792A" w:rsidRPr="000404AD">
        <w:rPr>
          <w:color w:val="000000" w:themeColor="text1"/>
        </w:rPr>
        <w:t>Alatas</w:t>
      </w:r>
      <w:proofErr w:type="spellEnd"/>
      <w:r w:rsidR="00DF792A" w:rsidRPr="000404AD">
        <w:rPr>
          <w:color w:val="000000" w:themeColor="text1"/>
        </w:rPr>
        <w:t xml:space="preserve"> 2000, 24). </w:t>
      </w:r>
      <w:r w:rsidR="008159B8" w:rsidRPr="000404AD">
        <w:rPr>
          <w:color w:val="000000" w:themeColor="text1"/>
        </w:rPr>
        <w:t>Thus, in</w:t>
      </w:r>
      <w:r w:rsidR="00DF792A" w:rsidRPr="000404AD">
        <w:rPr>
          <w:color w:val="000000" w:themeColor="text1"/>
        </w:rPr>
        <w:t xml:space="preserve"> keeping with the broader aims of </w:t>
      </w:r>
      <w:r w:rsidR="00DF792A" w:rsidRPr="000404AD">
        <w:rPr>
          <w:i/>
          <w:color w:val="000000" w:themeColor="text1"/>
        </w:rPr>
        <w:t>African Journalism Studies</w:t>
      </w:r>
      <w:r w:rsidR="00DF792A" w:rsidRPr="000404AD">
        <w:rPr>
          <w:color w:val="000000" w:themeColor="text1"/>
        </w:rPr>
        <w:t xml:space="preserve">, </w:t>
      </w:r>
      <w:r w:rsidR="00185AEB" w:rsidRPr="000404AD">
        <w:rPr>
          <w:color w:val="000000" w:themeColor="text1"/>
        </w:rPr>
        <w:t>the object of</w:t>
      </w:r>
      <w:r w:rsidR="008159B8" w:rsidRPr="000404AD">
        <w:rPr>
          <w:color w:val="000000" w:themeColor="text1"/>
        </w:rPr>
        <w:t xml:space="preserve"> this special annual issue is </w:t>
      </w:r>
      <w:r w:rsidR="00DF792A" w:rsidRPr="000404AD">
        <w:rPr>
          <w:color w:val="000000" w:themeColor="text1"/>
        </w:rPr>
        <w:t xml:space="preserve">to initiate and </w:t>
      </w:r>
      <w:r w:rsidR="00DF792A" w:rsidRPr="000404AD">
        <w:rPr>
          <w:color w:val="000000" w:themeColor="text1"/>
        </w:rPr>
        <w:lastRenderedPageBreak/>
        <w:t xml:space="preserve">facilitate </w:t>
      </w:r>
      <w:r w:rsidR="00185AEB" w:rsidRPr="000404AD">
        <w:rPr>
          <w:color w:val="000000" w:themeColor="text1"/>
        </w:rPr>
        <w:t xml:space="preserve">research </w:t>
      </w:r>
      <w:r w:rsidR="00DF792A" w:rsidRPr="000404AD">
        <w:rPr>
          <w:color w:val="000000" w:themeColor="text1"/>
        </w:rPr>
        <w:t xml:space="preserve">conversations </w:t>
      </w:r>
      <w:r w:rsidR="00461EC2" w:rsidRPr="000404AD">
        <w:rPr>
          <w:color w:val="000000" w:themeColor="text1"/>
        </w:rPr>
        <w:t>between</w:t>
      </w:r>
      <w:r w:rsidR="00185AEB" w:rsidRPr="000404AD">
        <w:rPr>
          <w:color w:val="000000" w:themeColor="text1"/>
        </w:rPr>
        <w:t xml:space="preserve"> (</w:t>
      </w:r>
      <w:r w:rsidR="00DF792A" w:rsidRPr="000404AD">
        <w:rPr>
          <w:color w:val="000000" w:themeColor="text1"/>
        </w:rPr>
        <w:t>digital</w:t>
      </w:r>
      <w:r w:rsidR="00185AEB" w:rsidRPr="000404AD">
        <w:rPr>
          <w:color w:val="000000" w:themeColor="text1"/>
        </w:rPr>
        <w:t>)</w:t>
      </w:r>
      <w:r w:rsidR="00DF792A" w:rsidRPr="000404AD">
        <w:rPr>
          <w:color w:val="000000" w:themeColor="text1"/>
        </w:rPr>
        <w:t xml:space="preserve"> developments in Africa and those unfolding elsewhere. </w:t>
      </w:r>
      <w:r w:rsidR="00DF792A" w:rsidRPr="000404AD">
        <w:rPr>
          <w:rFonts w:cs="Times"/>
          <w:color w:val="000000" w:themeColor="text1"/>
          <w:lang w:val="en-US"/>
        </w:rPr>
        <w:t>There is</w:t>
      </w:r>
      <w:r w:rsidR="00983E43" w:rsidRPr="000404AD">
        <w:rPr>
          <w:rFonts w:cs="Times"/>
          <w:color w:val="000000" w:themeColor="text1"/>
          <w:lang w:val="en-US"/>
        </w:rPr>
        <w:t>,</w:t>
      </w:r>
      <w:r w:rsidR="00DF792A" w:rsidRPr="000404AD">
        <w:rPr>
          <w:rFonts w:cs="Times"/>
          <w:color w:val="000000" w:themeColor="text1"/>
          <w:lang w:val="en-US"/>
        </w:rPr>
        <w:t xml:space="preserve"> indeed</w:t>
      </w:r>
      <w:r w:rsidR="00983E43" w:rsidRPr="000404AD">
        <w:rPr>
          <w:rFonts w:cs="Times"/>
          <w:color w:val="000000" w:themeColor="text1"/>
          <w:lang w:val="en-US"/>
        </w:rPr>
        <w:t>,</w:t>
      </w:r>
      <w:r w:rsidR="00461EC2" w:rsidRPr="000404AD">
        <w:rPr>
          <w:rFonts w:cs="Times"/>
          <w:color w:val="000000" w:themeColor="text1"/>
          <w:lang w:val="en-US"/>
        </w:rPr>
        <w:t xml:space="preserve"> </w:t>
      </w:r>
      <w:r w:rsidR="00DF792A" w:rsidRPr="000404AD">
        <w:rPr>
          <w:rFonts w:cs="Times"/>
          <w:color w:val="000000" w:themeColor="text1"/>
          <w:lang w:val="en-US"/>
        </w:rPr>
        <w:t>a case for cro</w:t>
      </w:r>
      <w:r w:rsidR="00461EC2" w:rsidRPr="000404AD">
        <w:rPr>
          <w:rFonts w:cs="Times"/>
          <w:color w:val="000000" w:themeColor="text1"/>
          <w:lang w:val="en-US"/>
        </w:rPr>
        <w:t>ss-cultural comparative studies</w:t>
      </w:r>
      <w:r w:rsidR="00DF792A" w:rsidRPr="000404AD">
        <w:rPr>
          <w:rFonts w:cs="Times"/>
          <w:color w:val="000000" w:themeColor="text1"/>
          <w:lang w:val="en-US"/>
        </w:rPr>
        <w:t xml:space="preserve"> that assess the social impact of digital technologies “between economically developing African countries and the economically developed countries of the North, which offer markedly different socio-economic, cultural and political conditions” for the adoption and appropriation of digital technologies (</w:t>
      </w:r>
      <w:proofErr w:type="spellStart"/>
      <w:r w:rsidR="00DF792A" w:rsidRPr="000404AD">
        <w:rPr>
          <w:rFonts w:cs="Times"/>
          <w:color w:val="000000" w:themeColor="text1"/>
          <w:lang w:val="en-US"/>
        </w:rPr>
        <w:t>Atton</w:t>
      </w:r>
      <w:proofErr w:type="spellEnd"/>
      <w:r w:rsidR="00DF792A" w:rsidRPr="000404AD">
        <w:rPr>
          <w:rFonts w:cs="Times"/>
          <w:color w:val="000000" w:themeColor="text1"/>
          <w:lang w:val="en-US"/>
        </w:rPr>
        <w:t xml:space="preserve"> and Mabweazara 2011, 670).</w:t>
      </w:r>
    </w:p>
    <w:p w14:paraId="7D428C73" w14:textId="0A535B23" w:rsidR="00DF792A" w:rsidRPr="000404AD" w:rsidRDefault="003D4D07" w:rsidP="00B121A7">
      <w:pPr>
        <w:spacing w:line="360" w:lineRule="auto"/>
        <w:rPr>
          <w:color w:val="000000" w:themeColor="text1"/>
        </w:rPr>
      </w:pPr>
      <w:r w:rsidRPr="000404AD">
        <w:rPr>
          <w:rFonts w:cs="Times"/>
          <w:color w:val="000000" w:themeColor="text1"/>
          <w:lang w:val="en-US"/>
        </w:rPr>
        <w:tab/>
      </w:r>
      <w:r w:rsidR="00DF792A" w:rsidRPr="000404AD">
        <w:rPr>
          <w:color w:val="000000" w:themeColor="text1"/>
        </w:rPr>
        <w:t>I</w:t>
      </w:r>
      <w:r w:rsidR="00F12568" w:rsidRPr="000404AD">
        <w:rPr>
          <w:color w:val="000000" w:themeColor="text1"/>
        </w:rPr>
        <w:t xml:space="preserve">n </w:t>
      </w:r>
      <w:r w:rsidR="00DF792A" w:rsidRPr="000404AD">
        <w:rPr>
          <w:color w:val="000000" w:themeColor="text1"/>
        </w:rPr>
        <w:t>cultivat</w:t>
      </w:r>
      <w:r w:rsidR="00F12568" w:rsidRPr="000404AD">
        <w:rPr>
          <w:color w:val="000000" w:themeColor="text1"/>
        </w:rPr>
        <w:t>ing</w:t>
      </w:r>
      <w:r w:rsidR="00DF792A" w:rsidRPr="000404AD">
        <w:rPr>
          <w:color w:val="000000" w:themeColor="text1"/>
        </w:rPr>
        <w:t xml:space="preserve"> </w:t>
      </w:r>
      <w:r w:rsidR="00F12568" w:rsidRPr="000404AD">
        <w:rPr>
          <w:color w:val="000000" w:themeColor="text1"/>
        </w:rPr>
        <w:t xml:space="preserve">research </w:t>
      </w:r>
      <w:r w:rsidR="00E5553B" w:rsidRPr="000404AD">
        <w:rPr>
          <w:color w:val="000000" w:themeColor="text1"/>
        </w:rPr>
        <w:t>connections</w:t>
      </w:r>
      <w:r w:rsidR="00DF792A" w:rsidRPr="000404AD">
        <w:rPr>
          <w:color w:val="000000" w:themeColor="text1"/>
        </w:rPr>
        <w:t xml:space="preserve"> and </w:t>
      </w:r>
      <w:r w:rsidR="00DF792A" w:rsidRPr="000404AD">
        <w:rPr>
          <w:rFonts w:cs="Arial"/>
          <w:iCs/>
          <w:color w:val="000000" w:themeColor="text1"/>
          <w:lang w:val="en-US"/>
        </w:rPr>
        <w:t>bridg</w:t>
      </w:r>
      <w:r w:rsidR="00F12568" w:rsidRPr="000404AD">
        <w:rPr>
          <w:rFonts w:cs="Arial"/>
          <w:iCs/>
          <w:color w:val="000000" w:themeColor="text1"/>
          <w:lang w:val="en-US"/>
        </w:rPr>
        <w:t>ing</w:t>
      </w:r>
      <w:r w:rsidR="00DF792A" w:rsidRPr="000404AD">
        <w:rPr>
          <w:rFonts w:cs="Arial"/>
          <w:iCs/>
          <w:color w:val="000000" w:themeColor="text1"/>
          <w:lang w:val="en-US"/>
        </w:rPr>
        <w:t xml:space="preserve"> intellectual divides </w:t>
      </w:r>
      <w:r w:rsidR="00F12568" w:rsidRPr="000404AD">
        <w:rPr>
          <w:rFonts w:cs="Arial"/>
          <w:iCs/>
          <w:color w:val="000000" w:themeColor="text1"/>
          <w:lang w:val="en-US"/>
        </w:rPr>
        <w:t xml:space="preserve">we </w:t>
      </w:r>
      <w:r w:rsidR="00A81162" w:rsidRPr="000404AD">
        <w:rPr>
          <w:rFonts w:cs="Arial"/>
          <w:iCs/>
          <w:color w:val="000000" w:themeColor="text1"/>
          <w:lang w:val="en-US"/>
        </w:rPr>
        <w:t xml:space="preserve">should </w:t>
      </w:r>
      <w:r w:rsidR="00F12568" w:rsidRPr="000404AD">
        <w:rPr>
          <w:rFonts w:cs="Arial"/>
          <w:iCs/>
          <w:color w:val="000000" w:themeColor="text1"/>
          <w:lang w:val="en-US"/>
        </w:rPr>
        <w:t>acknowledge</w:t>
      </w:r>
      <w:r w:rsidR="00DF792A" w:rsidRPr="000404AD">
        <w:rPr>
          <w:rFonts w:cs="Arial"/>
          <w:iCs/>
          <w:color w:val="000000" w:themeColor="text1"/>
          <w:lang w:val="en-US"/>
        </w:rPr>
        <w:t xml:space="preserve"> the fact that genuine </w:t>
      </w:r>
      <w:proofErr w:type="spellStart"/>
      <w:r w:rsidR="00DF792A" w:rsidRPr="000404AD">
        <w:rPr>
          <w:rFonts w:cs="Arial"/>
          <w:iCs/>
          <w:color w:val="000000" w:themeColor="text1"/>
          <w:lang w:val="en-US"/>
        </w:rPr>
        <w:t>globalisation</w:t>
      </w:r>
      <w:proofErr w:type="spellEnd"/>
      <w:r w:rsidR="00DF792A" w:rsidRPr="000404AD">
        <w:rPr>
          <w:rFonts w:cs="Arial"/>
          <w:iCs/>
          <w:color w:val="000000" w:themeColor="text1"/>
          <w:lang w:val="en-US"/>
        </w:rPr>
        <w:t xml:space="preserve"> demands that we be open to North-South conversations. This approach potentially opens avenues for critically assessing </w:t>
      </w:r>
      <w:r w:rsidR="00DF792A" w:rsidRPr="000404AD">
        <w:rPr>
          <w:rFonts w:cs="Times"/>
          <w:color w:val="000000" w:themeColor="text1"/>
          <w:lang w:val="en-US"/>
        </w:rPr>
        <w:t>“utopian predictions that have been made about the impact of new technologies” in Africa (</w:t>
      </w:r>
      <w:r w:rsidR="00DF792A" w:rsidRPr="000404AD">
        <w:rPr>
          <w:rFonts w:cs="Arial"/>
          <w:iCs/>
          <w:color w:val="000000" w:themeColor="text1"/>
          <w:lang w:val="en-US"/>
        </w:rPr>
        <w:t>Atton and Mabweazara</w:t>
      </w:r>
      <w:r w:rsidR="00DF792A" w:rsidRPr="000404AD">
        <w:rPr>
          <w:rFonts w:cs="Times"/>
          <w:color w:val="000000" w:themeColor="text1"/>
          <w:lang w:val="en-US"/>
        </w:rPr>
        <w:t xml:space="preserve"> 2011, 670), including crude </w:t>
      </w:r>
      <w:r w:rsidR="00DF792A" w:rsidRPr="000404AD">
        <w:rPr>
          <w:color w:val="000000" w:themeColor="text1"/>
        </w:rPr>
        <w:t xml:space="preserve">notions of the ‘digital divide’, which tend to </w:t>
      </w:r>
      <w:proofErr w:type="spellStart"/>
      <w:r w:rsidR="00DF792A" w:rsidRPr="000404AD">
        <w:rPr>
          <w:color w:val="000000" w:themeColor="text1"/>
        </w:rPr>
        <w:t>essentialise</w:t>
      </w:r>
      <w:proofErr w:type="spellEnd"/>
      <w:r w:rsidR="00DF792A" w:rsidRPr="000404AD">
        <w:rPr>
          <w:color w:val="000000" w:themeColor="text1"/>
        </w:rPr>
        <w:t xml:space="preserve"> or frame digital technology experiences in Africa as the ‘normative other’</w:t>
      </w:r>
      <w:r w:rsidR="00F12568" w:rsidRPr="000404AD">
        <w:rPr>
          <w:color w:val="000000" w:themeColor="text1"/>
        </w:rPr>
        <w:t>,</w:t>
      </w:r>
      <w:r w:rsidR="00DF792A" w:rsidRPr="000404AD">
        <w:rPr>
          <w:color w:val="000000" w:themeColor="text1"/>
        </w:rPr>
        <w:t xml:space="preserve"> without careful</w:t>
      </w:r>
      <w:r w:rsidR="00A81162" w:rsidRPr="000404AD">
        <w:rPr>
          <w:color w:val="000000" w:themeColor="text1"/>
        </w:rPr>
        <w:t>ly</w:t>
      </w:r>
      <w:r w:rsidR="00DF792A" w:rsidRPr="000404AD">
        <w:rPr>
          <w:color w:val="000000" w:themeColor="text1"/>
        </w:rPr>
        <w:t xml:space="preserve"> consider</w:t>
      </w:r>
      <w:r w:rsidR="00A81162" w:rsidRPr="000404AD">
        <w:rPr>
          <w:color w:val="000000" w:themeColor="text1"/>
        </w:rPr>
        <w:t>ing</w:t>
      </w:r>
      <w:r w:rsidR="00DF792A" w:rsidRPr="000404AD">
        <w:rPr>
          <w:color w:val="000000" w:themeColor="text1"/>
        </w:rPr>
        <w:t xml:space="preserve"> </w:t>
      </w:r>
      <w:r w:rsidR="00A81162" w:rsidRPr="000404AD">
        <w:rPr>
          <w:color w:val="000000" w:themeColor="text1"/>
        </w:rPr>
        <w:t>the implications of</w:t>
      </w:r>
      <w:r w:rsidR="00DF792A" w:rsidRPr="000404AD">
        <w:rPr>
          <w:color w:val="000000" w:themeColor="text1"/>
        </w:rPr>
        <w:t xml:space="preserve"> </w:t>
      </w:r>
      <w:r w:rsidR="00DF792A" w:rsidRPr="000404AD">
        <w:rPr>
          <w:i/>
          <w:color w:val="000000" w:themeColor="text1"/>
        </w:rPr>
        <w:t>localised appropriations of technology</w:t>
      </w:r>
      <w:r w:rsidR="00F12568" w:rsidRPr="000404AD">
        <w:rPr>
          <w:color w:val="000000" w:themeColor="text1"/>
        </w:rPr>
        <w:t xml:space="preserve"> and their possible contribution to theory</w:t>
      </w:r>
      <w:r w:rsidR="00DF792A" w:rsidRPr="000404AD">
        <w:rPr>
          <w:color w:val="000000" w:themeColor="text1"/>
        </w:rPr>
        <w:t xml:space="preserve">. </w:t>
      </w:r>
      <w:r w:rsidR="00DF792A" w:rsidRPr="000404AD">
        <w:rPr>
          <w:rFonts w:cs="Times"/>
          <w:color w:val="000000" w:themeColor="text1"/>
          <w:lang w:val="en-US"/>
        </w:rPr>
        <w:t>In other words, “[r]</w:t>
      </w:r>
      <w:proofErr w:type="spellStart"/>
      <w:r w:rsidR="00DF792A" w:rsidRPr="000404AD">
        <w:rPr>
          <w:rFonts w:cs="Times"/>
          <w:color w:val="000000" w:themeColor="text1"/>
          <w:lang w:val="en-US"/>
        </w:rPr>
        <w:t>esearch</w:t>
      </w:r>
      <w:proofErr w:type="spellEnd"/>
      <w:r w:rsidR="00DF792A" w:rsidRPr="000404AD">
        <w:rPr>
          <w:rFonts w:cs="Times"/>
          <w:color w:val="000000" w:themeColor="text1"/>
          <w:lang w:val="en-US"/>
        </w:rPr>
        <w:t xml:space="preserve"> from wider and varied contexts would provide a backdrop for testing </w:t>
      </w:r>
      <w:r w:rsidR="00E5553B" w:rsidRPr="000404AD">
        <w:rPr>
          <w:rFonts w:cs="Times"/>
          <w:color w:val="000000" w:themeColor="text1"/>
          <w:lang w:val="en-US"/>
        </w:rPr>
        <w:t>[…]</w:t>
      </w:r>
      <w:r w:rsidR="00DF792A" w:rsidRPr="000404AD">
        <w:rPr>
          <w:rFonts w:cs="Times"/>
          <w:color w:val="000000" w:themeColor="text1"/>
          <w:lang w:val="en-US"/>
        </w:rPr>
        <w:t xml:space="preserve"> predominantly western examples and theoretical frameworks” (</w:t>
      </w:r>
      <w:proofErr w:type="spellStart"/>
      <w:r w:rsidR="00DF792A" w:rsidRPr="000404AD">
        <w:rPr>
          <w:rFonts w:cs="Times"/>
          <w:color w:val="000000" w:themeColor="text1"/>
          <w:lang w:val="en-US"/>
        </w:rPr>
        <w:t>Atton</w:t>
      </w:r>
      <w:proofErr w:type="spellEnd"/>
      <w:r w:rsidR="00DF792A" w:rsidRPr="000404AD">
        <w:rPr>
          <w:rFonts w:cs="Times"/>
          <w:color w:val="000000" w:themeColor="text1"/>
          <w:lang w:val="en-US"/>
        </w:rPr>
        <w:t xml:space="preserve"> and Mabweazara 2011, 670)</w:t>
      </w:r>
      <w:r w:rsidR="00E5553B" w:rsidRPr="000404AD">
        <w:rPr>
          <w:rFonts w:cs="Times"/>
          <w:color w:val="000000" w:themeColor="text1"/>
          <w:lang w:val="en-US"/>
        </w:rPr>
        <w:t xml:space="preserve">, and thus </w:t>
      </w:r>
      <w:r w:rsidR="00F12568" w:rsidRPr="000404AD">
        <w:rPr>
          <w:color w:val="000000" w:themeColor="text1"/>
        </w:rPr>
        <w:t>helping to</w:t>
      </w:r>
      <w:r w:rsidR="00DF792A" w:rsidRPr="000404AD">
        <w:rPr>
          <w:color w:val="000000" w:themeColor="text1"/>
        </w:rPr>
        <w:t xml:space="preserve"> “refute erroneous generalisations, </w:t>
      </w:r>
      <w:r w:rsidR="00E5553B" w:rsidRPr="000404AD">
        <w:rPr>
          <w:color w:val="000000" w:themeColor="text1"/>
        </w:rPr>
        <w:t xml:space="preserve">[and] </w:t>
      </w:r>
      <w:r w:rsidR="00DF792A" w:rsidRPr="000404AD">
        <w:rPr>
          <w:color w:val="000000" w:themeColor="text1"/>
        </w:rPr>
        <w:t>interpretations” (</w:t>
      </w:r>
      <w:proofErr w:type="spellStart"/>
      <w:r w:rsidR="00DF792A" w:rsidRPr="000404AD">
        <w:rPr>
          <w:color w:val="000000" w:themeColor="text1"/>
        </w:rPr>
        <w:t>Alatas</w:t>
      </w:r>
      <w:proofErr w:type="spellEnd"/>
      <w:r w:rsidR="00DF792A" w:rsidRPr="000404AD">
        <w:rPr>
          <w:color w:val="000000" w:themeColor="text1"/>
        </w:rPr>
        <w:t xml:space="preserve"> 2000, 43)</w:t>
      </w:r>
      <w:r w:rsidR="001C03E5" w:rsidRPr="000404AD">
        <w:rPr>
          <w:color w:val="000000" w:themeColor="text1"/>
        </w:rPr>
        <w:t xml:space="preserve"> of particular actions and practices</w:t>
      </w:r>
      <w:r w:rsidR="00E5553B" w:rsidRPr="000404AD">
        <w:rPr>
          <w:color w:val="000000" w:themeColor="text1"/>
        </w:rPr>
        <w:t>.</w:t>
      </w:r>
    </w:p>
    <w:p w14:paraId="07877245" w14:textId="77777777" w:rsidR="0039477B" w:rsidRPr="000404AD" w:rsidRDefault="0039477B" w:rsidP="00B121A7">
      <w:pPr>
        <w:spacing w:line="360" w:lineRule="auto"/>
        <w:rPr>
          <w:rFonts w:cs="Times"/>
          <w:b/>
          <w:color w:val="000000" w:themeColor="text1"/>
          <w:lang w:val="en-US"/>
        </w:rPr>
      </w:pPr>
    </w:p>
    <w:p w14:paraId="2DC206B1" w14:textId="72377CDB" w:rsidR="0039477B" w:rsidRPr="000404AD" w:rsidRDefault="0039477B" w:rsidP="00B121A7">
      <w:pPr>
        <w:spacing w:line="360" w:lineRule="auto"/>
        <w:rPr>
          <w:b/>
          <w:bCs/>
          <w:caps/>
          <w:color w:val="000000" w:themeColor="text1"/>
        </w:rPr>
      </w:pPr>
      <w:r w:rsidRPr="000404AD">
        <w:rPr>
          <w:b/>
          <w:bCs/>
          <w:caps/>
          <w:color w:val="000000" w:themeColor="text1"/>
        </w:rPr>
        <w:t xml:space="preserve">About studies in this issue </w:t>
      </w:r>
    </w:p>
    <w:p w14:paraId="74D35E66" w14:textId="6D7BEDFD" w:rsidR="001B5979" w:rsidRPr="000404AD" w:rsidRDefault="006263ED" w:rsidP="00B121A7">
      <w:pPr>
        <w:spacing w:line="360" w:lineRule="auto"/>
        <w:rPr>
          <w:color w:val="000000" w:themeColor="text1"/>
        </w:rPr>
      </w:pPr>
      <w:r w:rsidRPr="000404AD">
        <w:rPr>
          <w:color w:val="000000" w:themeColor="text1"/>
        </w:rPr>
        <w:t>In the light of the above, the</w:t>
      </w:r>
      <w:r w:rsidR="0039477B" w:rsidRPr="000404AD">
        <w:rPr>
          <w:color w:val="000000" w:themeColor="text1"/>
        </w:rPr>
        <w:t xml:space="preserve"> </w:t>
      </w:r>
      <w:r w:rsidR="00041641" w:rsidRPr="000404AD">
        <w:rPr>
          <w:color w:val="000000" w:themeColor="text1"/>
        </w:rPr>
        <w:t xml:space="preserve">articles </w:t>
      </w:r>
      <w:r w:rsidR="0062598F" w:rsidRPr="000404AD">
        <w:rPr>
          <w:color w:val="000000" w:themeColor="text1"/>
        </w:rPr>
        <w:t>carried in this inaugural issue raise questions a</w:t>
      </w:r>
      <w:r w:rsidR="00EF1CB0" w:rsidRPr="000404AD">
        <w:rPr>
          <w:color w:val="000000" w:themeColor="text1"/>
        </w:rPr>
        <w:t xml:space="preserve">s well as </w:t>
      </w:r>
      <w:r w:rsidR="0062598F" w:rsidRPr="000404AD">
        <w:rPr>
          <w:color w:val="000000" w:themeColor="text1"/>
        </w:rPr>
        <w:t xml:space="preserve">theoretically and empirically engage with </w:t>
      </w:r>
      <w:r w:rsidRPr="000404AD">
        <w:rPr>
          <w:color w:val="000000" w:themeColor="text1"/>
        </w:rPr>
        <w:t xml:space="preserve">local and wider </w:t>
      </w:r>
      <w:r w:rsidR="0062598F" w:rsidRPr="000404AD">
        <w:rPr>
          <w:color w:val="000000" w:themeColor="text1"/>
        </w:rPr>
        <w:t xml:space="preserve">developments in </w:t>
      </w:r>
      <w:r w:rsidRPr="000404AD">
        <w:rPr>
          <w:color w:val="000000" w:themeColor="text1"/>
        </w:rPr>
        <w:t xml:space="preserve">the use of </w:t>
      </w:r>
      <w:r w:rsidR="0062598F" w:rsidRPr="000404AD">
        <w:rPr>
          <w:color w:val="000000" w:themeColor="text1"/>
        </w:rPr>
        <w:t xml:space="preserve">digital technologies in Africa. </w:t>
      </w:r>
      <w:r w:rsidR="00251D7D" w:rsidRPr="000404AD">
        <w:rPr>
          <w:color w:val="000000" w:themeColor="text1"/>
        </w:rPr>
        <w:t xml:space="preserve">The diversity of issues covered </w:t>
      </w:r>
      <w:r w:rsidR="001C03E5" w:rsidRPr="000404AD">
        <w:rPr>
          <w:color w:val="000000" w:themeColor="text1"/>
        </w:rPr>
        <w:t xml:space="preserve">generally </w:t>
      </w:r>
      <w:r w:rsidR="00251D7D" w:rsidRPr="000404AD">
        <w:rPr>
          <w:color w:val="000000" w:themeColor="text1"/>
        </w:rPr>
        <w:t xml:space="preserve">points to the thematic heterogeneity of the </w:t>
      </w:r>
      <w:r w:rsidR="00EF1CB0" w:rsidRPr="000404AD">
        <w:rPr>
          <w:color w:val="000000" w:themeColor="text1"/>
        </w:rPr>
        <w:t>field itself but also spotlight</w:t>
      </w:r>
      <w:r w:rsidR="00251D7D" w:rsidRPr="000404AD">
        <w:rPr>
          <w:color w:val="000000" w:themeColor="text1"/>
        </w:rPr>
        <w:t xml:space="preserve"> ideas </w:t>
      </w:r>
      <w:r w:rsidR="001C03E5" w:rsidRPr="000404AD">
        <w:rPr>
          <w:color w:val="000000" w:themeColor="text1"/>
        </w:rPr>
        <w:t xml:space="preserve">and issues </w:t>
      </w:r>
      <w:r w:rsidR="00251D7D" w:rsidRPr="000404AD">
        <w:rPr>
          <w:color w:val="000000" w:themeColor="text1"/>
        </w:rPr>
        <w:t xml:space="preserve">that have resonance across </w:t>
      </w:r>
      <w:r w:rsidRPr="000404AD">
        <w:rPr>
          <w:color w:val="000000" w:themeColor="text1"/>
        </w:rPr>
        <w:t xml:space="preserve">national boundaries in </w:t>
      </w:r>
      <w:r w:rsidR="003E3A06" w:rsidRPr="000404AD">
        <w:rPr>
          <w:color w:val="000000" w:themeColor="text1"/>
        </w:rPr>
        <w:t>Africa and are by no means “limited to ‘nation state cultures’” (</w:t>
      </w:r>
      <w:proofErr w:type="spellStart"/>
      <w:r w:rsidR="003E3A06" w:rsidRPr="000404AD">
        <w:rPr>
          <w:color w:val="000000" w:themeColor="text1"/>
        </w:rPr>
        <w:t>Hepp</w:t>
      </w:r>
      <w:proofErr w:type="spellEnd"/>
      <w:r w:rsidR="003E3A06" w:rsidRPr="000404AD">
        <w:rPr>
          <w:color w:val="000000" w:themeColor="text1"/>
        </w:rPr>
        <w:t xml:space="preserve"> and </w:t>
      </w:r>
      <w:proofErr w:type="spellStart"/>
      <w:r w:rsidR="003E3A06" w:rsidRPr="000404AD">
        <w:rPr>
          <w:color w:val="000000" w:themeColor="text1"/>
        </w:rPr>
        <w:t>Coudry</w:t>
      </w:r>
      <w:proofErr w:type="spellEnd"/>
      <w:r w:rsidR="003E3A06" w:rsidRPr="000404AD">
        <w:rPr>
          <w:color w:val="000000" w:themeColor="text1"/>
        </w:rPr>
        <w:t xml:space="preserve"> 2009, 43)</w:t>
      </w:r>
      <w:r w:rsidR="00251D7D" w:rsidRPr="000404AD">
        <w:rPr>
          <w:color w:val="000000" w:themeColor="text1"/>
        </w:rPr>
        <w:t xml:space="preserve">. </w:t>
      </w:r>
      <w:r w:rsidR="0062598F" w:rsidRPr="000404AD">
        <w:rPr>
          <w:color w:val="000000" w:themeColor="text1"/>
        </w:rPr>
        <w:t xml:space="preserve">The </w:t>
      </w:r>
      <w:r w:rsidR="003E3A06" w:rsidRPr="000404AD">
        <w:rPr>
          <w:color w:val="000000" w:themeColor="text1"/>
        </w:rPr>
        <w:t>studies</w:t>
      </w:r>
      <w:r w:rsidR="002A61AE" w:rsidRPr="000404AD">
        <w:rPr>
          <w:color w:val="000000" w:themeColor="text1"/>
        </w:rPr>
        <w:t xml:space="preserve"> </w:t>
      </w:r>
      <w:r w:rsidRPr="000404AD">
        <w:rPr>
          <w:color w:val="000000" w:themeColor="text1"/>
        </w:rPr>
        <w:t>equally</w:t>
      </w:r>
      <w:r w:rsidR="00AD72A3" w:rsidRPr="000404AD">
        <w:rPr>
          <w:color w:val="000000" w:themeColor="text1"/>
        </w:rPr>
        <w:t xml:space="preserve"> r</w:t>
      </w:r>
      <w:r w:rsidR="00D76774" w:rsidRPr="000404AD">
        <w:rPr>
          <w:color w:val="000000" w:themeColor="text1"/>
        </w:rPr>
        <w:t xml:space="preserve">eflect the </w:t>
      </w:r>
      <w:r w:rsidR="00B21CD7" w:rsidRPr="000404AD">
        <w:rPr>
          <w:color w:val="000000" w:themeColor="text1"/>
        </w:rPr>
        <w:t xml:space="preserve">complexity of digital cultures and practices in Africa, </w:t>
      </w:r>
      <w:r w:rsidR="00ED12BE" w:rsidRPr="000404AD">
        <w:rPr>
          <w:color w:val="000000" w:themeColor="text1"/>
        </w:rPr>
        <w:t xml:space="preserve">and </w:t>
      </w:r>
      <w:r w:rsidR="00B21CD7" w:rsidRPr="000404AD">
        <w:rPr>
          <w:color w:val="000000" w:themeColor="text1"/>
        </w:rPr>
        <w:t>indeed</w:t>
      </w:r>
      <w:r w:rsidR="00ED12BE" w:rsidRPr="000404AD">
        <w:rPr>
          <w:color w:val="000000" w:themeColor="text1"/>
        </w:rPr>
        <w:t xml:space="preserve"> </w:t>
      </w:r>
      <w:r w:rsidR="00ED12BE" w:rsidRPr="000404AD">
        <w:rPr>
          <w:rFonts w:cs="Times"/>
          <w:color w:val="000000" w:themeColor="text1"/>
          <w:lang w:val="en-US"/>
        </w:rPr>
        <w:t>remind us of the need to avoid “reductive assumption</w:t>
      </w:r>
      <w:r w:rsidR="007E62C2" w:rsidRPr="000404AD">
        <w:rPr>
          <w:rFonts w:cs="Times"/>
          <w:color w:val="000000" w:themeColor="text1"/>
          <w:lang w:val="en-US"/>
        </w:rPr>
        <w:t>s”</w:t>
      </w:r>
      <w:r w:rsidR="00ED12BE" w:rsidRPr="000404AD">
        <w:rPr>
          <w:rFonts w:cs="Times"/>
          <w:color w:val="000000" w:themeColor="text1"/>
          <w:lang w:val="en-US"/>
        </w:rPr>
        <w:t xml:space="preserve"> that </w:t>
      </w:r>
      <w:r w:rsidR="007E62C2" w:rsidRPr="000404AD">
        <w:rPr>
          <w:rFonts w:cs="Times"/>
          <w:color w:val="000000" w:themeColor="text1"/>
          <w:lang w:val="en-US"/>
        </w:rPr>
        <w:t xml:space="preserve">see </w:t>
      </w:r>
      <w:r w:rsidR="00ED12BE" w:rsidRPr="000404AD">
        <w:rPr>
          <w:rFonts w:cs="Times"/>
          <w:color w:val="000000" w:themeColor="text1"/>
          <w:lang w:val="en-US"/>
        </w:rPr>
        <w:t xml:space="preserve">African countries, </w:t>
      </w:r>
      <w:r w:rsidR="007E62C2" w:rsidRPr="000404AD">
        <w:rPr>
          <w:rFonts w:cs="Times"/>
          <w:color w:val="000000" w:themeColor="text1"/>
          <w:lang w:val="en-US"/>
        </w:rPr>
        <w:t>“</w:t>
      </w:r>
      <w:r w:rsidR="00ED12BE" w:rsidRPr="000404AD">
        <w:rPr>
          <w:rFonts w:cs="Times"/>
          <w:color w:val="000000" w:themeColor="text1"/>
          <w:lang w:val="en-US"/>
        </w:rPr>
        <w:t>and the</w:t>
      </w:r>
      <w:r w:rsidR="003E3A06" w:rsidRPr="000404AD">
        <w:rPr>
          <w:rFonts w:cs="Times"/>
          <w:color w:val="000000" w:themeColor="text1"/>
          <w:lang w:val="en-US"/>
        </w:rPr>
        <w:t>ir</w:t>
      </w:r>
      <w:r w:rsidR="00ED12BE" w:rsidRPr="000404AD">
        <w:rPr>
          <w:rFonts w:cs="Times"/>
          <w:color w:val="000000" w:themeColor="text1"/>
          <w:lang w:val="en-US"/>
        </w:rPr>
        <w:t xml:space="preserve"> myriad array of cultures, religions and languages</w:t>
      </w:r>
      <w:r w:rsidR="007E62C2" w:rsidRPr="000404AD">
        <w:rPr>
          <w:rFonts w:cs="Times"/>
          <w:color w:val="000000" w:themeColor="text1"/>
          <w:lang w:val="en-US"/>
        </w:rPr>
        <w:t>” as self-contained or</w:t>
      </w:r>
      <w:r w:rsidR="00ED12BE" w:rsidRPr="000404AD">
        <w:rPr>
          <w:rFonts w:cs="Times"/>
          <w:color w:val="000000" w:themeColor="text1"/>
          <w:lang w:val="en-US"/>
        </w:rPr>
        <w:t xml:space="preserve"> </w:t>
      </w:r>
      <w:r w:rsidR="007E62C2" w:rsidRPr="000404AD">
        <w:rPr>
          <w:rFonts w:cs="Times"/>
          <w:color w:val="000000" w:themeColor="text1"/>
          <w:lang w:val="en-US"/>
        </w:rPr>
        <w:t>closed “</w:t>
      </w:r>
      <w:r w:rsidR="00ED12BE" w:rsidRPr="000404AD">
        <w:rPr>
          <w:rFonts w:cs="Times"/>
          <w:color w:val="000000" w:themeColor="text1"/>
          <w:lang w:val="en-US"/>
        </w:rPr>
        <w:t>homogenous sets of continent-wide social and cultural [practices]” (</w:t>
      </w:r>
      <w:proofErr w:type="spellStart"/>
      <w:r w:rsidR="00ED12BE" w:rsidRPr="000404AD">
        <w:rPr>
          <w:rFonts w:cs="Times"/>
          <w:color w:val="000000" w:themeColor="text1"/>
          <w:lang w:val="en-US"/>
        </w:rPr>
        <w:t>Obijiofor</w:t>
      </w:r>
      <w:proofErr w:type="spellEnd"/>
      <w:r w:rsidR="00ED12BE" w:rsidRPr="000404AD">
        <w:rPr>
          <w:rFonts w:cs="Times"/>
          <w:color w:val="000000" w:themeColor="text1"/>
          <w:lang w:val="en-US"/>
        </w:rPr>
        <w:t xml:space="preserve"> and </w:t>
      </w:r>
      <w:proofErr w:type="spellStart"/>
      <w:r w:rsidR="00ED12BE" w:rsidRPr="000404AD">
        <w:rPr>
          <w:rFonts w:cs="Times"/>
          <w:color w:val="000000" w:themeColor="text1"/>
          <w:lang w:val="en-US"/>
        </w:rPr>
        <w:t>Hanusch</w:t>
      </w:r>
      <w:proofErr w:type="spellEnd"/>
      <w:r w:rsidR="00ED12BE" w:rsidRPr="000404AD">
        <w:rPr>
          <w:rFonts w:cs="Times"/>
          <w:color w:val="000000" w:themeColor="text1"/>
          <w:lang w:val="en-US"/>
        </w:rPr>
        <w:t xml:space="preserve"> 2011, 53)</w:t>
      </w:r>
      <w:r w:rsidR="00B21CD7" w:rsidRPr="000404AD">
        <w:rPr>
          <w:color w:val="000000" w:themeColor="text1"/>
        </w:rPr>
        <w:t xml:space="preserve">. </w:t>
      </w:r>
      <w:r w:rsidR="007E62C2" w:rsidRPr="000404AD">
        <w:rPr>
          <w:color w:val="000000" w:themeColor="text1"/>
        </w:rPr>
        <w:lastRenderedPageBreak/>
        <w:t>R</w:t>
      </w:r>
      <w:r w:rsidR="00614DF6" w:rsidRPr="000404AD">
        <w:rPr>
          <w:color w:val="000000" w:themeColor="text1"/>
        </w:rPr>
        <w:t>ather</w:t>
      </w:r>
      <w:r w:rsidR="007E62C2" w:rsidRPr="000404AD">
        <w:rPr>
          <w:color w:val="000000" w:themeColor="text1"/>
        </w:rPr>
        <w:t>,</w:t>
      </w:r>
      <w:r w:rsidR="00614DF6" w:rsidRPr="000404AD">
        <w:rPr>
          <w:color w:val="000000" w:themeColor="text1"/>
        </w:rPr>
        <w:t xml:space="preserve"> </w:t>
      </w:r>
      <w:r w:rsidR="007E62C2" w:rsidRPr="000404AD">
        <w:rPr>
          <w:color w:val="000000" w:themeColor="text1"/>
        </w:rPr>
        <w:t>the countries “</w:t>
      </w:r>
      <w:r w:rsidR="00614DF6" w:rsidRPr="000404AD">
        <w:rPr>
          <w:color w:val="000000" w:themeColor="text1"/>
        </w:rPr>
        <w:t>comprise multiple cultures, with diasporic and global trends making for a poor mapping of culture onto nation” (Clifford cited in Livingstone 2003, 479).</w:t>
      </w:r>
    </w:p>
    <w:p w14:paraId="43491835" w14:textId="07CCB9A8" w:rsidR="001167A8" w:rsidRPr="000404AD" w:rsidRDefault="00144278" w:rsidP="00B121A7">
      <w:pPr>
        <w:spacing w:line="360" w:lineRule="auto"/>
        <w:ind w:firstLine="720"/>
        <w:rPr>
          <w:color w:val="000000" w:themeColor="text1"/>
        </w:rPr>
      </w:pPr>
      <w:r w:rsidRPr="000404AD">
        <w:rPr>
          <w:color w:val="000000" w:themeColor="text1"/>
        </w:rPr>
        <w:t xml:space="preserve">In </w:t>
      </w:r>
      <w:r w:rsidR="007E62C2" w:rsidRPr="000404AD">
        <w:rPr>
          <w:color w:val="000000" w:themeColor="text1"/>
        </w:rPr>
        <w:t>general</w:t>
      </w:r>
      <w:r w:rsidRPr="000404AD">
        <w:rPr>
          <w:color w:val="000000" w:themeColor="text1"/>
        </w:rPr>
        <w:t xml:space="preserve">, the </w:t>
      </w:r>
      <w:r w:rsidR="00DA5DDC" w:rsidRPr="000404AD">
        <w:rPr>
          <w:color w:val="000000" w:themeColor="text1"/>
        </w:rPr>
        <w:t xml:space="preserve">thematic interests of the articles </w:t>
      </w:r>
      <w:r w:rsidR="004023E2" w:rsidRPr="000404AD">
        <w:rPr>
          <w:color w:val="000000" w:themeColor="text1"/>
        </w:rPr>
        <w:t xml:space="preserve">carried in this issue </w:t>
      </w:r>
      <w:r w:rsidR="00EF1CB0" w:rsidRPr="000404AD">
        <w:rPr>
          <w:color w:val="000000" w:themeColor="text1"/>
        </w:rPr>
        <w:t xml:space="preserve">focus on a </w:t>
      </w:r>
      <w:r w:rsidR="002A61AE" w:rsidRPr="000404AD">
        <w:rPr>
          <w:color w:val="000000" w:themeColor="text1"/>
        </w:rPr>
        <w:t>range</w:t>
      </w:r>
      <w:r w:rsidR="00EF1CB0" w:rsidRPr="000404AD">
        <w:rPr>
          <w:color w:val="000000" w:themeColor="text1"/>
        </w:rPr>
        <w:t xml:space="preserve"> of </w:t>
      </w:r>
      <w:r w:rsidR="004023E2" w:rsidRPr="000404AD">
        <w:rPr>
          <w:color w:val="000000" w:themeColor="text1"/>
        </w:rPr>
        <w:t>themes and issues</w:t>
      </w:r>
      <w:r w:rsidR="00EF1CB0" w:rsidRPr="000404AD">
        <w:rPr>
          <w:color w:val="000000" w:themeColor="text1"/>
        </w:rPr>
        <w:t xml:space="preserve">, </w:t>
      </w:r>
      <w:r w:rsidR="004023E2" w:rsidRPr="000404AD">
        <w:rPr>
          <w:color w:val="000000" w:themeColor="text1"/>
        </w:rPr>
        <w:t>which</w:t>
      </w:r>
      <w:r w:rsidR="001C03E5" w:rsidRPr="000404AD">
        <w:rPr>
          <w:color w:val="000000" w:themeColor="text1"/>
        </w:rPr>
        <w:t>,</w:t>
      </w:r>
      <w:r w:rsidR="004023E2" w:rsidRPr="000404AD">
        <w:rPr>
          <w:color w:val="000000" w:themeColor="text1"/>
        </w:rPr>
        <w:t xml:space="preserve"> in broad terms, include</w:t>
      </w:r>
      <w:r w:rsidR="00EF1CB0" w:rsidRPr="000404AD">
        <w:rPr>
          <w:color w:val="000000" w:themeColor="text1"/>
        </w:rPr>
        <w:t xml:space="preserve"> </w:t>
      </w:r>
      <w:r w:rsidR="002A61AE" w:rsidRPr="000404AD">
        <w:rPr>
          <w:color w:val="000000" w:themeColor="text1"/>
        </w:rPr>
        <w:t xml:space="preserve">the </w:t>
      </w:r>
      <w:r w:rsidR="00EF1CB0" w:rsidRPr="000404AD">
        <w:rPr>
          <w:color w:val="000000" w:themeColor="text1"/>
        </w:rPr>
        <w:t xml:space="preserve">impact of digital technologies on </w:t>
      </w:r>
      <w:r w:rsidR="002A61AE" w:rsidRPr="000404AD">
        <w:rPr>
          <w:color w:val="000000" w:themeColor="text1"/>
        </w:rPr>
        <w:t>jo</w:t>
      </w:r>
      <w:r w:rsidR="004023E2" w:rsidRPr="000404AD">
        <w:rPr>
          <w:color w:val="000000" w:themeColor="text1"/>
        </w:rPr>
        <w:t>urnalistic (newsroom) practices;</w:t>
      </w:r>
      <w:r w:rsidR="002A61AE" w:rsidRPr="000404AD">
        <w:rPr>
          <w:color w:val="000000" w:themeColor="text1"/>
        </w:rPr>
        <w:t xml:space="preserve"> theoretical explorations</w:t>
      </w:r>
      <w:r w:rsidR="00292475" w:rsidRPr="000404AD">
        <w:rPr>
          <w:color w:val="000000" w:themeColor="text1"/>
        </w:rPr>
        <w:t xml:space="preserve"> that </w:t>
      </w:r>
      <w:r w:rsidR="00DA5DDC" w:rsidRPr="000404AD">
        <w:rPr>
          <w:color w:val="000000" w:themeColor="text1"/>
        </w:rPr>
        <w:t>attempt to refine</w:t>
      </w:r>
      <w:r w:rsidR="00292475" w:rsidRPr="000404AD">
        <w:rPr>
          <w:color w:val="000000" w:themeColor="text1"/>
        </w:rPr>
        <w:t xml:space="preserve"> and contextual</w:t>
      </w:r>
      <w:r w:rsidR="00DA5DDC" w:rsidRPr="000404AD">
        <w:rPr>
          <w:color w:val="000000" w:themeColor="text1"/>
        </w:rPr>
        <w:t>ise</w:t>
      </w:r>
      <w:r w:rsidR="00292475" w:rsidRPr="000404AD">
        <w:rPr>
          <w:color w:val="000000" w:themeColor="text1"/>
        </w:rPr>
        <w:t xml:space="preserve"> existing analytical </w:t>
      </w:r>
      <w:r w:rsidR="006C11D1" w:rsidRPr="000404AD">
        <w:rPr>
          <w:color w:val="000000" w:themeColor="text1"/>
        </w:rPr>
        <w:t xml:space="preserve">and normative </w:t>
      </w:r>
      <w:r w:rsidR="004023E2" w:rsidRPr="000404AD">
        <w:rPr>
          <w:color w:val="000000" w:themeColor="text1"/>
        </w:rPr>
        <w:t>frameworks;</w:t>
      </w:r>
      <w:r w:rsidR="00292475" w:rsidRPr="000404AD">
        <w:rPr>
          <w:color w:val="000000" w:themeColor="text1"/>
        </w:rPr>
        <w:t xml:space="preserve"> </w:t>
      </w:r>
      <w:r w:rsidR="006C11D1" w:rsidRPr="000404AD">
        <w:rPr>
          <w:color w:val="000000" w:themeColor="text1"/>
        </w:rPr>
        <w:t xml:space="preserve">empirical explorations of </w:t>
      </w:r>
      <w:r w:rsidR="002A61AE" w:rsidRPr="000404AD">
        <w:rPr>
          <w:color w:val="000000" w:themeColor="text1"/>
        </w:rPr>
        <w:t xml:space="preserve">digital technologies as </w:t>
      </w:r>
      <w:r w:rsidR="0018274E" w:rsidRPr="000404AD">
        <w:rPr>
          <w:color w:val="000000" w:themeColor="text1"/>
        </w:rPr>
        <w:t>alternative</w:t>
      </w:r>
      <w:r w:rsidR="002A61AE" w:rsidRPr="000404AD">
        <w:rPr>
          <w:color w:val="000000" w:themeColor="text1"/>
        </w:rPr>
        <w:t xml:space="preserve"> </w:t>
      </w:r>
      <w:r w:rsidR="00292475" w:rsidRPr="000404AD">
        <w:rPr>
          <w:color w:val="000000" w:themeColor="text1"/>
        </w:rPr>
        <w:t>‘</w:t>
      </w:r>
      <w:r w:rsidR="002A61AE" w:rsidRPr="000404AD">
        <w:rPr>
          <w:color w:val="000000" w:themeColor="text1"/>
        </w:rPr>
        <w:t>sites</w:t>
      </w:r>
      <w:r w:rsidR="00292475" w:rsidRPr="000404AD">
        <w:rPr>
          <w:color w:val="000000" w:themeColor="text1"/>
        </w:rPr>
        <w:t>’</w:t>
      </w:r>
      <w:r w:rsidR="002A61AE" w:rsidRPr="000404AD">
        <w:rPr>
          <w:color w:val="000000" w:themeColor="text1"/>
        </w:rPr>
        <w:t xml:space="preserve"> for resistance </w:t>
      </w:r>
      <w:r w:rsidR="004312A7" w:rsidRPr="000404AD">
        <w:rPr>
          <w:color w:val="000000" w:themeColor="text1"/>
        </w:rPr>
        <w:t xml:space="preserve">and ‘counter hegemonic’ </w:t>
      </w:r>
      <w:r w:rsidR="004023E2" w:rsidRPr="000404AD">
        <w:rPr>
          <w:color w:val="000000" w:themeColor="text1"/>
        </w:rPr>
        <w:t>struggles;</w:t>
      </w:r>
      <w:r w:rsidR="006C11D1" w:rsidRPr="000404AD">
        <w:rPr>
          <w:color w:val="000000" w:themeColor="text1"/>
        </w:rPr>
        <w:t xml:space="preserve"> as well as a close examination of </w:t>
      </w:r>
      <w:r w:rsidR="004312A7" w:rsidRPr="000404AD">
        <w:rPr>
          <w:color w:val="000000" w:themeColor="text1"/>
        </w:rPr>
        <w:t>emerging forms of</w:t>
      </w:r>
      <w:r w:rsidR="002A61AE" w:rsidRPr="000404AD">
        <w:rPr>
          <w:color w:val="000000" w:themeColor="text1"/>
        </w:rPr>
        <w:t xml:space="preserve"> </w:t>
      </w:r>
      <w:r w:rsidR="00D55BFE" w:rsidRPr="000404AD">
        <w:rPr>
          <w:color w:val="000000" w:themeColor="text1"/>
        </w:rPr>
        <w:t>citizen engagement</w:t>
      </w:r>
      <w:r w:rsidR="00FA0C43" w:rsidRPr="000404AD">
        <w:rPr>
          <w:color w:val="000000" w:themeColor="text1"/>
        </w:rPr>
        <w:t xml:space="preserve"> in cyber space</w:t>
      </w:r>
      <w:r w:rsidR="00D55BFE" w:rsidRPr="000404AD">
        <w:rPr>
          <w:color w:val="000000" w:themeColor="text1"/>
        </w:rPr>
        <w:t xml:space="preserve">. </w:t>
      </w:r>
      <w:r w:rsidRPr="000404AD">
        <w:rPr>
          <w:color w:val="000000" w:themeColor="text1"/>
        </w:rPr>
        <w:t xml:space="preserve">In the </w:t>
      </w:r>
      <w:r w:rsidR="00926FC9" w:rsidRPr="000404AD">
        <w:rPr>
          <w:color w:val="000000" w:themeColor="text1"/>
        </w:rPr>
        <w:t>first essay</w:t>
      </w:r>
      <w:r w:rsidRPr="000404AD">
        <w:rPr>
          <w:rFonts w:cs="Times"/>
          <w:color w:val="000000" w:themeColor="text1"/>
          <w:lang w:val="en-US"/>
        </w:rPr>
        <w:t xml:space="preserve">, </w:t>
      </w:r>
      <w:r w:rsidR="004023E2" w:rsidRPr="000404AD">
        <w:rPr>
          <w:color w:val="000000" w:themeColor="text1"/>
        </w:rPr>
        <w:t xml:space="preserve">Mel Bunce’s study </w:t>
      </w:r>
      <w:r w:rsidR="000330A6" w:rsidRPr="000404AD">
        <w:rPr>
          <w:color w:val="000000" w:themeColor="text1"/>
        </w:rPr>
        <w:t xml:space="preserve">closely examines how </w:t>
      </w:r>
      <w:r w:rsidR="00C05629" w:rsidRPr="000404AD">
        <w:rPr>
          <w:color w:val="000000" w:themeColor="text1"/>
        </w:rPr>
        <w:t>audience</w:t>
      </w:r>
      <w:r w:rsidR="000330A6" w:rsidRPr="000404AD">
        <w:rPr>
          <w:color w:val="000000" w:themeColor="text1"/>
        </w:rPr>
        <w:t xml:space="preserve"> </w:t>
      </w:r>
      <w:r w:rsidR="001C03E5" w:rsidRPr="000404AD">
        <w:rPr>
          <w:color w:val="000000" w:themeColor="text1"/>
        </w:rPr>
        <w:t>web-</w:t>
      </w:r>
      <w:r w:rsidR="003D5223" w:rsidRPr="000404AD">
        <w:rPr>
          <w:color w:val="000000" w:themeColor="text1"/>
        </w:rPr>
        <w:t>data is</w:t>
      </w:r>
      <w:r w:rsidR="000330A6" w:rsidRPr="000404AD">
        <w:rPr>
          <w:color w:val="000000" w:themeColor="text1"/>
        </w:rPr>
        <w:t xml:space="preserve"> shaping </w:t>
      </w:r>
      <w:r w:rsidR="006E638B" w:rsidRPr="000404AD">
        <w:rPr>
          <w:color w:val="000000" w:themeColor="text1"/>
        </w:rPr>
        <w:t>the</w:t>
      </w:r>
      <w:r w:rsidR="000330A6" w:rsidRPr="000404AD">
        <w:rPr>
          <w:color w:val="000000" w:themeColor="text1"/>
        </w:rPr>
        <w:t xml:space="preserve"> selection and development of news stories</w:t>
      </w:r>
      <w:r w:rsidR="009054B5" w:rsidRPr="000404AD">
        <w:rPr>
          <w:color w:val="000000" w:themeColor="text1"/>
        </w:rPr>
        <w:t xml:space="preserve"> </w:t>
      </w:r>
      <w:r w:rsidR="003A473A" w:rsidRPr="000404AD">
        <w:rPr>
          <w:color w:val="000000" w:themeColor="text1"/>
        </w:rPr>
        <w:t xml:space="preserve">by East and West African foreign correspondents </w:t>
      </w:r>
      <w:r w:rsidRPr="000404AD">
        <w:rPr>
          <w:color w:val="000000" w:themeColor="text1"/>
        </w:rPr>
        <w:t xml:space="preserve">working </w:t>
      </w:r>
      <w:r w:rsidR="003A473A" w:rsidRPr="000404AD">
        <w:rPr>
          <w:color w:val="000000" w:themeColor="text1"/>
        </w:rPr>
        <w:t>for legacy-</w:t>
      </w:r>
      <w:r w:rsidR="004023E2" w:rsidRPr="000404AD">
        <w:rPr>
          <w:color w:val="000000" w:themeColor="text1"/>
        </w:rPr>
        <w:t xml:space="preserve">media </w:t>
      </w:r>
      <w:r w:rsidR="003A473A" w:rsidRPr="000404AD">
        <w:rPr>
          <w:color w:val="000000" w:themeColor="text1"/>
        </w:rPr>
        <w:t xml:space="preserve">outlets such as </w:t>
      </w:r>
      <w:r w:rsidR="003A473A" w:rsidRPr="000404AD">
        <w:rPr>
          <w:i/>
          <w:color w:val="000000" w:themeColor="text1"/>
        </w:rPr>
        <w:t>The Daily Telegraph</w:t>
      </w:r>
      <w:r w:rsidR="003A473A" w:rsidRPr="000404AD">
        <w:rPr>
          <w:color w:val="000000" w:themeColor="text1"/>
        </w:rPr>
        <w:t xml:space="preserve"> and Reuters</w:t>
      </w:r>
      <w:r w:rsidRPr="000404AD">
        <w:rPr>
          <w:color w:val="000000" w:themeColor="text1"/>
        </w:rPr>
        <w:t>. She</w:t>
      </w:r>
      <w:r w:rsidR="004023E2" w:rsidRPr="000404AD">
        <w:rPr>
          <w:color w:val="000000" w:themeColor="text1"/>
        </w:rPr>
        <w:t xml:space="preserve"> also</w:t>
      </w:r>
      <w:r w:rsidR="0041617E" w:rsidRPr="000404AD">
        <w:rPr>
          <w:color w:val="000000" w:themeColor="text1"/>
        </w:rPr>
        <w:t xml:space="preserve"> </w:t>
      </w:r>
      <w:r w:rsidRPr="000404AD">
        <w:rPr>
          <w:color w:val="000000" w:themeColor="text1"/>
        </w:rPr>
        <w:t xml:space="preserve">explores the influences and implications of web analytics </w:t>
      </w:r>
      <w:r w:rsidR="0041617E" w:rsidRPr="000404AD">
        <w:rPr>
          <w:color w:val="000000" w:themeColor="text1"/>
        </w:rPr>
        <w:t>for the nature of stories generated about Africa.</w:t>
      </w:r>
      <w:r w:rsidR="009054B5" w:rsidRPr="000404AD">
        <w:rPr>
          <w:color w:val="000000" w:themeColor="text1"/>
        </w:rPr>
        <w:t xml:space="preserve"> </w:t>
      </w:r>
      <w:r w:rsidR="00B631B9" w:rsidRPr="000404AD">
        <w:rPr>
          <w:color w:val="000000" w:themeColor="text1"/>
        </w:rPr>
        <w:t xml:space="preserve">The study </w:t>
      </w:r>
      <w:r w:rsidR="000330A6" w:rsidRPr="000404AD">
        <w:rPr>
          <w:color w:val="000000" w:themeColor="text1"/>
        </w:rPr>
        <w:t>identifies three</w:t>
      </w:r>
      <w:r w:rsidR="00FA336E" w:rsidRPr="000404AD">
        <w:rPr>
          <w:color w:val="000000" w:themeColor="text1"/>
        </w:rPr>
        <w:t xml:space="preserve"> </w:t>
      </w:r>
      <w:r w:rsidR="00EF5D5A" w:rsidRPr="000404AD">
        <w:rPr>
          <w:color w:val="000000" w:themeColor="text1"/>
        </w:rPr>
        <w:t xml:space="preserve">distinct </w:t>
      </w:r>
      <w:r w:rsidR="00B62D8C" w:rsidRPr="000404AD">
        <w:rPr>
          <w:color w:val="000000" w:themeColor="text1"/>
        </w:rPr>
        <w:t xml:space="preserve">categories of </w:t>
      </w:r>
      <w:r w:rsidR="003A473A" w:rsidRPr="000404AD">
        <w:rPr>
          <w:color w:val="000000" w:themeColor="text1"/>
        </w:rPr>
        <w:t>correspondents</w:t>
      </w:r>
      <w:r w:rsidR="00B62D8C" w:rsidRPr="000404AD">
        <w:rPr>
          <w:color w:val="000000" w:themeColor="text1"/>
        </w:rPr>
        <w:t>’ attitudes to audience web metrics</w:t>
      </w:r>
      <w:r w:rsidR="0041617E" w:rsidRPr="000404AD">
        <w:rPr>
          <w:color w:val="000000" w:themeColor="text1"/>
        </w:rPr>
        <w:t>:</w:t>
      </w:r>
      <w:r w:rsidR="00C05629" w:rsidRPr="000404AD">
        <w:rPr>
          <w:color w:val="000000" w:themeColor="text1"/>
        </w:rPr>
        <w:t xml:space="preserve"> </w:t>
      </w:r>
      <w:r w:rsidR="0041617E" w:rsidRPr="000404AD">
        <w:rPr>
          <w:color w:val="000000" w:themeColor="text1"/>
        </w:rPr>
        <w:t xml:space="preserve">first, </w:t>
      </w:r>
      <w:r w:rsidR="00C05629" w:rsidRPr="000404AD">
        <w:rPr>
          <w:color w:val="000000" w:themeColor="text1"/>
        </w:rPr>
        <w:t xml:space="preserve">those that are </w:t>
      </w:r>
      <w:r w:rsidR="0041617E" w:rsidRPr="000404AD">
        <w:rPr>
          <w:rFonts w:cs="Cambria"/>
          <w:color w:val="000000" w:themeColor="text1"/>
        </w:rPr>
        <w:t>acutely aware of and base their news decisions on audience data</w:t>
      </w:r>
      <w:r w:rsidR="00C05629" w:rsidRPr="000404AD">
        <w:rPr>
          <w:color w:val="000000" w:themeColor="text1"/>
        </w:rPr>
        <w:t xml:space="preserve">; </w:t>
      </w:r>
      <w:r w:rsidR="0041617E" w:rsidRPr="000404AD">
        <w:rPr>
          <w:rFonts w:cs="Cambria"/>
          <w:color w:val="000000" w:themeColor="text1"/>
        </w:rPr>
        <w:t xml:space="preserve">second, and </w:t>
      </w:r>
      <w:r w:rsidR="00DB2C33" w:rsidRPr="000404AD">
        <w:rPr>
          <w:rFonts w:cs="Cambria"/>
          <w:color w:val="000000" w:themeColor="text1"/>
        </w:rPr>
        <w:t xml:space="preserve">by far the largest </w:t>
      </w:r>
      <w:r w:rsidR="0041617E" w:rsidRPr="000404AD">
        <w:rPr>
          <w:rFonts w:cs="Cambria"/>
          <w:color w:val="000000" w:themeColor="text1"/>
        </w:rPr>
        <w:t>group</w:t>
      </w:r>
      <w:r w:rsidR="00DB2C33" w:rsidRPr="000404AD">
        <w:rPr>
          <w:rFonts w:cs="Cambria"/>
          <w:color w:val="000000" w:themeColor="text1"/>
        </w:rPr>
        <w:t xml:space="preserve">, </w:t>
      </w:r>
      <w:r w:rsidR="0041617E" w:rsidRPr="000404AD">
        <w:rPr>
          <w:rFonts w:cs="Cambria"/>
          <w:color w:val="000000" w:themeColor="text1"/>
        </w:rPr>
        <w:t xml:space="preserve">those that </w:t>
      </w:r>
      <w:r w:rsidR="00DB2C33" w:rsidRPr="000404AD">
        <w:rPr>
          <w:rFonts w:cs="Cambria"/>
          <w:color w:val="000000" w:themeColor="text1"/>
        </w:rPr>
        <w:t>have little knowledge of audience data but are sometimes guided towards more popular stories by their editors</w:t>
      </w:r>
      <w:r w:rsidR="0041617E" w:rsidRPr="000404AD">
        <w:rPr>
          <w:rFonts w:cs="Cambria"/>
          <w:color w:val="000000" w:themeColor="text1"/>
        </w:rPr>
        <w:t>; and finally,</w:t>
      </w:r>
      <w:r w:rsidR="00DB2C33" w:rsidRPr="000404AD">
        <w:rPr>
          <w:rFonts w:cs="Cambria"/>
          <w:color w:val="000000" w:themeColor="text1"/>
        </w:rPr>
        <w:t xml:space="preserve"> </w:t>
      </w:r>
      <w:r w:rsidR="0041617E" w:rsidRPr="000404AD">
        <w:rPr>
          <w:color w:val="000000" w:themeColor="text1"/>
        </w:rPr>
        <w:t>the ‘</w:t>
      </w:r>
      <w:r w:rsidR="00C05629" w:rsidRPr="000404AD">
        <w:rPr>
          <w:color w:val="000000" w:themeColor="text1"/>
        </w:rPr>
        <w:t>denial-</w:t>
      </w:r>
      <w:proofErr w:type="spellStart"/>
      <w:r w:rsidR="00C05629" w:rsidRPr="000404AD">
        <w:rPr>
          <w:color w:val="000000" w:themeColor="text1"/>
        </w:rPr>
        <w:t>ists</w:t>
      </w:r>
      <w:proofErr w:type="spellEnd"/>
      <w:r w:rsidR="0041617E" w:rsidRPr="000404AD">
        <w:rPr>
          <w:color w:val="000000" w:themeColor="text1"/>
        </w:rPr>
        <w:t xml:space="preserve">’, </w:t>
      </w:r>
      <w:r w:rsidR="00B62D8C" w:rsidRPr="000404AD">
        <w:rPr>
          <w:color w:val="000000" w:themeColor="text1"/>
        </w:rPr>
        <w:t xml:space="preserve">who constitute </w:t>
      </w:r>
      <w:r w:rsidR="00DB2C33" w:rsidRPr="000404AD">
        <w:rPr>
          <w:rFonts w:cs="Cambria"/>
          <w:color w:val="000000" w:themeColor="text1"/>
        </w:rPr>
        <w:t>the smallest group and have no knowledge about their readers’ be</w:t>
      </w:r>
      <w:r w:rsidR="00B62D8C" w:rsidRPr="000404AD">
        <w:rPr>
          <w:rFonts w:cs="Cambria"/>
          <w:color w:val="000000" w:themeColor="text1"/>
        </w:rPr>
        <w:t>haviour</w:t>
      </w:r>
      <w:r w:rsidR="001312A2" w:rsidRPr="000404AD">
        <w:rPr>
          <w:rFonts w:cs="Cambria"/>
          <w:color w:val="000000" w:themeColor="text1"/>
        </w:rPr>
        <w:t>.</w:t>
      </w:r>
      <w:r w:rsidR="00DB2C33" w:rsidRPr="000404AD">
        <w:rPr>
          <w:rFonts w:cs="Cambria"/>
          <w:color w:val="000000" w:themeColor="text1"/>
        </w:rPr>
        <w:t xml:space="preserve"> </w:t>
      </w:r>
      <w:r w:rsidR="001312A2" w:rsidRPr="000404AD">
        <w:rPr>
          <w:rFonts w:cs="Cambria"/>
          <w:color w:val="000000" w:themeColor="text1"/>
        </w:rPr>
        <w:t xml:space="preserve">They also </w:t>
      </w:r>
      <w:r w:rsidR="00DB2C33" w:rsidRPr="000404AD">
        <w:rPr>
          <w:rFonts w:cs="Cambria"/>
          <w:color w:val="000000" w:themeColor="text1"/>
        </w:rPr>
        <w:t xml:space="preserve">experience </w:t>
      </w:r>
      <w:r w:rsidR="001312A2" w:rsidRPr="000404AD">
        <w:rPr>
          <w:rFonts w:cs="Cambria"/>
          <w:color w:val="000000" w:themeColor="text1"/>
        </w:rPr>
        <w:t xml:space="preserve">very </w:t>
      </w:r>
      <w:r w:rsidR="00DB2C33" w:rsidRPr="000404AD">
        <w:rPr>
          <w:rFonts w:cs="Cambria"/>
          <w:color w:val="000000" w:themeColor="text1"/>
        </w:rPr>
        <w:t>little pressure from their editors</w:t>
      </w:r>
      <w:r w:rsidR="0041617E" w:rsidRPr="000404AD">
        <w:rPr>
          <w:rFonts w:cs="Cambria"/>
          <w:color w:val="000000" w:themeColor="text1"/>
        </w:rPr>
        <w:t xml:space="preserve">. </w:t>
      </w:r>
      <w:r w:rsidR="00DB2C33" w:rsidRPr="000404AD">
        <w:rPr>
          <w:color w:val="000000" w:themeColor="text1"/>
        </w:rPr>
        <w:t xml:space="preserve">Bunce </w:t>
      </w:r>
      <w:r w:rsidR="001167A8" w:rsidRPr="000404AD">
        <w:rPr>
          <w:rFonts w:cs="Cambria"/>
          <w:color w:val="000000" w:themeColor="text1"/>
        </w:rPr>
        <w:t xml:space="preserve">generally concludes that </w:t>
      </w:r>
      <w:r w:rsidR="001167A8" w:rsidRPr="000404AD">
        <w:rPr>
          <w:color w:val="000000" w:themeColor="text1"/>
        </w:rPr>
        <w:t>despite the</w:t>
      </w:r>
      <w:r w:rsidR="00B62D8C" w:rsidRPr="000404AD">
        <w:rPr>
          <w:color w:val="000000" w:themeColor="text1"/>
        </w:rPr>
        <w:t xml:space="preserve"> hype around the ‘click stream’</w:t>
      </w:r>
      <w:r w:rsidR="001167A8" w:rsidRPr="000404AD">
        <w:rPr>
          <w:color w:val="000000" w:themeColor="text1"/>
        </w:rPr>
        <w:t xml:space="preserve"> and concerns about audience metrics shaping news practice</w:t>
      </w:r>
      <w:r w:rsidR="00B62D8C" w:rsidRPr="000404AD">
        <w:rPr>
          <w:color w:val="000000" w:themeColor="text1"/>
        </w:rPr>
        <w:t>,</w:t>
      </w:r>
      <w:r w:rsidR="001167A8" w:rsidRPr="000404AD">
        <w:rPr>
          <w:color w:val="000000" w:themeColor="text1"/>
        </w:rPr>
        <w:t xml:space="preserve"> audience data do</w:t>
      </w:r>
      <w:r w:rsidR="00B62D8C" w:rsidRPr="000404AD">
        <w:rPr>
          <w:color w:val="000000" w:themeColor="text1"/>
        </w:rPr>
        <w:t>es not seem to be a significant</w:t>
      </w:r>
      <w:r w:rsidR="001167A8" w:rsidRPr="000404AD">
        <w:rPr>
          <w:color w:val="000000" w:themeColor="text1"/>
        </w:rPr>
        <w:t xml:space="preserve"> daily feat</w:t>
      </w:r>
      <w:r w:rsidR="00B62D8C" w:rsidRPr="000404AD">
        <w:rPr>
          <w:color w:val="000000" w:themeColor="text1"/>
        </w:rPr>
        <w:t xml:space="preserve">ure of </w:t>
      </w:r>
      <w:proofErr w:type="spellStart"/>
      <w:r w:rsidR="00B62D8C" w:rsidRPr="000404AD">
        <w:rPr>
          <w:color w:val="000000" w:themeColor="text1"/>
        </w:rPr>
        <w:t>newsmaking</w:t>
      </w:r>
      <w:proofErr w:type="spellEnd"/>
      <w:r w:rsidR="00B62D8C" w:rsidRPr="000404AD">
        <w:rPr>
          <w:color w:val="000000" w:themeColor="text1"/>
        </w:rPr>
        <w:t xml:space="preserve"> routines </w:t>
      </w:r>
      <w:r w:rsidR="001167A8" w:rsidRPr="000404AD">
        <w:rPr>
          <w:color w:val="000000" w:themeColor="text1"/>
        </w:rPr>
        <w:t xml:space="preserve">for foreign correspondents in Africa. </w:t>
      </w:r>
    </w:p>
    <w:p w14:paraId="2685CE50" w14:textId="32377A1A" w:rsidR="00501B40" w:rsidRPr="000404AD" w:rsidRDefault="00690559" w:rsidP="00B121A7">
      <w:pPr>
        <w:spacing w:line="360" w:lineRule="auto"/>
        <w:rPr>
          <w:color w:val="000000" w:themeColor="text1"/>
          <w:lang w:val="en-US"/>
        </w:rPr>
      </w:pPr>
      <w:r w:rsidRPr="000404AD">
        <w:rPr>
          <w:color w:val="000000" w:themeColor="text1"/>
        </w:rPr>
        <w:tab/>
      </w:r>
      <w:r w:rsidR="00B631B9" w:rsidRPr="000404AD">
        <w:rPr>
          <w:color w:val="000000" w:themeColor="text1"/>
        </w:rPr>
        <w:t>Focusing</w:t>
      </w:r>
      <w:r w:rsidRPr="000404AD">
        <w:rPr>
          <w:color w:val="000000" w:themeColor="text1"/>
        </w:rPr>
        <w:t xml:space="preserve"> on </w:t>
      </w:r>
      <w:r w:rsidR="00B631B9" w:rsidRPr="000404AD">
        <w:rPr>
          <w:color w:val="000000" w:themeColor="text1"/>
        </w:rPr>
        <w:t xml:space="preserve">the appropriation of digital technologies in a broadcast newsroom context, </w:t>
      </w:r>
      <w:r w:rsidR="00C23DCF" w:rsidRPr="000404AD">
        <w:rPr>
          <w:color w:val="000000" w:themeColor="text1"/>
        </w:rPr>
        <w:t>Sally Deffor</w:t>
      </w:r>
      <w:r w:rsidR="00BF772B" w:rsidRPr="000404AD">
        <w:rPr>
          <w:color w:val="000000" w:themeColor="text1"/>
        </w:rPr>
        <w:t xml:space="preserve"> </w:t>
      </w:r>
      <w:r w:rsidR="00C23DCF" w:rsidRPr="000404AD">
        <w:rPr>
          <w:color w:val="000000" w:themeColor="text1"/>
        </w:rPr>
        <w:t xml:space="preserve">explores how online </w:t>
      </w:r>
      <w:proofErr w:type="spellStart"/>
      <w:r w:rsidR="00C23DCF" w:rsidRPr="000404AD">
        <w:rPr>
          <w:color w:val="000000" w:themeColor="text1"/>
        </w:rPr>
        <w:t>newsmaking</w:t>
      </w:r>
      <w:proofErr w:type="spellEnd"/>
      <w:r w:rsidR="00C23DCF" w:rsidRPr="000404AD">
        <w:rPr>
          <w:color w:val="000000" w:themeColor="text1"/>
        </w:rPr>
        <w:t xml:space="preserve"> practices and formats at the </w:t>
      </w:r>
      <w:r w:rsidR="00BF772B" w:rsidRPr="000404AD">
        <w:rPr>
          <w:color w:val="000000" w:themeColor="text1"/>
        </w:rPr>
        <w:t xml:space="preserve">South African Broadcasting Corporation </w:t>
      </w:r>
      <w:r w:rsidR="00C23DCF" w:rsidRPr="000404AD">
        <w:rPr>
          <w:color w:val="000000" w:themeColor="text1"/>
        </w:rPr>
        <w:t>(</w:t>
      </w:r>
      <w:r w:rsidR="00BF772B" w:rsidRPr="000404AD">
        <w:rPr>
          <w:color w:val="000000" w:themeColor="text1"/>
        </w:rPr>
        <w:t xml:space="preserve">SABC), </w:t>
      </w:r>
      <w:r w:rsidR="00C23DCF" w:rsidRPr="000404AD">
        <w:rPr>
          <w:color w:val="000000" w:themeColor="text1"/>
        </w:rPr>
        <w:t xml:space="preserve">one of Africa’s </w:t>
      </w:r>
      <w:r w:rsidR="00BF772B" w:rsidRPr="000404AD">
        <w:rPr>
          <w:color w:val="000000" w:themeColor="text1"/>
        </w:rPr>
        <w:t xml:space="preserve">leading </w:t>
      </w:r>
      <w:r w:rsidR="00C23DCF" w:rsidRPr="000404AD">
        <w:rPr>
          <w:color w:val="000000" w:themeColor="text1"/>
        </w:rPr>
        <w:t xml:space="preserve">public </w:t>
      </w:r>
      <w:r w:rsidR="00BF772B" w:rsidRPr="000404AD">
        <w:rPr>
          <w:color w:val="000000" w:themeColor="text1"/>
        </w:rPr>
        <w:t>broadcasters</w:t>
      </w:r>
      <w:r w:rsidR="00B631B9" w:rsidRPr="000404AD">
        <w:rPr>
          <w:color w:val="000000" w:themeColor="text1"/>
        </w:rPr>
        <w:t>,</w:t>
      </w:r>
      <w:r w:rsidR="00BF772B" w:rsidRPr="000404AD">
        <w:rPr>
          <w:color w:val="000000" w:themeColor="text1"/>
        </w:rPr>
        <w:t xml:space="preserve"> </w:t>
      </w:r>
      <w:r w:rsidR="00C23DCF" w:rsidRPr="000404AD">
        <w:rPr>
          <w:color w:val="000000" w:themeColor="text1"/>
        </w:rPr>
        <w:t xml:space="preserve">are shaped by local factors. </w:t>
      </w:r>
      <w:r w:rsidR="00BF772B" w:rsidRPr="000404AD">
        <w:rPr>
          <w:color w:val="000000" w:themeColor="text1"/>
        </w:rPr>
        <w:t>She observes</w:t>
      </w:r>
      <w:r w:rsidR="00C23DCF" w:rsidRPr="000404AD">
        <w:rPr>
          <w:color w:val="000000" w:themeColor="text1"/>
        </w:rPr>
        <w:t xml:space="preserve"> </w:t>
      </w:r>
      <w:r w:rsidR="00BF772B" w:rsidRPr="000404AD">
        <w:rPr>
          <w:color w:val="000000" w:themeColor="text1"/>
        </w:rPr>
        <w:t xml:space="preserve">that although the approaches to </w:t>
      </w:r>
      <w:r w:rsidR="005D0A9B" w:rsidRPr="000404AD">
        <w:rPr>
          <w:color w:val="000000" w:themeColor="text1"/>
        </w:rPr>
        <w:t xml:space="preserve">online news production practices are still predicated on traditional </w:t>
      </w:r>
      <w:r w:rsidR="00C23DCF" w:rsidRPr="000404AD">
        <w:rPr>
          <w:color w:val="000000" w:themeColor="text1"/>
        </w:rPr>
        <w:t>broadc</w:t>
      </w:r>
      <w:r w:rsidR="00361629" w:rsidRPr="000404AD">
        <w:rPr>
          <w:color w:val="000000" w:themeColor="text1"/>
        </w:rPr>
        <w:t>asting routines and structures</w:t>
      </w:r>
      <w:r w:rsidR="00361629" w:rsidRPr="000404AD">
        <w:rPr>
          <w:color w:val="000000" w:themeColor="text1"/>
          <w:lang w:val="en-US"/>
        </w:rPr>
        <w:t xml:space="preserve">, with no strict </w:t>
      </w:r>
      <w:r w:rsidR="003F4B87" w:rsidRPr="000404AD">
        <w:rPr>
          <w:color w:val="000000" w:themeColor="text1"/>
          <w:lang w:val="en-US"/>
        </w:rPr>
        <w:t>attention</w:t>
      </w:r>
      <w:r w:rsidR="00361629" w:rsidRPr="000404AD">
        <w:rPr>
          <w:color w:val="000000" w:themeColor="text1"/>
          <w:lang w:val="en-US"/>
        </w:rPr>
        <w:t xml:space="preserve"> to routines that work with online news storytelling, there is evidence of various local context interpretations and appropriations. Editors operate on a loose </w:t>
      </w:r>
      <w:r w:rsidR="00361629" w:rsidRPr="000404AD">
        <w:rPr>
          <w:color w:val="000000" w:themeColor="text1"/>
          <w:lang w:val="en-US"/>
        </w:rPr>
        <w:lastRenderedPageBreak/>
        <w:t xml:space="preserve">template </w:t>
      </w:r>
      <w:r w:rsidR="00B631B9" w:rsidRPr="000404AD">
        <w:rPr>
          <w:color w:val="000000" w:themeColor="text1"/>
          <w:lang w:val="en-US"/>
        </w:rPr>
        <w:t xml:space="preserve">that guides </w:t>
      </w:r>
      <w:r w:rsidR="00361629" w:rsidRPr="000404AD">
        <w:rPr>
          <w:color w:val="000000" w:themeColor="text1"/>
          <w:lang w:val="en-US"/>
        </w:rPr>
        <w:t>what is effective on their online operations</w:t>
      </w:r>
      <w:r w:rsidR="003F4B87" w:rsidRPr="000404AD">
        <w:rPr>
          <w:color w:val="000000" w:themeColor="text1"/>
          <w:lang w:val="en-US"/>
        </w:rPr>
        <w:t xml:space="preserve"> </w:t>
      </w:r>
      <w:r w:rsidR="00B631B9" w:rsidRPr="000404AD">
        <w:rPr>
          <w:color w:val="000000" w:themeColor="text1"/>
          <w:lang w:val="en-US"/>
        </w:rPr>
        <w:t>as well as considering the</w:t>
      </w:r>
      <w:r w:rsidR="00361629" w:rsidRPr="000404AD">
        <w:rPr>
          <w:color w:val="000000" w:themeColor="text1"/>
          <w:lang w:val="en-US"/>
        </w:rPr>
        <w:t xml:space="preserve"> institutional mandate and audience capacities. </w:t>
      </w:r>
      <w:r w:rsidR="003F4B87" w:rsidRPr="000404AD">
        <w:rPr>
          <w:color w:val="000000" w:themeColor="text1"/>
        </w:rPr>
        <w:t>Deffor</w:t>
      </w:r>
      <w:r w:rsidR="003F4B87" w:rsidRPr="000404AD">
        <w:rPr>
          <w:color w:val="000000" w:themeColor="text1"/>
          <w:lang w:val="en-US"/>
        </w:rPr>
        <w:t xml:space="preserve"> concludes </w:t>
      </w:r>
      <w:r w:rsidR="00366F18" w:rsidRPr="000404AD">
        <w:rPr>
          <w:color w:val="000000" w:themeColor="text1"/>
          <w:lang w:val="en-US"/>
        </w:rPr>
        <w:t xml:space="preserve">with a warning against making </w:t>
      </w:r>
      <w:r w:rsidR="003C184E" w:rsidRPr="000404AD">
        <w:rPr>
          <w:color w:val="000000" w:themeColor="text1"/>
          <w:lang w:val="en-US"/>
        </w:rPr>
        <w:t xml:space="preserve">sweeping </w:t>
      </w:r>
      <w:r w:rsidR="00501B40" w:rsidRPr="000404AD">
        <w:rPr>
          <w:color w:val="000000" w:themeColor="text1"/>
          <w:lang w:val="en-US"/>
        </w:rPr>
        <w:t>generalizations</w:t>
      </w:r>
      <w:r w:rsidR="003C184E" w:rsidRPr="000404AD">
        <w:rPr>
          <w:color w:val="000000" w:themeColor="text1"/>
          <w:lang w:val="en-US"/>
        </w:rPr>
        <w:t xml:space="preserve"> about </w:t>
      </w:r>
      <w:r w:rsidR="00361629" w:rsidRPr="000404AD">
        <w:rPr>
          <w:color w:val="000000" w:themeColor="text1"/>
          <w:lang w:val="en-US"/>
        </w:rPr>
        <w:t xml:space="preserve">how technological changes are </w:t>
      </w:r>
      <w:r w:rsidR="00501B40" w:rsidRPr="000404AD">
        <w:rPr>
          <w:color w:val="000000" w:themeColor="text1"/>
          <w:lang w:val="en-US"/>
        </w:rPr>
        <w:t>revolutionizing</w:t>
      </w:r>
      <w:r w:rsidR="00361629" w:rsidRPr="000404AD">
        <w:rPr>
          <w:color w:val="000000" w:themeColor="text1"/>
          <w:lang w:val="en-US"/>
        </w:rPr>
        <w:t xml:space="preserve"> news storytelling across </w:t>
      </w:r>
      <w:r w:rsidR="003C184E" w:rsidRPr="000404AD">
        <w:rPr>
          <w:color w:val="000000" w:themeColor="text1"/>
          <w:lang w:val="en-US"/>
        </w:rPr>
        <w:t>the globe</w:t>
      </w:r>
      <w:r w:rsidR="00501B40" w:rsidRPr="000404AD">
        <w:rPr>
          <w:color w:val="000000" w:themeColor="text1"/>
          <w:lang w:val="en-US"/>
        </w:rPr>
        <w:t>.</w:t>
      </w:r>
    </w:p>
    <w:p w14:paraId="4CDFBC68" w14:textId="2ADE2C9E" w:rsidR="00E63262" w:rsidRPr="000404AD" w:rsidRDefault="00501B40" w:rsidP="00B121A7">
      <w:pPr>
        <w:spacing w:line="360" w:lineRule="auto"/>
        <w:rPr>
          <w:color w:val="000000" w:themeColor="text1"/>
        </w:rPr>
      </w:pPr>
      <w:r w:rsidRPr="000404AD">
        <w:rPr>
          <w:color w:val="000000" w:themeColor="text1"/>
          <w:lang w:val="en-US"/>
        </w:rPr>
        <w:tab/>
      </w:r>
      <w:r w:rsidR="00CF6E11" w:rsidRPr="000404AD">
        <w:rPr>
          <w:rFonts w:eastAsia="Times New Roman" w:cs="Times New Roman"/>
          <w:color w:val="000000" w:themeColor="text1"/>
        </w:rPr>
        <w:t xml:space="preserve">Taking a </w:t>
      </w:r>
      <w:r w:rsidR="00366F18" w:rsidRPr="000404AD">
        <w:rPr>
          <w:rFonts w:eastAsia="Times New Roman" w:cs="Times New Roman"/>
          <w:color w:val="000000" w:themeColor="text1"/>
        </w:rPr>
        <w:t>largely</w:t>
      </w:r>
      <w:r w:rsidR="00CF6E11" w:rsidRPr="000404AD">
        <w:rPr>
          <w:rFonts w:eastAsia="Times New Roman" w:cs="Times New Roman"/>
          <w:color w:val="000000" w:themeColor="text1"/>
        </w:rPr>
        <w:t xml:space="preserve"> theoretical approach</w:t>
      </w:r>
      <w:r w:rsidR="009F4701" w:rsidRPr="000404AD">
        <w:rPr>
          <w:rFonts w:eastAsia="Times New Roman" w:cs="Times New Roman"/>
          <w:color w:val="000000" w:themeColor="text1"/>
        </w:rPr>
        <w:t xml:space="preserve">, </w:t>
      </w:r>
      <w:proofErr w:type="spellStart"/>
      <w:r w:rsidR="00E412A9" w:rsidRPr="000404AD">
        <w:rPr>
          <w:rFonts w:eastAsia="Times New Roman" w:cs="Times New Roman"/>
          <w:color w:val="000000" w:themeColor="text1"/>
        </w:rPr>
        <w:t>Yemisi</w:t>
      </w:r>
      <w:proofErr w:type="spellEnd"/>
      <w:r w:rsidR="00E412A9" w:rsidRPr="000404AD">
        <w:rPr>
          <w:rFonts w:eastAsia="Times New Roman" w:cs="Times New Roman"/>
          <w:color w:val="000000" w:themeColor="text1"/>
        </w:rPr>
        <w:t xml:space="preserve"> </w:t>
      </w:r>
      <w:proofErr w:type="spellStart"/>
      <w:r w:rsidR="00E412A9" w:rsidRPr="000404AD">
        <w:rPr>
          <w:rFonts w:eastAsia="Times New Roman" w:cs="Times New Roman"/>
          <w:color w:val="000000" w:themeColor="text1"/>
        </w:rPr>
        <w:t>Akinbobola</w:t>
      </w:r>
      <w:proofErr w:type="spellEnd"/>
      <w:r w:rsidR="00E412A9" w:rsidRPr="000404AD">
        <w:rPr>
          <w:color w:val="000000" w:themeColor="text1"/>
        </w:rPr>
        <w:t xml:space="preserve"> poses</w:t>
      </w:r>
      <w:r w:rsidR="009F4701" w:rsidRPr="000404AD">
        <w:rPr>
          <w:rFonts w:eastAsia="Times New Roman" w:cs="Times New Roman"/>
          <w:color w:val="000000" w:themeColor="text1"/>
        </w:rPr>
        <w:t xml:space="preserve"> questions</w:t>
      </w:r>
      <w:r w:rsidR="00E412A9" w:rsidRPr="000404AD">
        <w:rPr>
          <w:rFonts w:eastAsia="Times New Roman" w:cs="Times New Roman"/>
          <w:color w:val="000000" w:themeColor="text1"/>
        </w:rPr>
        <w:t xml:space="preserve"> on the </w:t>
      </w:r>
      <w:r w:rsidR="009F4701" w:rsidRPr="000404AD">
        <w:rPr>
          <w:rFonts w:eastAsia="Times New Roman" w:cs="Times New Roman"/>
          <w:color w:val="000000" w:themeColor="text1"/>
        </w:rPr>
        <w:t xml:space="preserve">extent </w:t>
      </w:r>
      <w:r w:rsidR="00E412A9" w:rsidRPr="000404AD">
        <w:rPr>
          <w:rFonts w:eastAsia="Times New Roman" w:cs="Times New Roman"/>
          <w:color w:val="000000" w:themeColor="text1"/>
        </w:rPr>
        <w:t>to which new technology</w:t>
      </w:r>
      <w:r w:rsidR="009F4701" w:rsidRPr="000404AD">
        <w:rPr>
          <w:rFonts w:eastAsia="Times New Roman" w:cs="Times New Roman"/>
          <w:color w:val="000000" w:themeColor="text1"/>
        </w:rPr>
        <w:t>-</w:t>
      </w:r>
      <w:r w:rsidR="00E412A9" w:rsidRPr="000404AD">
        <w:rPr>
          <w:rFonts w:eastAsia="Times New Roman" w:cs="Times New Roman"/>
          <w:color w:val="000000" w:themeColor="text1"/>
        </w:rPr>
        <w:t>driven</w:t>
      </w:r>
      <w:r w:rsidR="009F4701" w:rsidRPr="000404AD">
        <w:rPr>
          <w:rFonts w:eastAsia="Times New Roman" w:cs="Times New Roman"/>
          <w:color w:val="000000" w:themeColor="text1"/>
        </w:rPr>
        <w:t xml:space="preserve"> </w:t>
      </w:r>
      <w:r w:rsidR="00E412A9" w:rsidRPr="000404AD">
        <w:rPr>
          <w:rFonts w:eastAsia="Times New Roman" w:cs="Times New Roman"/>
          <w:color w:val="000000" w:themeColor="text1"/>
        </w:rPr>
        <w:t xml:space="preserve">journalism </w:t>
      </w:r>
      <w:r w:rsidR="009F4701" w:rsidRPr="000404AD">
        <w:rPr>
          <w:rFonts w:eastAsia="Times New Roman" w:cs="Times New Roman"/>
          <w:color w:val="000000" w:themeColor="text1"/>
        </w:rPr>
        <w:t>contribute</w:t>
      </w:r>
      <w:r w:rsidR="00E412A9" w:rsidRPr="000404AD">
        <w:rPr>
          <w:rFonts w:eastAsia="Times New Roman" w:cs="Times New Roman"/>
          <w:color w:val="000000" w:themeColor="text1"/>
        </w:rPr>
        <w:t>s</w:t>
      </w:r>
      <w:r w:rsidR="009F4701" w:rsidRPr="000404AD">
        <w:rPr>
          <w:rFonts w:eastAsia="Times New Roman" w:cs="Times New Roman"/>
          <w:color w:val="000000" w:themeColor="text1"/>
        </w:rPr>
        <w:t xml:space="preserve"> to the </w:t>
      </w:r>
      <w:r w:rsidR="00E412A9" w:rsidRPr="000404AD">
        <w:rPr>
          <w:rFonts w:eastAsia="Times New Roman" w:cs="Times New Roman"/>
          <w:color w:val="000000" w:themeColor="text1"/>
        </w:rPr>
        <w:t xml:space="preserve">regeneration </w:t>
      </w:r>
      <w:r w:rsidR="009F4701" w:rsidRPr="000404AD">
        <w:rPr>
          <w:rFonts w:eastAsia="Times New Roman" w:cs="Times New Roman"/>
          <w:color w:val="000000" w:themeColor="text1"/>
        </w:rPr>
        <w:t xml:space="preserve">of the </w:t>
      </w:r>
      <w:proofErr w:type="spellStart"/>
      <w:r w:rsidR="000920A3" w:rsidRPr="000404AD">
        <w:rPr>
          <w:rFonts w:eastAsia="Times New Roman" w:cs="Times New Roman"/>
          <w:color w:val="000000" w:themeColor="text1"/>
        </w:rPr>
        <w:t>Habermasian</w:t>
      </w:r>
      <w:proofErr w:type="spellEnd"/>
      <w:r w:rsidR="000920A3" w:rsidRPr="000404AD">
        <w:rPr>
          <w:rFonts w:eastAsia="Times New Roman" w:cs="Times New Roman"/>
          <w:color w:val="000000" w:themeColor="text1"/>
        </w:rPr>
        <w:t xml:space="preserve"> </w:t>
      </w:r>
      <w:r w:rsidR="00DA0C93" w:rsidRPr="000404AD">
        <w:rPr>
          <w:rFonts w:eastAsia="Times New Roman" w:cs="Times New Roman"/>
          <w:color w:val="000000" w:themeColor="text1"/>
        </w:rPr>
        <w:t xml:space="preserve">notion of the </w:t>
      </w:r>
      <w:r w:rsidR="00E412A9" w:rsidRPr="000404AD">
        <w:rPr>
          <w:rFonts w:eastAsia="Times New Roman" w:cs="Times New Roman"/>
          <w:color w:val="000000" w:themeColor="text1"/>
        </w:rPr>
        <w:t>‘</w:t>
      </w:r>
      <w:r w:rsidR="009F4701" w:rsidRPr="000404AD">
        <w:rPr>
          <w:rFonts w:eastAsia="Times New Roman" w:cs="Times New Roman"/>
          <w:color w:val="000000" w:themeColor="text1"/>
        </w:rPr>
        <w:t>public sphere</w:t>
      </w:r>
      <w:r w:rsidR="00E412A9" w:rsidRPr="000404AD">
        <w:rPr>
          <w:rFonts w:eastAsia="Times New Roman" w:cs="Times New Roman"/>
          <w:color w:val="000000" w:themeColor="text1"/>
        </w:rPr>
        <w:t>’</w:t>
      </w:r>
      <w:r w:rsidR="00366F18" w:rsidRPr="000404AD">
        <w:rPr>
          <w:rFonts w:eastAsia="Times New Roman" w:cs="Times New Roman"/>
          <w:color w:val="000000" w:themeColor="text1"/>
        </w:rPr>
        <w:t xml:space="preserve"> in West Africa.</w:t>
      </w:r>
      <w:r w:rsidR="009F4701" w:rsidRPr="000404AD">
        <w:rPr>
          <w:rFonts w:eastAsia="Times New Roman" w:cs="Times New Roman"/>
          <w:color w:val="000000" w:themeColor="text1"/>
        </w:rPr>
        <w:t xml:space="preserve"> </w:t>
      </w:r>
      <w:r w:rsidR="003B5AC4" w:rsidRPr="000404AD">
        <w:rPr>
          <w:rFonts w:eastAsia="Times New Roman" w:cs="Times New Roman"/>
          <w:color w:val="000000" w:themeColor="text1"/>
        </w:rPr>
        <w:t xml:space="preserve">She avers that although the </w:t>
      </w:r>
      <w:r w:rsidR="001312A2" w:rsidRPr="000404AD">
        <w:rPr>
          <w:rFonts w:eastAsia="Times New Roman" w:cs="Times New Roman"/>
          <w:color w:val="000000" w:themeColor="text1"/>
        </w:rPr>
        <w:t xml:space="preserve">lack of good access to </w:t>
      </w:r>
      <w:r w:rsidR="003B5AC4" w:rsidRPr="000404AD">
        <w:rPr>
          <w:rFonts w:eastAsia="Times New Roman" w:cs="Times New Roman"/>
          <w:color w:val="000000" w:themeColor="text1"/>
        </w:rPr>
        <w:t xml:space="preserve">technology </w:t>
      </w:r>
      <w:r w:rsidR="001312A2" w:rsidRPr="000404AD">
        <w:rPr>
          <w:rFonts w:eastAsia="Times New Roman" w:cs="Times New Roman"/>
          <w:color w:val="000000" w:themeColor="text1"/>
        </w:rPr>
        <w:t xml:space="preserve">generally </w:t>
      </w:r>
      <w:r w:rsidR="003B5AC4" w:rsidRPr="000404AD">
        <w:rPr>
          <w:rFonts w:eastAsia="Times New Roman" w:cs="Times New Roman"/>
          <w:color w:val="000000" w:themeColor="text1"/>
        </w:rPr>
        <w:t xml:space="preserve">threatens the </w:t>
      </w:r>
      <w:r w:rsidR="00366F18" w:rsidRPr="000404AD">
        <w:rPr>
          <w:rFonts w:eastAsia="Times New Roman" w:cs="Times New Roman"/>
          <w:color w:val="000000" w:themeColor="text1"/>
        </w:rPr>
        <w:t xml:space="preserve">effective </w:t>
      </w:r>
      <w:r w:rsidR="003B5AC4" w:rsidRPr="000404AD">
        <w:rPr>
          <w:rFonts w:eastAsia="Times New Roman" w:cs="Times New Roman"/>
          <w:color w:val="000000" w:themeColor="text1"/>
        </w:rPr>
        <w:t xml:space="preserve">use of digital technologies in promoting </w:t>
      </w:r>
      <w:r w:rsidR="00366F18" w:rsidRPr="000404AD">
        <w:rPr>
          <w:rFonts w:eastAsia="Times New Roman" w:cs="Times New Roman"/>
          <w:color w:val="000000" w:themeColor="text1"/>
        </w:rPr>
        <w:t xml:space="preserve">free </w:t>
      </w:r>
      <w:r w:rsidR="003B5AC4" w:rsidRPr="000404AD">
        <w:rPr>
          <w:rFonts w:eastAsia="Times New Roman" w:cs="Times New Roman"/>
          <w:color w:val="000000" w:themeColor="text1"/>
        </w:rPr>
        <w:t xml:space="preserve">flow of information, </w:t>
      </w:r>
      <w:r w:rsidR="001312A2" w:rsidRPr="000404AD">
        <w:rPr>
          <w:rFonts w:eastAsia="Times New Roman" w:cs="Times New Roman"/>
          <w:color w:val="000000" w:themeColor="text1"/>
        </w:rPr>
        <w:t xml:space="preserve">their appropriation by </w:t>
      </w:r>
      <w:r w:rsidR="003B5AC4" w:rsidRPr="000404AD">
        <w:rPr>
          <w:rFonts w:eastAsia="Times New Roman" w:cs="Times New Roman"/>
          <w:color w:val="000000" w:themeColor="text1"/>
        </w:rPr>
        <w:t>news outlets point</w:t>
      </w:r>
      <w:r w:rsidR="00366F18" w:rsidRPr="000404AD">
        <w:rPr>
          <w:rFonts w:eastAsia="Times New Roman" w:cs="Times New Roman"/>
          <w:color w:val="000000" w:themeColor="text1"/>
        </w:rPr>
        <w:t xml:space="preserve">s to a promising future for </w:t>
      </w:r>
      <w:r w:rsidR="003B5AC4" w:rsidRPr="000404AD">
        <w:rPr>
          <w:rFonts w:eastAsia="Times New Roman" w:cs="Times New Roman"/>
          <w:color w:val="000000" w:themeColor="text1"/>
        </w:rPr>
        <w:t>media freedom and access to information</w:t>
      </w:r>
      <w:r w:rsidR="001312A2" w:rsidRPr="000404AD">
        <w:rPr>
          <w:rFonts w:eastAsia="Times New Roman" w:cs="Times New Roman"/>
          <w:color w:val="000000" w:themeColor="text1"/>
        </w:rPr>
        <w:t xml:space="preserve"> in West Africa</w:t>
      </w:r>
      <w:r w:rsidR="003B5AC4" w:rsidRPr="000404AD">
        <w:rPr>
          <w:rFonts w:eastAsia="Times New Roman" w:cs="Times New Roman"/>
          <w:color w:val="000000" w:themeColor="text1"/>
        </w:rPr>
        <w:t xml:space="preserve">. </w:t>
      </w:r>
      <w:r w:rsidR="00D92AAD" w:rsidRPr="000404AD">
        <w:rPr>
          <w:rFonts w:eastAsia="Times New Roman" w:cs="Times New Roman"/>
          <w:color w:val="000000" w:themeColor="text1"/>
        </w:rPr>
        <w:t xml:space="preserve">In particular, </w:t>
      </w:r>
      <w:r w:rsidR="00DA0C93" w:rsidRPr="000404AD">
        <w:rPr>
          <w:rFonts w:eastAsia="Times New Roman" w:cs="Times New Roman"/>
          <w:color w:val="000000" w:themeColor="text1"/>
        </w:rPr>
        <w:t xml:space="preserve">she notes that </w:t>
      </w:r>
      <w:r w:rsidR="003B5AC4" w:rsidRPr="000404AD">
        <w:rPr>
          <w:rFonts w:eastAsia="Times New Roman" w:cs="Times New Roman"/>
          <w:color w:val="000000" w:themeColor="text1"/>
        </w:rPr>
        <w:t xml:space="preserve">the </w:t>
      </w:r>
      <w:r w:rsidR="00360453" w:rsidRPr="000404AD">
        <w:rPr>
          <w:rFonts w:eastAsia="Times New Roman" w:cs="Times New Roman"/>
          <w:color w:val="000000" w:themeColor="text1"/>
        </w:rPr>
        <w:t>rapid adoption of the mobile phone has enhanced the</w:t>
      </w:r>
      <w:r w:rsidR="008E6030" w:rsidRPr="000404AD">
        <w:rPr>
          <w:rFonts w:eastAsia="Times New Roman" w:cs="Times New Roman"/>
          <w:color w:val="000000" w:themeColor="text1"/>
        </w:rPr>
        <w:t xml:space="preserve"> </w:t>
      </w:r>
      <w:r w:rsidR="00F337C6" w:rsidRPr="000404AD">
        <w:rPr>
          <w:rFonts w:eastAsia="Times New Roman" w:cs="Times New Roman"/>
          <w:color w:val="000000" w:themeColor="text1"/>
        </w:rPr>
        <w:t>circulation</w:t>
      </w:r>
      <w:r w:rsidR="008E6030" w:rsidRPr="000404AD">
        <w:rPr>
          <w:rFonts w:eastAsia="Times New Roman" w:cs="Times New Roman"/>
          <w:color w:val="000000" w:themeColor="text1"/>
        </w:rPr>
        <w:t xml:space="preserve"> of information a</w:t>
      </w:r>
      <w:r w:rsidR="00F33DDD" w:rsidRPr="000404AD">
        <w:rPr>
          <w:rFonts w:eastAsia="Times New Roman" w:cs="Times New Roman"/>
          <w:color w:val="000000" w:themeColor="text1"/>
        </w:rPr>
        <w:t xml:space="preserve">s well as </w:t>
      </w:r>
      <w:r w:rsidR="00360453" w:rsidRPr="000404AD">
        <w:rPr>
          <w:rFonts w:eastAsia="Times New Roman" w:cs="Times New Roman"/>
          <w:color w:val="000000" w:themeColor="text1"/>
        </w:rPr>
        <w:t xml:space="preserve">promoted </w:t>
      </w:r>
      <w:r w:rsidR="008E6030" w:rsidRPr="000404AD">
        <w:rPr>
          <w:rFonts w:eastAsia="Times New Roman" w:cs="Times New Roman"/>
          <w:color w:val="000000" w:themeColor="text1"/>
        </w:rPr>
        <w:t xml:space="preserve">development </w:t>
      </w:r>
      <w:r w:rsidR="00F33DDD" w:rsidRPr="000404AD">
        <w:rPr>
          <w:rFonts w:eastAsia="Times New Roman" w:cs="Times New Roman"/>
          <w:color w:val="000000" w:themeColor="text1"/>
        </w:rPr>
        <w:t>in</w:t>
      </w:r>
      <w:r w:rsidR="00D92AAD" w:rsidRPr="000404AD">
        <w:rPr>
          <w:rFonts w:eastAsia="Times New Roman" w:cs="Times New Roman"/>
          <w:color w:val="000000" w:themeColor="text1"/>
        </w:rPr>
        <w:t xml:space="preserve"> real</w:t>
      </w:r>
      <w:r w:rsidR="00F33DDD" w:rsidRPr="000404AD">
        <w:rPr>
          <w:rFonts w:eastAsia="Times New Roman" w:cs="Times New Roman"/>
          <w:color w:val="000000" w:themeColor="text1"/>
        </w:rPr>
        <w:t xml:space="preserve"> terms</w:t>
      </w:r>
      <w:r w:rsidR="00D92AAD" w:rsidRPr="000404AD">
        <w:rPr>
          <w:rFonts w:eastAsia="Times New Roman" w:cs="Times New Roman"/>
          <w:color w:val="000000" w:themeColor="text1"/>
        </w:rPr>
        <w:t>.</w:t>
      </w:r>
      <w:r w:rsidR="00A274F7" w:rsidRPr="000404AD">
        <w:rPr>
          <w:rFonts w:eastAsia="Times New Roman" w:cs="Times New Roman"/>
          <w:color w:val="000000" w:themeColor="text1"/>
        </w:rPr>
        <w:t xml:space="preserve"> </w:t>
      </w:r>
      <w:r w:rsidR="00D92AAD" w:rsidRPr="000404AD">
        <w:rPr>
          <w:rFonts w:eastAsia="Times New Roman" w:cs="Times New Roman"/>
          <w:color w:val="000000" w:themeColor="text1"/>
        </w:rPr>
        <w:t>H</w:t>
      </w:r>
      <w:r w:rsidR="00A274F7" w:rsidRPr="000404AD">
        <w:rPr>
          <w:rFonts w:eastAsia="Times New Roman" w:cs="Times New Roman"/>
          <w:color w:val="000000" w:themeColor="text1"/>
        </w:rPr>
        <w:t xml:space="preserve">owever, </w:t>
      </w:r>
      <w:r w:rsidR="00F337C6" w:rsidRPr="000404AD">
        <w:rPr>
          <w:rFonts w:eastAsia="Times New Roman" w:cs="Times New Roman"/>
          <w:color w:val="000000" w:themeColor="text1"/>
        </w:rPr>
        <w:t xml:space="preserve">as elsewhere in Africa, </w:t>
      </w:r>
      <w:r w:rsidR="00A274F7" w:rsidRPr="000404AD">
        <w:rPr>
          <w:rFonts w:eastAsia="Times New Roman" w:cs="Times New Roman"/>
          <w:color w:val="000000" w:themeColor="text1"/>
        </w:rPr>
        <w:t>t</w:t>
      </w:r>
      <w:r w:rsidR="003B5AC4" w:rsidRPr="000404AD">
        <w:rPr>
          <w:rFonts w:eastAsia="Times New Roman" w:cs="Times New Roman"/>
          <w:color w:val="000000" w:themeColor="text1"/>
        </w:rPr>
        <w:t xml:space="preserve">here are still many constraints </w:t>
      </w:r>
      <w:r w:rsidR="00A274F7" w:rsidRPr="000404AD">
        <w:rPr>
          <w:rFonts w:eastAsia="Times New Roman" w:cs="Times New Roman"/>
          <w:color w:val="000000" w:themeColor="text1"/>
        </w:rPr>
        <w:t>and impediments associated with</w:t>
      </w:r>
      <w:r w:rsidR="006D41EF" w:rsidRPr="000404AD">
        <w:rPr>
          <w:rFonts w:eastAsia="Times New Roman" w:cs="Times New Roman"/>
          <w:color w:val="000000" w:themeColor="text1"/>
        </w:rPr>
        <w:t xml:space="preserve"> poor</w:t>
      </w:r>
      <w:r w:rsidR="00A274F7" w:rsidRPr="000404AD">
        <w:rPr>
          <w:rFonts w:eastAsia="Times New Roman" w:cs="Times New Roman"/>
          <w:color w:val="000000" w:themeColor="text1"/>
        </w:rPr>
        <w:t xml:space="preserve"> </w:t>
      </w:r>
      <w:r w:rsidR="003B5AC4" w:rsidRPr="000404AD">
        <w:rPr>
          <w:rFonts w:eastAsia="Times New Roman" w:cs="Times New Roman"/>
          <w:color w:val="000000" w:themeColor="text1"/>
        </w:rPr>
        <w:t xml:space="preserve">infrastructure, human resources and </w:t>
      </w:r>
      <w:r w:rsidR="00A274F7" w:rsidRPr="000404AD">
        <w:rPr>
          <w:rFonts w:eastAsia="Times New Roman" w:cs="Times New Roman"/>
          <w:color w:val="000000" w:themeColor="text1"/>
        </w:rPr>
        <w:t>the costs of access to technology</w:t>
      </w:r>
      <w:r w:rsidR="003B5AC4" w:rsidRPr="000404AD">
        <w:rPr>
          <w:rFonts w:eastAsia="Times New Roman" w:cs="Times New Roman"/>
          <w:color w:val="000000" w:themeColor="text1"/>
        </w:rPr>
        <w:t>.</w:t>
      </w:r>
    </w:p>
    <w:p w14:paraId="244962ED" w14:textId="67DD8C89" w:rsidR="00357956" w:rsidRPr="000404AD" w:rsidRDefault="00E63262" w:rsidP="00B121A7">
      <w:pPr>
        <w:spacing w:line="360" w:lineRule="auto"/>
        <w:rPr>
          <w:color w:val="000000" w:themeColor="text1"/>
        </w:rPr>
      </w:pPr>
      <w:r w:rsidRPr="000404AD">
        <w:rPr>
          <w:color w:val="000000" w:themeColor="text1"/>
        </w:rPr>
        <w:tab/>
      </w:r>
      <w:r w:rsidR="00F337C6" w:rsidRPr="000404AD">
        <w:rPr>
          <w:color w:val="000000" w:themeColor="text1"/>
        </w:rPr>
        <w:t xml:space="preserve">Focusing on the Kenyan context, </w:t>
      </w:r>
      <w:r w:rsidR="00072047" w:rsidRPr="000404AD">
        <w:rPr>
          <w:color w:val="000000" w:themeColor="text1"/>
        </w:rPr>
        <w:t xml:space="preserve">George Ogola offers a bold </w:t>
      </w:r>
      <w:r w:rsidR="00CE729E" w:rsidRPr="000404AD">
        <w:rPr>
          <w:color w:val="000000" w:themeColor="text1"/>
        </w:rPr>
        <w:t>reflection on</w:t>
      </w:r>
      <w:r w:rsidR="00ED19E0" w:rsidRPr="000404AD">
        <w:rPr>
          <w:color w:val="000000" w:themeColor="text1"/>
        </w:rPr>
        <w:t xml:space="preserve"> </w:t>
      </w:r>
      <w:r w:rsidR="00072047" w:rsidRPr="000404AD">
        <w:rPr>
          <w:color w:val="000000" w:themeColor="text1"/>
        </w:rPr>
        <w:t xml:space="preserve">how the </w:t>
      </w:r>
      <w:r w:rsidR="003D21EB" w:rsidRPr="000404AD">
        <w:rPr>
          <w:color w:val="000000" w:themeColor="text1"/>
        </w:rPr>
        <w:t xml:space="preserve">explosion of </w:t>
      </w:r>
      <w:r w:rsidR="005275F3" w:rsidRPr="000404AD">
        <w:rPr>
          <w:color w:val="000000" w:themeColor="text1"/>
        </w:rPr>
        <w:t xml:space="preserve">social media </w:t>
      </w:r>
      <w:r w:rsidR="00072047" w:rsidRPr="000404AD">
        <w:rPr>
          <w:color w:val="000000" w:themeColor="text1"/>
        </w:rPr>
        <w:t xml:space="preserve">has </w:t>
      </w:r>
      <w:r w:rsidR="005275F3" w:rsidRPr="000404AD">
        <w:rPr>
          <w:color w:val="000000" w:themeColor="text1"/>
        </w:rPr>
        <w:t>led to</w:t>
      </w:r>
      <w:r w:rsidR="00072047" w:rsidRPr="000404AD">
        <w:rPr>
          <w:color w:val="000000" w:themeColor="text1"/>
        </w:rPr>
        <w:t xml:space="preserve"> the emergence of new </w:t>
      </w:r>
      <w:r w:rsidR="005275F3" w:rsidRPr="000404AD">
        <w:rPr>
          <w:color w:val="000000" w:themeColor="text1"/>
        </w:rPr>
        <w:t>communication pract</w:t>
      </w:r>
      <w:r w:rsidR="00072047" w:rsidRPr="000404AD">
        <w:rPr>
          <w:color w:val="000000" w:themeColor="text1"/>
        </w:rPr>
        <w:t>i</w:t>
      </w:r>
      <w:r w:rsidR="005275F3" w:rsidRPr="000404AD">
        <w:rPr>
          <w:color w:val="000000" w:themeColor="text1"/>
        </w:rPr>
        <w:t>ces</w:t>
      </w:r>
      <w:r w:rsidR="006D41EF" w:rsidRPr="000404AD">
        <w:rPr>
          <w:color w:val="000000" w:themeColor="text1"/>
        </w:rPr>
        <w:t xml:space="preserve">, including </w:t>
      </w:r>
      <w:r w:rsidR="00072047" w:rsidRPr="000404AD">
        <w:rPr>
          <w:color w:val="000000" w:themeColor="text1"/>
        </w:rPr>
        <w:t>broaden</w:t>
      </w:r>
      <w:r w:rsidR="006D41EF" w:rsidRPr="000404AD">
        <w:rPr>
          <w:color w:val="000000" w:themeColor="text1"/>
        </w:rPr>
        <w:t xml:space="preserve">ing </w:t>
      </w:r>
      <w:r w:rsidR="00072047" w:rsidRPr="000404AD">
        <w:rPr>
          <w:color w:val="000000" w:themeColor="text1"/>
        </w:rPr>
        <w:t>public participation in news</w:t>
      </w:r>
      <w:r w:rsidR="005275F3" w:rsidRPr="000404AD">
        <w:rPr>
          <w:color w:val="000000" w:themeColor="text1"/>
        </w:rPr>
        <w:t xml:space="preserve">. </w:t>
      </w:r>
      <w:r w:rsidR="002F7976" w:rsidRPr="000404AD">
        <w:rPr>
          <w:color w:val="000000" w:themeColor="text1"/>
        </w:rPr>
        <w:t>He</w:t>
      </w:r>
      <w:r w:rsidR="00072047" w:rsidRPr="000404AD">
        <w:rPr>
          <w:color w:val="000000" w:themeColor="text1"/>
        </w:rPr>
        <w:t xml:space="preserve"> explores how the </w:t>
      </w:r>
      <w:r w:rsidR="00CE729E" w:rsidRPr="000404AD">
        <w:rPr>
          <w:color w:val="000000" w:themeColor="text1"/>
        </w:rPr>
        <w:t>‘new</w:t>
      </w:r>
      <w:r w:rsidR="00F33DDD" w:rsidRPr="000404AD">
        <w:rPr>
          <w:color w:val="000000" w:themeColor="text1"/>
        </w:rPr>
        <w:t>’</w:t>
      </w:r>
      <w:r w:rsidR="00CE729E" w:rsidRPr="000404AD">
        <w:rPr>
          <w:color w:val="000000" w:themeColor="text1"/>
        </w:rPr>
        <w:t xml:space="preserve"> </w:t>
      </w:r>
      <w:r w:rsidR="00072047" w:rsidRPr="000404AD">
        <w:rPr>
          <w:color w:val="000000" w:themeColor="text1"/>
        </w:rPr>
        <w:t xml:space="preserve">communication practitioners </w:t>
      </w:r>
      <w:r w:rsidR="006D41EF" w:rsidRPr="000404AD">
        <w:rPr>
          <w:color w:val="000000" w:themeColor="text1"/>
        </w:rPr>
        <w:t xml:space="preserve">on </w:t>
      </w:r>
      <w:r w:rsidR="0067258A" w:rsidRPr="000404AD">
        <w:rPr>
          <w:color w:val="000000" w:themeColor="text1"/>
        </w:rPr>
        <w:t xml:space="preserve">Twitter </w:t>
      </w:r>
      <w:r w:rsidR="008679DB" w:rsidRPr="000404AD">
        <w:rPr>
          <w:color w:val="000000" w:themeColor="text1"/>
        </w:rPr>
        <w:t xml:space="preserve">are </w:t>
      </w:r>
      <w:r w:rsidR="00072047" w:rsidRPr="000404AD">
        <w:rPr>
          <w:color w:val="000000" w:themeColor="text1"/>
        </w:rPr>
        <w:t>construct</w:t>
      </w:r>
      <w:r w:rsidR="008679DB" w:rsidRPr="000404AD">
        <w:rPr>
          <w:color w:val="000000" w:themeColor="text1"/>
        </w:rPr>
        <w:t>ing as well as enabling</w:t>
      </w:r>
      <w:r w:rsidR="00072047" w:rsidRPr="000404AD">
        <w:rPr>
          <w:color w:val="000000" w:themeColor="text1"/>
        </w:rPr>
        <w:t xml:space="preserve"> </w:t>
      </w:r>
      <w:r w:rsidR="004B274B" w:rsidRPr="000404AD">
        <w:rPr>
          <w:color w:val="000000" w:themeColor="text1"/>
        </w:rPr>
        <w:t>alternative</w:t>
      </w:r>
      <w:r w:rsidR="00072047" w:rsidRPr="000404AD">
        <w:rPr>
          <w:color w:val="000000" w:themeColor="text1"/>
        </w:rPr>
        <w:t xml:space="preserve"> participatory forms of civic and political engagement</w:t>
      </w:r>
      <w:r w:rsidR="00072047" w:rsidRPr="000404AD">
        <w:rPr>
          <w:rFonts w:cs="Times New Roman"/>
          <w:color w:val="000000" w:themeColor="text1"/>
        </w:rPr>
        <w:t xml:space="preserve">. </w:t>
      </w:r>
      <w:r w:rsidR="00072047" w:rsidRPr="000404AD">
        <w:rPr>
          <w:color w:val="000000" w:themeColor="text1"/>
        </w:rPr>
        <w:t xml:space="preserve">This development, as </w:t>
      </w:r>
      <w:r w:rsidR="008679DB" w:rsidRPr="000404AD">
        <w:rPr>
          <w:color w:val="000000" w:themeColor="text1"/>
        </w:rPr>
        <w:t>he</w:t>
      </w:r>
      <w:r w:rsidR="00072047" w:rsidRPr="000404AD">
        <w:rPr>
          <w:color w:val="000000" w:themeColor="text1"/>
        </w:rPr>
        <w:t xml:space="preserve"> argues, is generating a </w:t>
      </w:r>
      <w:r w:rsidR="00072047" w:rsidRPr="000404AD">
        <w:rPr>
          <w:rFonts w:cs="Arial"/>
          <w:color w:val="000000" w:themeColor="text1"/>
          <w:lang w:val="en-US"/>
        </w:rPr>
        <w:t>diversity of voices, styles of discourse, and points of view in the public sphere</w:t>
      </w:r>
      <w:r w:rsidR="008F32C4" w:rsidRPr="000404AD">
        <w:rPr>
          <w:rFonts w:cs="Arial"/>
          <w:color w:val="000000" w:themeColor="text1"/>
          <w:lang w:val="en-US"/>
        </w:rPr>
        <w:t>.</w:t>
      </w:r>
      <w:r w:rsidR="00DA5D34" w:rsidRPr="000404AD">
        <w:rPr>
          <w:color w:val="000000" w:themeColor="text1"/>
        </w:rPr>
        <w:t xml:space="preserve"> </w:t>
      </w:r>
      <w:r w:rsidR="008F32C4" w:rsidRPr="000404AD">
        <w:rPr>
          <w:color w:val="000000" w:themeColor="text1"/>
        </w:rPr>
        <w:t>A</w:t>
      </w:r>
      <w:r w:rsidR="00DA5D34" w:rsidRPr="000404AD">
        <w:rPr>
          <w:color w:val="000000" w:themeColor="text1"/>
        </w:rPr>
        <w:t xml:space="preserve">ll </w:t>
      </w:r>
      <w:r w:rsidR="008F32C4" w:rsidRPr="000404AD">
        <w:rPr>
          <w:color w:val="000000" w:themeColor="text1"/>
        </w:rPr>
        <w:t>this</w:t>
      </w:r>
      <w:r w:rsidR="00DA5D34" w:rsidRPr="000404AD">
        <w:rPr>
          <w:color w:val="000000" w:themeColor="text1"/>
        </w:rPr>
        <w:t xml:space="preserve"> </w:t>
      </w:r>
      <w:r w:rsidR="0067258A" w:rsidRPr="000404AD">
        <w:rPr>
          <w:color w:val="000000" w:themeColor="text1"/>
        </w:rPr>
        <w:t xml:space="preserve">reflects a </w:t>
      </w:r>
      <w:r w:rsidR="00072047" w:rsidRPr="000404AD">
        <w:rPr>
          <w:rFonts w:cs="Times New Roman"/>
          <w:color w:val="000000" w:themeColor="text1"/>
        </w:rPr>
        <w:t xml:space="preserve">growing institutionalisation of </w:t>
      </w:r>
      <w:r w:rsidR="00DA5D34" w:rsidRPr="000404AD">
        <w:rPr>
          <w:rFonts w:cs="Times New Roman"/>
          <w:color w:val="000000" w:themeColor="text1"/>
        </w:rPr>
        <w:t xml:space="preserve">social media as </w:t>
      </w:r>
      <w:r w:rsidR="008F32C4" w:rsidRPr="000404AD">
        <w:rPr>
          <w:rFonts w:cs="Times New Roman"/>
          <w:color w:val="000000" w:themeColor="text1"/>
        </w:rPr>
        <w:t>a</w:t>
      </w:r>
      <w:r w:rsidR="00072047" w:rsidRPr="000404AD">
        <w:rPr>
          <w:rFonts w:cs="Times New Roman"/>
          <w:color w:val="000000" w:themeColor="text1"/>
        </w:rPr>
        <w:t xml:space="preserve"> platform for popular expression, </w:t>
      </w:r>
      <w:r w:rsidR="00DA5D34" w:rsidRPr="000404AD">
        <w:rPr>
          <w:rFonts w:cs="Times New Roman"/>
          <w:color w:val="000000" w:themeColor="text1"/>
        </w:rPr>
        <w:t xml:space="preserve">and </w:t>
      </w:r>
      <w:r w:rsidR="008F32C4" w:rsidRPr="000404AD">
        <w:rPr>
          <w:rFonts w:cs="Times New Roman"/>
          <w:color w:val="000000" w:themeColor="text1"/>
        </w:rPr>
        <w:t xml:space="preserve">indeed </w:t>
      </w:r>
      <w:r w:rsidR="00DA5D34" w:rsidRPr="000404AD">
        <w:rPr>
          <w:rFonts w:cs="Times New Roman"/>
          <w:color w:val="000000" w:themeColor="text1"/>
        </w:rPr>
        <w:t>a challenge to</w:t>
      </w:r>
      <w:r w:rsidR="00072047" w:rsidRPr="000404AD">
        <w:rPr>
          <w:rFonts w:cs="Times New Roman"/>
          <w:color w:val="000000" w:themeColor="text1"/>
        </w:rPr>
        <w:t xml:space="preserve"> mainstream media’s </w:t>
      </w:r>
      <w:r w:rsidR="006B2186" w:rsidRPr="000404AD">
        <w:rPr>
          <w:rFonts w:cs="Times New Roman"/>
          <w:color w:val="000000" w:themeColor="text1"/>
        </w:rPr>
        <w:t xml:space="preserve">self-serving </w:t>
      </w:r>
      <w:r w:rsidR="008F32C4" w:rsidRPr="000404AD">
        <w:rPr>
          <w:rFonts w:cs="Times New Roman"/>
          <w:color w:val="000000" w:themeColor="text1"/>
        </w:rPr>
        <w:t>‘</w:t>
      </w:r>
      <w:r w:rsidR="00072047" w:rsidRPr="000404AD">
        <w:rPr>
          <w:rFonts w:cs="Times New Roman"/>
          <w:color w:val="000000" w:themeColor="text1"/>
        </w:rPr>
        <w:t xml:space="preserve">regime </w:t>
      </w:r>
      <w:r w:rsidR="008F32C4" w:rsidRPr="000404AD">
        <w:rPr>
          <w:rFonts w:cs="Times New Roman"/>
          <w:color w:val="000000" w:themeColor="text1"/>
        </w:rPr>
        <w:t xml:space="preserve">of </w:t>
      </w:r>
      <w:r w:rsidR="00072047" w:rsidRPr="000404AD">
        <w:rPr>
          <w:rFonts w:cs="Times New Roman"/>
          <w:color w:val="000000" w:themeColor="text1"/>
        </w:rPr>
        <w:t>closure’ to outsider voices</w:t>
      </w:r>
      <w:r w:rsidR="00F33DDD" w:rsidRPr="000404AD">
        <w:rPr>
          <w:rFonts w:cs="Times New Roman"/>
          <w:color w:val="000000" w:themeColor="text1"/>
        </w:rPr>
        <w:t xml:space="preserve"> in Kenya</w:t>
      </w:r>
      <w:r w:rsidR="00072047" w:rsidRPr="000404AD">
        <w:rPr>
          <w:rFonts w:cs="Times New Roman"/>
          <w:color w:val="000000" w:themeColor="text1"/>
        </w:rPr>
        <w:t xml:space="preserve">. </w:t>
      </w:r>
      <w:r w:rsidR="00DD1B2B" w:rsidRPr="000404AD">
        <w:rPr>
          <w:rFonts w:cs="Times New Roman"/>
          <w:color w:val="000000" w:themeColor="text1"/>
        </w:rPr>
        <w:t>Taking a similar approach</w:t>
      </w:r>
      <w:r w:rsidR="00F66D7E" w:rsidRPr="000404AD">
        <w:rPr>
          <w:rFonts w:cs="Times New Roman"/>
          <w:color w:val="000000" w:themeColor="text1"/>
        </w:rPr>
        <w:t xml:space="preserve">, </w:t>
      </w:r>
      <w:proofErr w:type="spellStart"/>
      <w:r w:rsidR="00F66D7E" w:rsidRPr="000404AD">
        <w:rPr>
          <w:rFonts w:cs="Times New Roman"/>
          <w:color w:val="000000" w:themeColor="text1"/>
        </w:rPr>
        <w:t>Shephered</w:t>
      </w:r>
      <w:proofErr w:type="spellEnd"/>
      <w:r w:rsidR="00F66D7E" w:rsidRPr="000404AD">
        <w:rPr>
          <w:rFonts w:cs="Times New Roman"/>
          <w:color w:val="000000" w:themeColor="text1"/>
        </w:rPr>
        <w:t xml:space="preserve"> </w:t>
      </w:r>
      <w:proofErr w:type="spellStart"/>
      <w:r w:rsidR="00F66D7E" w:rsidRPr="000404AD">
        <w:rPr>
          <w:rFonts w:cs="Times New Roman"/>
          <w:color w:val="000000" w:themeColor="text1"/>
        </w:rPr>
        <w:t>Mpofu</w:t>
      </w:r>
      <w:proofErr w:type="spellEnd"/>
      <w:r w:rsidR="00F66D7E" w:rsidRPr="000404AD">
        <w:rPr>
          <w:rFonts w:cs="Times New Roman"/>
          <w:color w:val="000000" w:themeColor="text1"/>
        </w:rPr>
        <w:t xml:space="preserve"> explores how the interactivity of </w:t>
      </w:r>
      <w:r w:rsidR="00A62A2A" w:rsidRPr="000404AD">
        <w:rPr>
          <w:rFonts w:cs="Times New Roman"/>
          <w:color w:val="000000" w:themeColor="text1"/>
        </w:rPr>
        <w:t>online discussion forums</w:t>
      </w:r>
      <w:r w:rsidR="00CE3BAD" w:rsidRPr="000404AD">
        <w:rPr>
          <w:rFonts w:cs="Times New Roman"/>
          <w:color w:val="000000" w:themeColor="text1"/>
        </w:rPr>
        <w:t xml:space="preserve"> </w:t>
      </w:r>
      <w:r w:rsidR="006B0372" w:rsidRPr="000404AD">
        <w:rPr>
          <w:rFonts w:cs="Times New Roman"/>
          <w:color w:val="000000" w:themeColor="text1"/>
        </w:rPr>
        <w:t>appropriated by</w:t>
      </w:r>
      <w:r w:rsidR="00F33DDD" w:rsidRPr="000404AD">
        <w:rPr>
          <w:rFonts w:cs="Times New Roman"/>
          <w:color w:val="000000" w:themeColor="text1"/>
        </w:rPr>
        <w:t xml:space="preserve"> the Ndebele –</w:t>
      </w:r>
      <w:r w:rsidR="00A62A2A" w:rsidRPr="000404AD">
        <w:rPr>
          <w:rFonts w:cs="Times New Roman"/>
          <w:color w:val="000000" w:themeColor="text1"/>
        </w:rPr>
        <w:t xml:space="preserve"> an ethnic group broadly conceived as </w:t>
      </w:r>
      <w:r w:rsidR="006B0372" w:rsidRPr="000404AD">
        <w:rPr>
          <w:rFonts w:cs="Times New Roman"/>
          <w:color w:val="000000" w:themeColor="text1"/>
        </w:rPr>
        <w:t xml:space="preserve">suppressed and </w:t>
      </w:r>
      <w:r w:rsidR="00A62A2A" w:rsidRPr="000404AD">
        <w:rPr>
          <w:rFonts w:cs="Times New Roman"/>
          <w:color w:val="000000" w:themeColor="text1"/>
        </w:rPr>
        <w:t>margin</w:t>
      </w:r>
      <w:r w:rsidR="006B0372" w:rsidRPr="000404AD">
        <w:rPr>
          <w:rFonts w:cs="Times New Roman"/>
          <w:color w:val="000000" w:themeColor="text1"/>
        </w:rPr>
        <w:t xml:space="preserve">alised by the political elite </w:t>
      </w:r>
      <w:r w:rsidR="00A62A2A" w:rsidRPr="000404AD">
        <w:rPr>
          <w:rFonts w:cs="Times New Roman"/>
          <w:color w:val="000000" w:themeColor="text1"/>
        </w:rPr>
        <w:t>in Zimbabwe</w:t>
      </w:r>
      <w:r w:rsidR="00F33DDD" w:rsidRPr="000404AD">
        <w:rPr>
          <w:rFonts w:cs="Times New Roman"/>
          <w:color w:val="000000" w:themeColor="text1"/>
        </w:rPr>
        <w:t xml:space="preserve"> – is</w:t>
      </w:r>
      <w:r w:rsidR="007649BD" w:rsidRPr="000404AD">
        <w:rPr>
          <w:rFonts w:cs="Times New Roman"/>
          <w:color w:val="000000" w:themeColor="text1"/>
        </w:rPr>
        <w:t xml:space="preserve"> providing alternative space for the discussion of issues rendered taboo by the state.</w:t>
      </w:r>
      <w:r w:rsidR="00A62A2A" w:rsidRPr="000404AD">
        <w:rPr>
          <w:rFonts w:cs="Times New Roman"/>
          <w:color w:val="000000" w:themeColor="text1"/>
        </w:rPr>
        <w:t xml:space="preserve"> Mpofu argues</w:t>
      </w:r>
      <w:r w:rsidR="008B0B08" w:rsidRPr="000404AD">
        <w:rPr>
          <w:rFonts w:cs="Times New Roman"/>
          <w:color w:val="000000" w:themeColor="text1"/>
        </w:rPr>
        <w:t xml:space="preserve"> that online </w:t>
      </w:r>
      <w:r w:rsidR="007649BD" w:rsidRPr="000404AD">
        <w:rPr>
          <w:rFonts w:cs="Times New Roman"/>
          <w:color w:val="000000" w:themeColor="text1"/>
        </w:rPr>
        <w:t>discussion forums</w:t>
      </w:r>
      <w:r w:rsidR="008B0B08" w:rsidRPr="000404AD">
        <w:rPr>
          <w:rFonts w:cs="Times New Roman"/>
          <w:color w:val="000000" w:themeColor="text1"/>
        </w:rPr>
        <w:t xml:space="preserve"> offer </w:t>
      </w:r>
      <w:r w:rsidR="000A5A94" w:rsidRPr="000404AD">
        <w:rPr>
          <w:rFonts w:cs="Times New Roman"/>
          <w:color w:val="000000" w:themeColor="text1"/>
        </w:rPr>
        <w:t xml:space="preserve">these </w:t>
      </w:r>
      <w:r w:rsidR="007649BD" w:rsidRPr="000404AD">
        <w:rPr>
          <w:rFonts w:cs="Times New Roman"/>
          <w:color w:val="000000" w:themeColor="text1"/>
        </w:rPr>
        <w:t xml:space="preserve">subaltern voices ‘safe’ </w:t>
      </w:r>
      <w:r w:rsidR="00F33DDD" w:rsidRPr="000404AD">
        <w:rPr>
          <w:rFonts w:cs="Times New Roman"/>
          <w:color w:val="000000" w:themeColor="text1"/>
        </w:rPr>
        <w:t>space</w:t>
      </w:r>
      <w:r w:rsidR="008B0B08" w:rsidRPr="000404AD">
        <w:rPr>
          <w:rFonts w:cs="Times New Roman"/>
          <w:color w:val="000000" w:themeColor="text1"/>
        </w:rPr>
        <w:t xml:space="preserve"> </w:t>
      </w:r>
      <w:r w:rsidR="007649BD" w:rsidRPr="000404AD">
        <w:rPr>
          <w:rFonts w:cs="Times New Roman"/>
          <w:color w:val="000000" w:themeColor="text1"/>
        </w:rPr>
        <w:t>to discuss</w:t>
      </w:r>
      <w:r w:rsidR="0002225B" w:rsidRPr="000404AD">
        <w:rPr>
          <w:rFonts w:cs="Times New Roman"/>
          <w:color w:val="000000" w:themeColor="text1"/>
        </w:rPr>
        <w:t>, archive as well as memorialise</w:t>
      </w:r>
      <w:r w:rsidR="007649BD" w:rsidRPr="000404AD">
        <w:rPr>
          <w:rFonts w:cs="Times New Roman"/>
          <w:color w:val="000000" w:themeColor="text1"/>
        </w:rPr>
        <w:t xml:space="preserve"> sensitive topics in ways that </w:t>
      </w:r>
      <w:r w:rsidR="008B0B08" w:rsidRPr="000404AD">
        <w:rPr>
          <w:rFonts w:cs="Times New Roman"/>
          <w:color w:val="000000" w:themeColor="text1"/>
        </w:rPr>
        <w:t xml:space="preserve">counter </w:t>
      </w:r>
      <w:r w:rsidR="002C78CA" w:rsidRPr="000404AD">
        <w:rPr>
          <w:rFonts w:cs="Times New Roman"/>
          <w:color w:val="000000" w:themeColor="text1"/>
        </w:rPr>
        <w:t>and</w:t>
      </w:r>
      <w:r w:rsidR="007649BD" w:rsidRPr="000404AD">
        <w:rPr>
          <w:rFonts w:cs="Times New Roman"/>
          <w:color w:val="000000" w:themeColor="text1"/>
        </w:rPr>
        <w:t xml:space="preserve"> mitigate </w:t>
      </w:r>
      <w:r w:rsidR="008B0B08" w:rsidRPr="000404AD">
        <w:rPr>
          <w:rFonts w:cs="Times New Roman"/>
          <w:color w:val="000000" w:themeColor="text1"/>
        </w:rPr>
        <w:t>the</w:t>
      </w:r>
      <w:r w:rsidR="007649BD" w:rsidRPr="000404AD">
        <w:rPr>
          <w:rFonts w:cs="Times New Roman"/>
          <w:color w:val="000000" w:themeColor="text1"/>
        </w:rPr>
        <w:t xml:space="preserve"> limitations and constraints of </w:t>
      </w:r>
      <w:r w:rsidR="002C78CA" w:rsidRPr="000404AD">
        <w:rPr>
          <w:rFonts w:cs="Times New Roman"/>
          <w:color w:val="000000" w:themeColor="text1"/>
        </w:rPr>
        <w:t xml:space="preserve">traditional </w:t>
      </w:r>
      <w:r w:rsidR="00CE3BAD" w:rsidRPr="000404AD">
        <w:rPr>
          <w:rFonts w:cs="Times New Roman"/>
          <w:color w:val="000000" w:themeColor="text1"/>
        </w:rPr>
        <w:t>mainstream media</w:t>
      </w:r>
      <w:r w:rsidR="007649BD" w:rsidRPr="000404AD">
        <w:rPr>
          <w:rFonts w:cs="Times New Roman"/>
          <w:color w:val="000000" w:themeColor="text1"/>
        </w:rPr>
        <w:t xml:space="preserve"> and </w:t>
      </w:r>
      <w:r w:rsidR="0070525E" w:rsidRPr="000404AD">
        <w:rPr>
          <w:rFonts w:cs="Times New Roman"/>
          <w:color w:val="000000" w:themeColor="text1"/>
        </w:rPr>
        <w:t xml:space="preserve">public </w:t>
      </w:r>
      <w:r w:rsidR="00F33DDD" w:rsidRPr="000404AD">
        <w:rPr>
          <w:rFonts w:cs="Times New Roman"/>
          <w:color w:val="000000" w:themeColor="text1"/>
        </w:rPr>
        <w:t>deliberations</w:t>
      </w:r>
      <w:r w:rsidR="0002225B" w:rsidRPr="000404AD">
        <w:rPr>
          <w:rFonts w:cs="Times New Roman"/>
          <w:color w:val="000000" w:themeColor="text1"/>
        </w:rPr>
        <w:t>,</w:t>
      </w:r>
      <w:r w:rsidR="007649BD" w:rsidRPr="000404AD">
        <w:rPr>
          <w:rFonts w:cs="Times New Roman"/>
          <w:color w:val="000000" w:themeColor="text1"/>
        </w:rPr>
        <w:t xml:space="preserve"> which are </w:t>
      </w:r>
      <w:r w:rsidR="0002225B" w:rsidRPr="000404AD">
        <w:rPr>
          <w:rFonts w:cs="Times New Roman"/>
          <w:color w:val="000000" w:themeColor="text1"/>
        </w:rPr>
        <w:t xml:space="preserve">all </w:t>
      </w:r>
      <w:r w:rsidR="007649BD" w:rsidRPr="000404AD">
        <w:rPr>
          <w:rFonts w:cs="Times New Roman"/>
          <w:color w:val="000000" w:themeColor="text1"/>
        </w:rPr>
        <w:t xml:space="preserve">heavily censored and controlled by the state. </w:t>
      </w:r>
      <w:proofErr w:type="spellStart"/>
      <w:r w:rsidR="0070525E" w:rsidRPr="000404AD">
        <w:rPr>
          <w:bCs/>
          <w:color w:val="000000" w:themeColor="text1"/>
        </w:rPr>
        <w:t>Téwodros</w:t>
      </w:r>
      <w:proofErr w:type="spellEnd"/>
      <w:r w:rsidR="0070525E" w:rsidRPr="000404AD">
        <w:rPr>
          <w:smallCaps/>
          <w:color w:val="000000" w:themeColor="text1"/>
        </w:rPr>
        <w:t xml:space="preserve"> </w:t>
      </w:r>
      <w:proofErr w:type="spellStart"/>
      <w:r w:rsidR="0070525E" w:rsidRPr="000404AD">
        <w:rPr>
          <w:color w:val="000000" w:themeColor="text1"/>
        </w:rPr>
        <w:t>Workneh</w:t>
      </w:r>
      <w:proofErr w:type="spellEnd"/>
      <w:r w:rsidR="00F33DDD" w:rsidRPr="000404AD">
        <w:rPr>
          <w:color w:val="000000" w:themeColor="text1"/>
        </w:rPr>
        <w:t xml:space="preserve"> </w:t>
      </w:r>
      <w:r w:rsidR="0070525E" w:rsidRPr="000404AD">
        <w:rPr>
          <w:color w:val="000000" w:themeColor="text1"/>
        </w:rPr>
        <w:t>p</w:t>
      </w:r>
      <w:r w:rsidR="003148AF" w:rsidRPr="000404AD">
        <w:rPr>
          <w:color w:val="000000" w:themeColor="text1"/>
        </w:rPr>
        <w:t>ursu</w:t>
      </w:r>
      <w:r w:rsidR="0070525E" w:rsidRPr="000404AD">
        <w:rPr>
          <w:color w:val="000000" w:themeColor="text1"/>
        </w:rPr>
        <w:t xml:space="preserve">es </w:t>
      </w:r>
      <w:r w:rsidR="003148AF" w:rsidRPr="000404AD">
        <w:rPr>
          <w:color w:val="000000" w:themeColor="text1"/>
        </w:rPr>
        <w:lastRenderedPageBreak/>
        <w:t>a related theme in the Ethiopian context</w:t>
      </w:r>
      <w:r w:rsidR="0070525E" w:rsidRPr="000404AD">
        <w:rPr>
          <w:color w:val="000000" w:themeColor="text1"/>
        </w:rPr>
        <w:t xml:space="preserve">. Drawing </w:t>
      </w:r>
      <w:r w:rsidR="00072047" w:rsidRPr="000404AD">
        <w:rPr>
          <w:color w:val="000000" w:themeColor="text1"/>
        </w:rPr>
        <w:t>on notions of developmen</w:t>
      </w:r>
      <w:r w:rsidR="0070525E" w:rsidRPr="000404AD">
        <w:rPr>
          <w:color w:val="000000" w:themeColor="text1"/>
        </w:rPr>
        <w:t xml:space="preserve">t </w:t>
      </w:r>
      <w:proofErr w:type="spellStart"/>
      <w:r w:rsidR="0070525E" w:rsidRPr="000404AD">
        <w:rPr>
          <w:color w:val="000000" w:themeColor="text1"/>
        </w:rPr>
        <w:t>statism</w:t>
      </w:r>
      <w:proofErr w:type="spellEnd"/>
      <w:r w:rsidR="0070525E" w:rsidRPr="000404AD">
        <w:rPr>
          <w:color w:val="000000" w:themeColor="text1"/>
        </w:rPr>
        <w:t xml:space="preserve">, he </w:t>
      </w:r>
      <w:r w:rsidR="003148AF" w:rsidRPr="000404AD">
        <w:rPr>
          <w:color w:val="000000" w:themeColor="text1"/>
        </w:rPr>
        <w:t>examine</w:t>
      </w:r>
      <w:r w:rsidR="0070525E" w:rsidRPr="000404AD">
        <w:rPr>
          <w:color w:val="000000" w:themeColor="text1"/>
        </w:rPr>
        <w:t>s</w:t>
      </w:r>
      <w:r w:rsidR="003148AF" w:rsidRPr="000404AD">
        <w:rPr>
          <w:color w:val="000000" w:themeColor="text1"/>
        </w:rPr>
        <w:t xml:space="preserve"> </w:t>
      </w:r>
      <w:r w:rsidR="00072047" w:rsidRPr="000404AD">
        <w:rPr>
          <w:color w:val="000000" w:themeColor="text1"/>
        </w:rPr>
        <w:t xml:space="preserve">the extent to which </w:t>
      </w:r>
      <w:r w:rsidR="00355EE2" w:rsidRPr="000404AD">
        <w:rPr>
          <w:color w:val="000000" w:themeColor="text1"/>
        </w:rPr>
        <w:t xml:space="preserve">the Ethiopian </w:t>
      </w:r>
      <w:r w:rsidR="00725A61" w:rsidRPr="000404AD">
        <w:rPr>
          <w:color w:val="000000" w:themeColor="text1"/>
        </w:rPr>
        <w:t xml:space="preserve">digital </w:t>
      </w:r>
      <w:r w:rsidR="00355EE2" w:rsidRPr="000404AD">
        <w:rPr>
          <w:color w:val="000000" w:themeColor="text1"/>
        </w:rPr>
        <w:t xml:space="preserve">sphere </w:t>
      </w:r>
      <w:r w:rsidR="003A029A" w:rsidRPr="000404AD">
        <w:rPr>
          <w:color w:val="000000" w:themeColor="text1"/>
        </w:rPr>
        <w:t>has</w:t>
      </w:r>
      <w:r w:rsidR="00072047" w:rsidRPr="000404AD">
        <w:rPr>
          <w:color w:val="000000" w:themeColor="text1"/>
        </w:rPr>
        <w:t xml:space="preserve"> become </w:t>
      </w:r>
      <w:r w:rsidR="003A029A" w:rsidRPr="000404AD">
        <w:rPr>
          <w:color w:val="000000" w:themeColor="text1"/>
        </w:rPr>
        <w:t>a viable alternative</w:t>
      </w:r>
      <w:r w:rsidR="00072047" w:rsidRPr="000404AD">
        <w:rPr>
          <w:color w:val="000000" w:themeColor="text1"/>
        </w:rPr>
        <w:t xml:space="preserve"> to traditional media</w:t>
      </w:r>
      <w:r w:rsidR="005B0906" w:rsidRPr="000404AD">
        <w:rPr>
          <w:color w:val="000000" w:themeColor="text1"/>
        </w:rPr>
        <w:t xml:space="preserve">. He observes that </w:t>
      </w:r>
      <w:r w:rsidR="003148AF" w:rsidRPr="000404AD">
        <w:rPr>
          <w:color w:val="000000" w:themeColor="text1"/>
        </w:rPr>
        <w:t>despite the</w:t>
      </w:r>
      <w:r w:rsidR="00072047" w:rsidRPr="000404AD">
        <w:rPr>
          <w:color w:val="000000" w:themeColor="text1"/>
        </w:rPr>
        <w:t xml:space="preserve"> potential </w:t>
      </w:r>
      <w:r w:rsidR="003148AF" w:rsidRPr="000404AD">
        <w:rPr>
          <w:color w:val="000000" w:themeColor="text1"/>
        </w:rPr>
        <w:t xml:space="preserve">of the digital sphere </w:t>
      </w:r>
      <w:r w:rsidR="00072047" w:rsidRPr="000404AD">
        <w:rPr>
          <w:color w:val="000000" w:themeColor="text1"/>
        </w:rPr>
        <w:t xml:space="preserve">to promote freedom of speech, </w:t>
      </w:r>
      <w:r w:rsidR="003148AF" w:rsidRPr="000404AD">
        <w:rPr>
          <w:color w:val="000000" w:themeColor="text1"/>
        </w:rPr>
        <w:t>it</w:t>
      </w:r>
      <w:r w:rsidR="00355EE2" w:rsidRPr="000404AD">
        <w:rPr>
          <w:color w:val="000000" w:themeColor="text1"/>
        </w:rPr>
        <w:t xml:space="preserve"> is </w:t>
      </w:r>
      <w:r w:rsidR="00072047" w:rsidRPr="000404AD">
        <w:rPr>
          <w:color w:val="000000" w:themeColor="text1"/>
        </w:rPr>
        <w:t xml:space="preserve">systematically policed </w:t>
      </w:r>
      <w:r w:rsidR="003A029A" w:rsidRPr="000404AD">
        <w:rPr>
          <w:color w:val="000000" w:themeColor="text1"/>
        </w:rPr>
        <w:t xml:space="preserve">and monitored </w:t>
      </w:r>
      <w:r w:rsidR="00686476" w:rsidRPr="000404AD">
        <w:rPr>
          <w:color w:val="000000" w:themeColor="text1"/>
        </w:rPr>
        <w:t>through</w:t>
      </w:r>
      <w:r w:rsidR="00845AB9" w:rsidRPr="000404AD">
        <w:rPr>
          <w:color w:val="000000" w:themeColor="text1"/>
        </w:rPr>
        <w:t xml:space="preserve"> </w:t>
      </w:r>
      <w:r w:rsidR="00072047" w:rsidRPr="000404AD">
        <w:rPr>
          <w:color w:val="000000" w:themeColor="text1"/>
        </w:rPr>
        <w:t>sta</w:t>
      </w:r>
      <w:r w:rsidR="003A029A" w:rsidRPr="000404AD">
        <w:rPr>
          <w:color w:val="000000" w:themeColor="text1"/>
        </w:rPr>
        <w:t xml:space="preserve">te-sanctioned legal </w:t>
      </w:r>
      <w:r w:rsidR="009E3AF7" w:rsidRPr="000404AD">
        <w:rPr>
          <w:color w:val="000000" w:themeColor="text1"/>
        </w:rPr>
        <w:t>frameworks</w:t>
      </w:r>
      <w:r w:rsidR="009E3AF7" w:rsidRPr="000404AD">
        <w:rPr>
          <w:rFonts w:cs="Times New Roman"/>
          <w:color w:val="000000" w:themeColor="text1"/>
        </w:rPr>
        <w:t xml:space="preserve"> that</w:t>
      </w:r>
      <w:r w:rsidR="00845AB9" w:rsidRPr="000404AD">
        <w:rPr>
          <w:rFonts w:cs="Times New Roman"/>
          <w:color w:val="000000" w:themeColor="text1"/>
        </w:rPr>
        <w:t xml:space="preserve"> criminalize online critical speech</w:t>
      </w:r>
      <w:r w:rsidR="003A029A" w:rsidRPr="000404AD">
        <w:rPr>
          <w:color w:val="000000" w:themeColor="text1"/>
        </w:rPr>
        <w:t xml:space="preserve">, a scenario </w:t>
      </w:r>
      <w:r w:rsidR="009E3AF7" w:rsidRPr="000404AD">
        <w:rPr>
          <w:color w:val="000000" w:themeColor="text1"/>
        </w:rPr>
        <w:t>that</w:t>
      </w:r>
      <w:r w:rsidR="005732CE" w:rsidRPr="000404AD">
        <w:rPr>
          <w:color w:val="000000" w:themeColor="text1"/>
        </w:rPr>
        <w:t xml:space="preserve"> makes users highly</w:t>
      </w:r>
      <w:r w:rsidR="003A029A" w:rsidRPr="000404AD">
        <w:rPr>
          <w:color w:val="000000" w:themeColor="text1"/>
        </w:rPr>
        <w:t xml:space="preserve"> </w:t>
      </w:r>
      <w:r w:rsidR="005732CE" w:rsidRPr="000404AD">
        <w:rPr>
          <w:color w:val="000000" w:themeColor="text1"/>
        </w:rPr>
        <w:t>sceptical</w:t>
      </w:r>
      <w:r w:rsidR="003A029A" w:rsidRPr="000404AD">
        <w:rPr>
          <w:color w:val="000000" w:themeColor="text1"/>
        </w:rPr>
        <w:t xml:space="preserve"> of </w:t>
      </w:r>
      <w:r w:rsidR="005732CE" w:rsidRPr="000404AD">
        <w:rPr>
          <w:color w:val="000000" w:themeColor="text1"/>
        </w:rPr>
        <w:t>the freedoms associated with the digital era.</w:t>
      </w:r>
      <w:r w:rsidR="006F3B2C" w:rsidRPr="000404AD">
        <w:rPr>
          <w:rFonts w:cs="Times New Roman"/>
          <w:color w:val="000000" w:themeColor="text1"/>
        </w:rPr>
        <w:t xml:space="preserve"> </w:t>
      </w:r>
      <w:r w:rsidR="006F3B2C" w:rsidRPr="000404AD">
        <w:rPr>
          <w:color w:val="000000" w:themeColor="text1"/>
        </w:rPr>
        <w:t>Workneh</w:t>
      </w:r>
      <w:r w:rsidR="003148AF" w:rsidRPr="000404AD">
        <w:rPr>
          <w:rFonts w:cs="Times New Roman"/>
          <w:color w:val="000000" w:themeColor="text1"/>
        </w:rPr>
        <w:t xml:space="preserve"> conclude</w:t>
      </w:r>
      <w:r w:rsidR="000D3D84" w:rsidRPr="000404AD">
        <w:rPr>
          <w:rFonts w:cs="Times New Roman"/>
          <w:color w:val="000000" w:themeColor="text1"/>
        </w:rPr>
        <w:t>s</w:t>
      </w:r>
      <w:r w:rsidR="003148AF" w:rsidRPr="000404AD">
        <w:rPr>
          <w:rFonts w:cs="Times New Roman"/>
          <w:color w:val="000000" w:themeColor="text1"/>
        </w:rPr>
        <w:t xml:space="preserve"> </w:t>
      </w:r>
      <w:r w:rsidR="006F3B2C" w:rsidRPr="000404AD">
        <w:rPr>
          <w:rFonts w:cs="Times New Roman"/>
          <w:color w:val="000000" w:themeColor="text1"/>
        </w:rPr>
        <w:t xml:space="preserve">that the Ethiopian government’s </w:t>
      </w:r>
      <w:r w:rsidR="00357956" w:rsidRPr="000404AD">
        <w:rPr>
          <w:rFonts w:cs="Times New Roman"/>
          <w:color w:val="000000" w:themeColor="text1"/>
        </w:rPr>
        <w:t>stranglehold</w:t>
      </w:r>
      <w:r w:rsidR="000A64E4" w:rsidRPr="000404AD">
        <w:rPr>
          <w:rFonts w:cs="Times New Roman"/>
          <w:color w:val="000000" w:themeColor="text1"/>
        </w:rPr>
        <w:t xml:space="preserve"> on digital platforms</w:t>
      </w:r>
      <w:r w:rsidR="00357956" w:rsidRPr="000404AD">
        <w:rPr>
          <w:rFonts w:cs="Times New Roman"/>
          <w:color w:val="000000" w:themeColor="text1"/>
        </w:rPr>
        <w:t xml:space="preserve"> </w:t>
      </w:r>
      <w:r w:rsidR="006F3B2C" w:rsidRPr="000404AD">
        <w:rPr>
          <w:rFonts w:cs="Times New Roman"/>
          <w:color w:val="000000" w:themeColor="text1"/>
        </w:rPr>
        <w:t>should be broadly interpreted as part of</w:t>
      </w:r>
      <w:r w:rsidR="00357956" w:rsidRPr="000404AD">
        <w:rPr>
          <w:rFonts w:cs="Times New Roman"/>
          <w:color w:val="000000" w:themeColor="text1"/>
        </w:rPr>
        <w:t xml:space="preserve"> </w:t>
      </w:r>
      <w:r w:rsidR="006F3B2C" w:rsidRPr="000404AD">
        <w:rPr>
          <w:rFonts w:cs="Times New Roman"/>
          <w:color w:val="000000" w:themeColor="text1"/>
        </w:rPr>
        <w:t xml:space="preserve">its </w:t>
      </w:r>
      <w:r w:rsidR="00357956" w:rsidRPr="000404AD">
        <w:rPr>
          <w:rFonts w:cs="Times New Roman"/>
          <w:color w:val="000000" w:themeColor="text1"/>
        </w:rPr>
        <w:t xml:space="preserve">long-term strategies to </w:t>
      </w:r>
      <w:r w:rsidR="00F33DDD" w:rsidRPr="000404AD">
        <w:rPr>
          <w:rFonts w:cs="Times New Roman"/>
          <w:color w:val="000000" w:themeColor="text1"/>
        </w:rPr>
        <w:t xml:space="preserve">suppress </w:t>
      </w:r>
      <w:r w:rsidR="008C2991" w:rsidRPr="000404AD">
        <w:rPr>
          <w:rFonts w:cs="Times New Roman"/>
          <w:color w:val="000000" w:themeColor="text1"/>
        </w:rPr>
        <w:t xml:space="preserve">critical </w:t>
      </w:r>
      <w:r w:rsidR="00357956" w:rsidRPr="000404AD">
        <w:rPr>
          <w:rFonts w:cs="Times New Roman"/>
          <w:color w:val="000000" w:themeColor="text1"/>
        </w:rPr>
        <w:t xml:space="preserve">alternative narratives. </w:t>
      </w:r>
    </w:p>
    <w:p w14:paraId="7498E409" w14:textId="0AE63CA2" w:rsidR="00072047" w:rsidRPr="000404AD" w:rsidRDefault="004E4FC3" w:rsidP="00B121A7">
      <w:pPr>
        <w:spacing w:line="360" w:lineRule="auto"/>
        <w:rPr>
          <w:rFonts w:cs="Times New Roman"/>
          <w:color w:val="000000" w:themeColor="text1"/>
        </w:rPr>
      </w:pPr>
      <w:r w:rsidRPr="000404AD">
        <w:rPr>
          <w:rFonts w:cs="Times New Roman"/>
          <w:color w:val="000000" w:themeColor="text1"/>
        </w:rPr>
        <w:tab/>
        <w:t xml:space="preserve">The dynamics of </w:t>
      </w:r>
      <w:r w:rsidR="003752C3" w:rsidRPr="000404AD">
        <w:rPr>
          <w:rFonts w:cs="Times New Roman"/>
          <w:color w:val="000000" w:themeColor="text1"/>
        </w:rPr>
        <w:t xml:space="preserve">emerging </w:t>
      </w:r>
      <w:r w:rsidRPr="000404AD">
        <w:rPr>
          <w:rFonts w:cs="Times New Roman"/>
          <w:color w:val="000000" w:themeColor="text1"/>
        </w:rPr>
        <w:t>forms of citizen engagements have also spawned a number of ethical questions and debates.</w:t>
      </w:r>
      <w:r w:rsidR="003752C3" w:rsidRPr="000404AD">
        <w:rPr>
          <w:rFonts w:cs="Times New Roman"/>
          <w:color w:val="000000" w:themeColor="text1"/>
        </w:rPr>
        <w:t xml:space="preserve"> Last Moyo </w:t>
      </w:r>
      <w:r w:rsidR="00E07978" w:rsidRPr="000404AD">
        <w:rPr>
          <w:rFonts w:cs="Times New Roman"/>
          <w:color w:val="000000" w:themeColor="text1"/>
        </w:rPr>
        <w:t>confronts these debates</w:t>
      </w:r>
      <w:r w:rsidR="00BA077E" w:rsidRPr="000404AD">
        <w:rPr>
          <w:rFonts w:cs="Times New Roman"/>
          <w:color w:val="000000" w:themeColor="text1"/>
        </w:rPr>
        <w:t xml:space="preserve"> in </w:t>
      </w:r>
      <w:r w:rsidR="00E07978" w:rsidRPr="000404AD">
        <w:rPr>
          <w:rFonts w:cs="Times New Roman"/>
          <w:color w:val="000000" w:themeColor="text1"/>
        </w:rPr>
        <w:t>a</w:t>
      </w:r>
      <w:r w:rsidR="00BA077E" w:rsidRPr="000404AD">
        <w:rPr>
          <w:rFonts w:cs="Times New Roman"/>
          <w:color w:val="000000" w:themeColor="text1"/>
        </w:rPr>
        <w:t xml:space="preserve"> </w:t>
      </w:r>
      <w:r w:rsidR="00E07978" w:rsidRPr="000404AD">
        <w:rPr>
          <w:color w:val="000000" w:themeColor="text1"/>
        </w:rPr>
        <w:t xml:space="preserve">compelling </w:t>
      </w:r>
      <w:r w:rsidR="00072047" w:rsidRPr="000404AD">
        <w:rPr>
          <w:color w:val="000000" w:themeColor="text1"/>
        </w:rPr>
        <w:t xml:space="preserve">case for </w:t>
      </w:r>
      <w:r w:rsidR="000D3D84" w:rsidRPr="000404AD">
        <w:rPr>
          <w:color w:val="000000" w:themeColor="text1"/>
        </w:rPr>
        <w:t>re</w:t>
      </w:r>
      <w:r w:rsidR="00150CD4" w:rsidRPr="000404AD">
        <w:rPr>
          <w:color w:val="000000" w:themeColor="text1"/>
        </w:rPr>
        <w:t>conceptualising approaches to</w:t>
      </w:r>
      <w:r w:rsidR="00072047" w:rsidRPr="000404AD">
        <w:rPr>
          <w:color w:val="000000" w:themeColor="text1"/>
        </w:rPr>
        <w:t xml:space="preserve"> citizen journalism</w:t>
      </w:r>
      <w:r w:rsidR="00222F57" w:rsidRPr="000404AD">
        <w:rPr>
          <w:color w:val="000000" w:themeColor="text1"/>
        </w:rPr>
        <w:t xml:space="preserve"> </w:t>
      </w:r>
      <w:r w:rsidR="004350A3" w:rsidRPr="000404AD">
        <w:rPr>
          <w:color w:val="000000" w:themeColor="text1"/>
        </w:rPr>
        <w:t>b</w:t>
      </w:r>
      <w:r w:rsidR="00222F57" w:rsidRPr="000404AD">
        <w:rPr>
          <w:color w:val="000000" w:themeColor="text1"/>
        </w:rPr>
        <w:t xml:space="preserve">ased on </w:t>
      </w:r>
      <w:r w:rsidR="004350A3" w:rsidRPr="000404AD">
        <w:rPr>
          <w:color w:val="000000" w:themeColor="text1"/>
        </w:rPr>
        <w:t xml:space="preserve">data drawn from </w:t>
      </w:r>
      <w:r w:rsidR="00B6367E" w:rsidRPr="000404AD">
        <w:rPr>
          <w:color w:val="000000" w:themeColor="text1"/>
        </w:rPr>
        <w:t xml:space="preserve">popular </w:t>
      </w:r>
      <w:r w:rsidR="00222F57" w:rsidRPr="000404AD">
        <w:rPr>
          <w:color w:val="000000" w:themeColor="text1"/>
        </w:rPr>
        <w:t>blogs in Zimbabwe and mobile-based citizen journalism practices in South Africa</w:t>
      </w:r>
      <w:r w:rsidR="00072047" w:rsidRPr="000404AD">
        <w:rPr>
          <w:color w:val="000000" w:themeColor="text1"/>
        </w:rPr>
        <w:t xml:space="preserve">. </w:t>
      </w:r>
      <w:r w:rsidR="007F4E79" w:rsidRPr="000404AD">
        <w:rPr>
          <w:color w:val="000000" w:themeColor="text1"/>
        </w:rPr>
        <w:t xml:space="preserve">Moyo </w:t>
      </w:r>
      <w:r w:rsidR="005D10DB" w:rsidRPr="000404AD">
        <w:rPr>
          <w:color w:val="000000" w:themeColor="text1"/>
        </w:rPr>
        <w:t xml:space="preserve">advances </w:t>
      </w:r>
      <w:r w:rsidR="00E80654" w:rsidRPr="000404AD">
        <w:rPr>
          <w:color w:val="000000" w:themeColor="text1"/>
        </w:rPr>
        <w:t>a</w:t>
      </w:r>
      <w:r w:rsidR="00072047" w:rsidRPr="000404AD">
        <w:rPr>
          <w:color w:val="000000" w:themeColor="text1"/>
        </w:rPr>
        <w:t xml:space="preserve"> moral and ethical critique of </w:t>
      </w:r>
      <w:r w:rsidR="000F1208" w:rsidRPr="000404AD">
        <w:rPr>
          <w:color w:val="000000" w:themeColor="text1"/>
        </w:rPr>
        <w:t>citizen journalism</w:t>
      </w:r>
      <w:r w:rsidR="00EF4449" w:rsidRPr="000404AD">
        <w:rPr>
          <w:color w:val="000000" w:themeColor="text1"/>
        </w:rPr>
        <w:t>,</w:t>
      </w:r>
      <w:r w:rsidR="00E80654" w:rsidRPr="000404AD">
        <w:rPr>
          <w:color w:val="000000" w:themeColor="text1"/>
        </w:rPr>
        <w:t xml:space="preserve"> which is not predicated on </w:t>
      </w:r>
      <w:r w:rsidR="00072047" w:rsidRPr="000404AD">
        <w:rPr>
          <w:color w:val="000000" w:themeColor="text1"/>
        </w:rPr>
        <w:t xml:space="preserve">the moral taboos of </w:t>
      </w:r>
      <w:r w:rsidR="00EA201F" w:rsidRPr="000404AD">
        <w:rPr>
          <w:color w:val="000000" w:themeColor="text1"/>
        </w:rPr>
        <w:t xml:space="preserve">established </w:t>
      </w:r>
      <w:r w:rsidR="00072047" w:rsidRPr="000404AD">
        <w:rPr>
          <w:color w:val="000000" w:themeColor="text1"/>
        </w:rPr>
        <w:t xml:space="preserve">mainstream journalism. </w:t>
      </w:r>
      <w:r w:rsidR="00EA201F" w:rsidRPr="000404AD">
        <w:rPr>
          <w:color w:val="000000" w:themeColor="text1"/>
        </w:rPr>
        <w:t>He</w:t>
      </w:r>
      <w:r w:rsidR="001C101D" w:rsidRPr="000404AD">
        <w:rPr>
          <w:color w:val="000000" w:themeColor="text1"/>
        </w:rPr>
        <w:t xml:space="preserve"> see</w:t>
      </w:r>
      <w:r w:rsidR="004350A3" w:rsidRPr="000404AD">
        <w:rPr>
          <w:color w:val="000000" w:themeColor="text1"/>
        </w:rPr>
        <w:t>s</w:t>
      </w:r>
      <w:r w:rsidR="001C101D" w:rsidRPr="000404AD">
        <w:rPr>
          <w:color w:val="000000" w:themeColor="text1"/>
        </w:rPr>
        <w:t xml:space="preserve"> </w:t>
      </w:r>
      <w:r w:rsidR="00FE48CF" w:rsidRPr="000404AD">
        <w:rPr>
          <w:color w:val="000000" w:themeColor="text1"/>
        </w:rPr>
        <w:t>most of the negative characteris</w:t>
      </w:r>
      <w:r w:rsidR="00072047" w:rsidRPr="000404AD">
        <w:rPr>
          <w:color w:val="000000" w:themeColor="text1"/>
        </w:rPr>
        <w:t>ations of citizen journalism ethics as misplaced</w:t>
      </w:r>
      <w:r w:rsidR="00FE48CF" w:rsidRPr="000404AD">
        <w:rPr>
          <w:color w:val="000000" w:themeColor="text1"/>
        </w:rPr>
        <w:t xml:space="preserve"> and</w:t>
      </w:r>
      <w:r w:rsidR="00072047" w:rsidRPr="000404AD">
        <w:rPr>
          <w:color w:val="000000" w:themeColor="text1"/>
        </w:rPr>
        <w:t xml:space="preserve"> based on critics who hide the fact that their locus of analysis is actually mainstream journalism. </w:t>
      </w:r>
      <w:r w:rsidR="00EF4449" w:rsidRPr="000404AD">
        <w:rPr>
          <w:rFonts w:cs="Times New Roman"/>
          <w:color w:val="000000" w:themeColor="text1"/>
        </w:rPr>
        <w:t xml:space="preserve"> </w:t>
      </w:r>
      <w:r w:rsidR="00EA201F" w:rsidRPr="000404AD">
        <w:rPr>
          <w:rFonts w:cs="Times New Roman"/>
          <w:color w:val="000000" w:themeColor="text1"/>
        </w:rPr>
        <w:t>Moyo argues that</w:t>
      </w:r>
      <w:r w:rsidR="00EF4449" w:rsidRPr="000404AD">
        <w:rPr>
          <w:rFonts w:cs="Times New Roman"/>
          <w:color w:val="000000" w:themeColor="text1"/>
        </w:rPr>
        <w:t xml:space="preserve"> </w:t>
      </w:r>
      <w:r w:rsidR="00EF4449" w:rsidRPr="000404AD">
        <w:rPr>
          <w:color w:val="000000" w:themeColor="text1"/>
          <w:lang w:val="en-ZA"/>
        </w:rPr>
        <w:t>citizen journalism ethics represents something that remains deeply futuristic</w:t>
      </w:r>
      <w:r w:rsidR="00EA201F" w:rsidRPr="000404AD">
        <w:rPr>
          <w:color w:val="000000" w:themeColor="text1"/>
          <w:lang w:val="en-ZA"/>
        </w:rPr>
        <w:t>,</w:t>
      </w:r>
      <w:r w:rsidR="00EF4449" w:rsidRPr="000404AD">
        <w:rPr>
          <w:color w:val="000000" w:themeColor="text1"/>
          <w:lang w:val="en-ZA"/>
        </w:rPr>
        <w:t xml:space="preserve"> where ethics are likely to crystallise around deprofessionalised and deinstitutionalised personal responsibilities.</w:t>
      </w:r>
      <w:r w:rsidR="00EF4449" w:rsidRPr="000404AD">
        <w:rPr>
          <w:rFonts w:cs="Times New Roman"/>
          <w:color w:val="000000" w:themeColor="text1"/>
        </w:rPr>
        <w:t xml:space="preserve"> </w:t>
      </w:r>
      <w:r w:rsidR="004E7283" w:rsidRPr="000404AD">
        <w:rPr>
          <w:color w:val="000000" w:themeColor="text1"/>
        </w:rPr>
        <w:t xml:space="preserve">A similarly bold </w:t>
      </w:r>
      <w:r w:rsidR="002B3643" w:rsidRPr="000404AD">
        <w:rPr>
          <w:color w:val="000000" w:themeColor="text1"/>
        </w:rPr>
        <w:t>theoretical critique</w:t>
      </w:r>
      <w:r w:rsidR="004E7283" w:rsidRPr="000404AD">
        <w:rPr>
          <w:color w:val="000000" w:themeColor="text1"/>
        </w:rPr>
        <w:t xml:space="preserve"> is taken by </w:t>
      </w:r>
      <w:r w:rsidR="00EF4449" w:rsidRPr="000404AD">
        <w:rPr>
          <w:color w:val="000000" w:themeColor="text1"/>
        </w:rPr>
        <w:t xml:space="preserve">Phillip </w:t>
      </w:r>
      <w:r w:rsidR="004E7283" w:rsidRPr="000404AD">
        <w:rPr>
          <w:color w:val="000000" w:themeColor="text1"/>
        </w:rPr>
        <w:t xml:space="preserve">Santos and </w:t>
      </w:r>
      <w:proofErr w:type="spellStart"/>
      <w:r w:rsidR="00EF4449" w:rsidRPr="000404AD">
        <w:rPr>
          <w:color w:val="000000" w:themeColor="text1"/>
        </w:rPr>
        <w:t>Khulekani</w:t>
      </w:r>
      <w:proofErr w:type="spellEnd"/>
      <w:r w:rsidR="00EF4449" w:rsidRPr="000404AD">
        <w:rPr>
          <w:color w:val="000000" w:themeColor="text1"/>
        </w:rPr>
        <w:t xml:space="preserve"> </w:t>
      </w:r>
      <w:proofErr w:type="spellStart"/>
      <w:r w:rsidR="00EF4449" w:rsidRPr="000404AD">
        <w:rPr>
          <w:color w:val="000000" w:themeColor="text1"/>
        </w:rPr>
        <w:t>Ndlovu</w:t>
      </w:r>
      <w:proofErr w:type="spellEnd"/>
      <w:r w:rsidR="00FB2A48" w:rsidRPr="000404AD">
        <w:rPr>
          <w:color w:val="000000" w:themeColor="text1"/>
        </w:rPr>
        <w:t xml:space="preserve"> in their </w:t>
      </w:r>
      <w:r w:rsidR="002B3643" w:rsidRPr="000404AD">
        <w:rPr>
          <w:color w:val="000000" w:themeColor="text1"/>
        </w:rPr>
        <w:t>assessment</w:t>
      </w:r>
      <w:r w:rsidR="00FB2A48" w:rsidRPr="000404AD">
        <w:rPr>
          <w:color w:val="000000" w:themeColor="text1"/>
        </w:rPr>
        <w:t xml:space="preserve"> of the democratic potential of social media in Zimbabwe. Using Facebook, they </w:t>
      </w:r>
      <w:r w:rsidR="00690559" w:rsidRPr="000404AD">
        <w:rPr>
          <w:color w:val="000000" w:themeColor="text1"/>
        </w:rPr>
        <w:t>make a conceptual and quasi-empirical argument that captures the ambivalent realities on social media with particular reference to personal identit</w:t>
      </w:r>
      <w:r w:rsidR="009E3AF7" w:rsidRPr="000404AD">
        <w:rPr>
          <w:color w:val="000000" w:themeColor="text1"/>
        </w:rPr>
        <w:t>ies</w:t>
      </w:r>
      <w:r w:rsidR="00690559" w:rsidRPr="000404AD">
        <w:rPr>
          <w:color w:val="000000" w:themeColor="text1"/>
        </w:rPr>
        <w:t xml:space="preserve"> and interpersonal interaction</w:t>
      </w:r>
      <w:r w:rsidR="009E3AF7" w:rsidRPr="000404AD">
        <w:rPr>
          <w:color w:val="000000" w:themeColor="text1"/>
        </w:rPr>
        <w:t>s</w:t>
      </w:r>
      <w:r w:rsidR="00690559" w:rsidRPr="000404AD">
        <w:rPr>
          <w:color w:val="000000" w:themeColor="text1"/>
        </w:rPr>
        <w:t>. Drawing on Herbert</w:t>
      </w:r>
      <w:r w:rsidR="00690559" w:rsidRPr="000404AD">
        <w:rPr>
          <w:rFonts w:eastAsia="SimSun-ExtB" w:cs="Tahoma"/>
          <w:color w:val="000000" w:themeColor="text1"/>
        </w:rPr>
        <w:t xml:space="preserve"> Marcuse’s notion</w:t>
      </w:r>
      <w:r w:rsidR="001C3B82" w:rsidRPr="000404AD">
        <w:rPr>
          <w:rFonts w:eastAsia="SimSun-ExtB" w:cs="Tahoma"/>
          <w:color w:val="000000" w:themeColor="text1"/>
        </w:rPr>
        <w:t xml:space="preserve"> of ‘democratic </w:t>
      </w:r>
      <w:proofErr w:type="spellStart"/>
      <w:r w:rsidR="001C3B82" w:rsidRPr="000404AD">
        <w:rPr>
          <w:rFonts w:eastAsia="SimSun-ExtB" w:cs="Tahoma"/>
          <w:color w:val="000000" w:themeColor="text1"/>
        </w:rPr>
        <w:t>unfreedom</w:t>
      </w:r>
      <w:proofErr w:type="spellEnd"/>
      <w:r w:rsidR="001C3B82" w:rsidRPr="000404AD">
        <w:rPr>
          <w:rFonts w:eastAsia="SimSun-ExtB" w:cs="Tahoma"/>
          <w:color w:val="000000" w:themeColor="text1"/>
        </w:rPr>
        <w:t xml:space="preserve">’, they argue </w:t>
      </w:r>
      <w:r w:rsidR="00FB2A48" w:rsidRPr="000404AD">
        <w:rPr>
          <w:color w:val="000000" w:themeColor="text1"/>
        </w:rPr>
        <w:t>that social media platforms are not as free as techno-</w:t>
      </w:r>
      <w:proofErr w:type="spellStart"/>
      <w:r w:rsidR="00FB2A48" w:rsidRPr="000404AD">
        <w:rPr>
          <w:color w:val="000000" w:themeColor="text1"/>
        </w:rPr>
        <w:t>philics</w:t>
      </w:r>
      <w:proofErr w:type="spellEnd"/>
      <w:r w:rsidR="00FB2A48" w:rsidRPr="000404AD">
        <w:rPr>
          <w:color w:val="000000" w:themeColor="text1"/>
        </w:rPr>
        <w:t xml:space="preserve"> </w:t>
      </w:r>
      <w:r w:rsidR="00B92369" w:rsidRPr="000404AD">
        <w:rPr>
          <w:color w:val="000000" w:themeColor="text1"/>
        </w:rPr>
        <w:t>contend</w:t>
      </w:r>
      <w:r w:rsidR="009E3AF7" w:rsidRPr="000404AD">
        <w:rPr>
          <w:color w:val="000000" w:themeColor="text1"/>
        </w:rPr>
        <w:t xml:space="preserve">, rather </w:t>
      </w:r>
      <w:r w:rsidR="00072047" w:rsidRPr="000404AD">
        <w:rPr>
          <w:color w:val="000000" w:themeColor="text1"/>
        </w:rPr>
        <w:t>interaction</w:t>
      </w:r>
      <w:r w:rsidR="00690559" w:rsidRPr="000404AD">
        <w:rPr>
          <w:color w:val="000000" w:themeColor="text1"/>
        </w:rPr>
        <w:t xml:space="preserve">s and identity projections </w:t>
      </w:r>
      <w:r w:rsidR="00072047" w:rsidRPr="000404AD">
        <w:rPr>
          <w:color w:val="000000" w:themeColor="text1"/>
        </w:rPr>
        <w:t xml:space="preserve">on Facebook </w:t>
      </w:r>
      <w:r w:rsidR="009E3AF7" w:rsidRPr="000404AD">
        <w:rPr>
          <w:color w:val="000000" w:themeColor="text1"/>
        </w:rPr>
        <w:t>should be seen</w:t>
      </w:r>
      <w:r w:rsidR="00072047" w:rsidRPr="000404AD">
        <w:rPr>
          <w:color w:val="000000" w:themeColor="text1"/>
        </w:rPr>
        <w:t xml:space="preserve"> as a structured form of agency, a duality, rather than a mutually exclusive dualism. </w:t>
      </w:r>
    </w:p>
    <w:p w14:paraId="03E36830" w14:textId="77777777" w:rsidR="002402DF" w:rsidRPr="000404AD" w:rsidRDefault="001C3B82" w:rsidP="00B121A7">
      <w:pPr>
        <w:widowControl w:val="0"/>
        <w:spacing w:line="360" w:lineRule="auto"/>
        <w:rPr>
          <w:color w:val="000000" w:themeColor="text1"/>
        </w:rPr>
      </w:pPr>
      <w:r w:rsidRPr="000404AD">
        <w:rPr>
          <w:color w:val="000000" w:themeColor="text1"/>
        </w:rPr>
        <w:tab/>
      </w:r>
      <w:r w:rsidR="00AA0096" w:rsidRPr="000404AD">
        <w:rPr>
          <w:rFonts w:cs="Times New Roman"/>
          <w:color w:val="000000" w:themeColor="text1"/>
        </w:rPr>
        <w:t xml:space="preserve">Although </w:t>
      </w:r>
      <w:r w:rsidR="00AA0096" w:rsidRPr="000404AD">
        <w:rPr>
          <w:color w:val="000000" w:themeColor="text1"/>
        </w:rPr>
        <w:t>the</w:t>
      </w:r>
      <w:r w:rsidR="000F7D5D" w:rsidRPr="000404AD">
        <w:rPr>
          <w:color w:val="000000" w:themeColor="text1"/>
        </w:rPr>
        <w:t xml:space="preserve">se articles are far from providing </w:t>
      </w:r>
      <w:r w:rsidR="000E6B6B" w:rsidRPr="000404AD">
        <w:rPr>
          <w:color w:val="000000" w:themeColor="text1"/>
        </w:rPr>
        <w:t xml:space="preserve">a </w:t>
      </w:r>
      <w:r w:rsidR="001053D8" w:rsidRPr="000404AD">
        <w:rPr>
          <w:color w:val="000000" w:themeColor="text1"/>
        </w:rPr>
        <w:t xml:space="preserve">representative </w:t>
      </w:r>
      <w:r w:rsidR="007F2A8C" w:rsidRPr="000404AD">
        <w:rPr>
          <w:color w:val="000000" w:themeColor="text1"/>
        </w:rPr>
        <w:t>picture</w:t>
      </w:r>
      <w:r w:rsidR="001053D8" w:rsidRPr="000404AD">
        <w:rPr>
          <w:color w:val="000000" w:themeColor="text1"/>
        </w:rPr>
        <w:t xml:space="preserve">, they </w:t>
      </w:r>
      <w:r w:rsidR="00EE176E" w:rsidRPr="000404AD">
        <w:rPr>
          <w:color w:val="000000" w:themeColor="text1"/>
        </w:rPr>
        <w:t>collectively</w:t>
      </w:r>
      <w:r w:rsidR="001053D8" w:rsidRPr="000404AD">
        <w:rPr>
          <w:color w:val="000000" w:themeColor="text1"/>
        </w:rPr>
        <w:t xml:space="preserve"> </w:t>
      </w:r>
      <w:r w:rsidR="00AA0096" w:rsidRPr="000404AD">
        <w:rPr>
          <w:color w:val="000000" w:themeColor="text1"/>
        </w:rPr>
        <w:t xml:space="preserve">illustrate the agency and creativity </w:t>
      </w:r>
      <w:r w:rsidR="006357CB" w:rsidRPr="000404AD">
        <w:rPr>
          <w:color w:val="000000" w:themeColor="text1"/>
        </w:rPr>
        <w:t xml:space="preserve">in the adoption and appropriation of </w:t>
      </w:r>
      <w:r w:rsidR="00EE176E" w:rsidRPr="000404AD">
        <w:rPr>
          <w:color w:val="000000" w:themeColor="text1"/>
        </w:rPr>
        <w:t xml:space="preserve">digital </w:t>
      </w:r>
      <w:r w:rsidR="006357CB" w:rsidRPr="000404AD">
        <w:rPr>
          <w:color w:val="000000" w:themeColor="text1"/>
        </w:rPr>
        <w:t>technologies</w:t>
      </w:r>
      <w:r w:rsidR="000E6B6B" w:rsidRPr="000404AD">
        <w:rPr>
          <w:color w:val="000000" w:themeColor="text1"/>
        </w:rPr>
        <w:t xml:space="preserve"> across various social contexts</w:t>
      </w:r>
      <w:r w:rsidR="00EE176E" w:rsidRPr="000404AD">
        <w:rPr>
          <w:color w:val="000000" w:themeColor="text1"/>
        </w:rPr>
        <w:t xml:space="preserve"> in Africa</w:t>
      </w:r>
      <w:r w:rsidR="00AA0096" w:rsidRPr="000404AD">
        <w:rPr>
          <w:color w:val="000000" w:themeColor="text1"/>
        </w:rPr>
        <w:t xml:space="preserve">. </w:t>
      </w:r>
      <w:r w:rsidR="009B6BFD" w:rsidRPr="000404AD">
        <w:rPr>
          <w:rFonts w:cs="Times New Roman"/>
          <w:color w:val="000000" w:themeColor="text1"/>
        </w:rPr>
        <w:lastRenderedPageBreak/>
        <w:t>Similarly, w</w:t>
      </w:r>
      <w:r w:rsidR="00FE24EB" w:rsidRPr="000404AD">
        <w:rPr>
          <w:rFonts w:cs="Times New Roman"/>
          <w:color w:val="000000" w:themeColor="text1"/>
        </w:rPr>
        <w:t>hile</w:t>
      </w:r>
      <w:r w:rsidR="00FE24EB" w:rsidRPr="000404AD">
        <w:rPr>
          <w:rFonts w:cs="Times"/>
          <w:color w:val="000000" w:themeColor="text1"/>
        </w:rPr>
        <w:t xml:space="preserve"> the studies </w:t>
      </w:r>
      <w:r w:rsidR="009B6BFD" w:rsidRPr="000404AD">
        <w:rPr>
          <w:rFonts w:cs="Times"/>
          <w:color w:val="000000" w:themeColor="text1"/>
        </w:rPr>
        <w:t>are rooted in specific African countries and regions</w:t>
      </w:r>
      <w:r w:rsidR="00FE24EB" w:rsidRPr="000404AD">
        <w:rPr>
          <w:rFonts w:cs="Times"/>
          <w:color w:val="000000" w:themeColor="text1"/>
        </w:rPr>
        <w:t>, they are</w:t>
      </w:r>
      <w:r w:rsidR="009B6BFD" w:rsidRPr="000404AD">
        <w:rPr>
          <w:rFonts w:cs="Times"/>
          <w:color w:val="000000" w:themeColor="text1"/>
        </w:rPr>
        <w:t>, in fact,</w:t>
      </w:r>
      <w:r w:rsidR="00FE24EB" w:rsidRPr="000404AD">
        <w:rPr>
          <w:rFonts w:cs="Times"/>
          <w:color w:val="000000" w:themeColor="text1"/>
        </w:rPr>
        <w:t xml:space="preserve"> not </w:t>
      </w:r>
      <w:r w:rsidR="009B6BFD" w:rsidRPr="000404AD">
        <w:rPr>
          <w:rFonts w:cs="Times"/>
          <w:color w:val="000000" w:themeColor="text1"/>
        </w:rPr>
        <w:t xml:space="preserve">blindly </w:t>
      </w:r>
      <w:r w:rsidR="00FE24EB" w:rsidRPr="000404AD">
        <w:rPr>
          <w:rFonts w:cs="Times"/>
          <w:color w:val="000000" w:themeColor="text1"/>
        </w:rPr>
        <w:t xml:space="preserve">confined to </w:t>
      </w:r>
      <w:r w:rsidR="002402DF" w:rsidRPr="000404AD">
        <w:rPr>
          <w:rFonts w:cs="Times"/>
          <w:color w:val="000000" w:themeColor="text1"/>
        </w:rPr>
        <w:t xml:space="preserve">the </w:t>
      </w:r>
      <w:r w:rsidR="00FE24EB" w:rsidRPr="000404AD">
        <w:rPr>
          <w:rFonts w:cs="Times"/>
          <w:color w:val="000000" w:themeColor="text1"/>
        </w:rPr>
        <w:t>Africa</w:t>
      </w:r>
      <w:r w:rsidR="002402DF" w:rsidRPr="000404AD">
        <w:rPr>
          <w:rFonts w:cs="Times"/>
          <w:color w:val="000000" w:themeColor="text1"/>
        </w:rPr>
        <w:t>n continent</w:t>
      </w:r>
      <w:r w:rsidR="00FE24EB" w:rsidRPr="000404AD">
        <w:rPr>
          <w:rFonts w:cs="Times"/>
          <w:color w:val="000000" w:themeColor="text1"/>
        </w:rPr>
        <w:t xml:space="preserve">. </w:t>
      </w:r>
      <w:r w:rsidR="002402DF" w:rsidRPr="000404AD">
        <w:rPr>
          <w:rFonts w:cs="Times"/>
          <w:color w:val="000000" w:themeColor="text1"/>
        </w:rPr>
        <w:t>T</w:t>
      </w:r>
      <w:r w:rsidR="00FE24EB" w:rsidRPr="000404AD">
        <w:rPr>
          <w:rFonts w:cs="Times"/>
          <w:color w:val="000000" w:themeColor="text1"/>
        </w:rPr>
        <w:t>hey are</w:t>
      </w:r>
      <w:r w:rsidR="002402DF" w:rsidRPr="000404AD">
        <w:rPr>
          <w:rFonts w:cs="Times"/>
          <w:color w:val="000000" w:themeColor="text1"/>
        </w:rPr>
        <w:t xml:space="preserve"> actually </w:t>
      </w:r>
      <w:r w:rsidR="00FE24EB" w:rsidRPr="000404AD">
        <w:rPr>
          <w:rFonts w:cs="Times"/>
          <w:color w:val="000000" w:themeColor="text1"/>
        </w:rPr>
        <w:t xml:space="preserve">in dialogue with theoretical concerns that originate </w:t>
      </w:r>
      <w:r w:rsidR="002402DF" w:rsidRPr="000404AD">
        <w:rPr>
          <w:rFonts w:cs="Times"/>
          <w:color w:val="000000" w:themeColor="text1"/>
        </w:rPr>
        <w:t>from other regions,</w:t>
      </w:r>
      <w:r w:rsidR="00FE24EB" w:rsidRPr="000404AD">
        <w:rPr>
          <w:rFonts w:cs="Times"/>
          <w:color w:val="000000" w:themeColor="text1"/>
        </w:rPr>
        <w:t xml:space="preserve"> hence pointing to the significance of cross-cultural comparative studies </w:t>
      </w:r>
      <w:r w:rsidR="00FE24EB" w:rsidRPr="000404AD">
        <w:rPr>
          <w:color w:val="000000" w:themeColor="text1"/>
        </w:rPr>
        <w:t xml:space="preserve">that reconnect African accounts </w:t>
      </w:r>
      <w:r w:rsidR="002402DF" w:rsidRPr="000404AD">
        <w:rPr>
          <w:color w:val="000000" w:themeColor="text1"/>
        </w:rPr>
        <w:t xml:space="preserve">with broader </w:t>
      </w:r>
      <w:r w:rsidR="00FE24EB" w:rsidRPr="000404AD">
        <w:rPr>
          <w:color w:val="000000" w:themeColor="text1"/>
        </w:rPr>
        <w:t>normative and empirical positions</w:t>
      </w:r>
      <w:r w:rsidR="00FE24EB" w:rsidRPr="000404AD">
        <w:rPr>
          <w:rFonts w:cs="Times"/>
          <w:color w:val="000000" w:themeColor="text1"/>
        </w:rPr>
        <w:t xml:space="preserve">. </w:t>
      </w:r>
      <w:r w:rsidR="002402DF" w:rsidRPr="000404AD">
        <w:rPr>
          <w:color w:val="000000" w:themeColor="text1"/>
        </w:rPr>
        <w:t xml:space="preserve">In this sense, the studies offer </w:t>
      </w:r>
      <w:r w:rsidR="00FE24EB" w:rsidRPr="000404AD">
        <w:rPr>
          <w:color w:val="000000" w:themeColor="text1"/>
        </w:rPr>
        <w:t xml:space="preserve">a much more holistic and nuanced picture of the impact of digital technologies across cultures. </w:t>
      </w:r>
    </w:p>
    <w:p w14:paraId="4A9534C6" w14:textId="248EE06D" w:rsidR="006E12B2" w:rsidRPr="00C364D3" w:rsidRDefault="002402DF" w:rsidP="00B121A7">
      <w:pPr>
        <w:widowControl w:val="0"/>
        <w:spacing w:line="360" w:lineRule="auto"/>
        <w:rPr>
          <w:color w:val="000000" w:themeColor="text1"/>
        </w:rPr>
      </w:pPr>
      <w:r w:rsidRPr="000404AD">
        <w:rPr>
          <w:color w:val="000000" w:themeColor="text1"/>
        </w:rPr>
        <w:tab/>
      </w:r>
      <w:r w:rsidRPr="00C364D3">
        <w:rPr>
          <w:color w:val="000000" w:themeColor="text1"/>
        </w:rPr>
        <w:t>In summary, t</w:t>
      </w:r>
      <w:r w:rsidR="00EE176E" w:rsidRPr="00C364D3">
        <w:rPr>
          <w:color w:val="000000" w:themeColor="text1"/>
        </w:rPr>
        <w:t xml:space="preserve">he studies </w:t>
      </w:r>
      <w:r w:rsidR="00865B68" w:rsidRPr="00C364D3">
        <w:rPr>
          <w:color w:val="000000" w:themeColor="text1"/>
        </w:rPr>
        <w:t>should also be seen as offering a</w:t>
      </w:r>
      <w:r w:rsidR="006E12B2" w:rsidRPr="00C364D3">
        <w:rPr>
          <w:color w:val="000000" w:themeColor="text1"/>
        </w:rPr>
        <w:t xml:space="preserve"> point of departure for a </w:t>
      </w:r>
      <w:r w:rsidR="00865B68" w:rsidRPr="00C364D3">
        <w:rPr>
          <w:color w:val="000000" w:themeColor="text1"/>
        </w:rPr>
        <w:t>developing</w:t>
      </w:r>
      <w:r w:rsidR="006E12B2" w:rsidRPr="00C364D3">
        <w:rPr>
          <w:color w:val="000000" w:themeColor="text1"/>
        </w:rPr>
        <w:t xml:space="preserve"> ‘field’ deserving its own special space for on-going scholarly explorations that project and mainstream Af</w:t>
      </w:r>
      <w:r w:rsidR="00865B68" w:rsidRPr="00C364D3">
        <w:rPr>
          <w:color w:val="000000" w:themeColor="text1"/>
        </w:rPr>
        <w:t xml:space="preserve">rican perspectives into </w:t>
      </w:r>
      <w:r w:rsidR="006E12B2" w:rsidRPr="00C364D3">
        <w:rPr>
          <w:color w:val="000000" w:themeColor="text1"/>
        </w:rPr>
        <w:t xml:space="preserve">contemporary debates. </w:t>
      </w:r>
      <w:r w:rsidR="006E12B2" w:rsidRPr="00C364D3">
        <w:rPr>
          <w:rFonts w:cs="Eurostile"/>
          <w:color w:val="000000" w:themeColor="text1"/>
        </w:rPr>
        <w:t>I</w:t>
      </w:r>
      <w:r w:rsidR="00DE7399" w:rsidRPr="00C364D3">
        <w:rPr>
          <w:rFonts w:cs="Eurostile"/>
          <w:color w:val="000000" w:themeColor="text1"/>
        </w:rPr>
        <w:t xml:space="preserve">t </w:t>
      </w:r>
      <w:r w:rsidR="008572C5" w:rsidRPr="00C364D3">
        <w:rPr>
          <w:rFonts w:cs="Eurostile"/>
          <w:color w:val="000000" w:themeColor="text1"/>
        </w:rPr>
        <w:t xml:space="preserve">is </w:t>
      </w:r>
      <w:r w:rsidR="00DE7399" w:rsidRPr="00C364D3">
        <w:rPr>
          <w:rFonts w:cs="Eurostile"/>
          <w:color w:val="000000" w:themeColor="text1"/>
        </w:rPr>
        <w:t xml:space="preserve">thus </w:t>
      </w:r>
      <w:r w:rsidR="00865B68" w:rsidRPr="00C364D3">
        <w:rPr>
          <w:rFonts w:cs="Eurostile"/>
          <w:color w:val="000000" w:themeColor="text1"/>
        </w:rPr>
        <w:t xml:space="preserve">generally </w:t>
      </w:r>
      <w:r w:rsidR="006E12B2" w:rsidRPr="00C364D3">
        <w:rPr>
          <w:rFonts w:cs="Eurostile"/>
          <w:color w:val="000000" w:themeColor="text1"/>
        </w:rPr>
        <w:t>hoped that th</w:t>
      </w:r>
      <w:r w:rsidR="00865B68" w:rsidRPr="00C364D3">
        <w:rPr>
          <w:rFonts w:cs="Eurostile"/>
          <w:color w:val="000000" w:themeColor="text1"/>
        </w:rPr>
        <w:t>e</w:t>
      </w:r>
      <w:r w:rsidR="006E12B2" w:rsidRPr="00C364D3">
        <w:rPr>
          <w:rFonts w:cs="Eurostile"/>
          <w:color w:val="000000" w:themeColor="text1"/>
        </w:rPr>
        <w:t xml:space="preserve"> special annual issue will contribute towards a reconstituted vision of African and global communication practice in the digital era – one that realises the value of looking beyond </w:t>
      </w:r>
      <w:r w:rsidR="00865B68" w:rsidRPr="00C364D3">
        <w:rPr>
          <w:rFonts w:cs="Eurostile"/>
          <w:color w:val="000000" w:themeColor="text1"/>
        </w:rPr>
        <w:t xml:space="preserve">dominant </w:t>
      </w:r>
      <w:r w:rsidR="006E12B2" w:rsidRPr="00C364D3">
        <w:rPr>
          <w:rFonts w:cs="Eurostile"/>
          <w:color w:val="000000" w:themeColor="text1"/>
        </w:rPr>
        <w:t xml:space="preserve">experiences in Western countries (especially the UK and the US) for insights that </w:t>
      </w:r>
      <w:r w:rsidR="008572C5" w:rsidRPr="00C364D3">
        <w:rPr>
          <w:rFonts w:cs="Eurostile"/>
          <w:color w:val="000000" w:themeColor="text1"/>
        </w:rPr>
        <w:t>can</w:t>
      </w:r>
      <w:r w:rsidR="006E12B2" w:rsidRPr="00C364D3">
        <w:rPr>
          <w:rFonts w:cs="Eurostile"/>
          <w:color w:val="000000" w:themeColor="text1"/>
        </w:rPr>
        <w:t xml:space="preserve"> enrich our understanding of how new digital technologies are transforming co</w:t>
      </w:r>
      <w:r w:rsidR="008572C5" w:rsidRPr="00C364D3">
        <w:rPr>
          <w:rFonts w:cs="Eurostile"/>
          <w:color w:val="000000" w:themeColor="text1"/>
        </w:rPr>
        <w:t>mmunication practices, cultures</w:t>
      </w:r>
      <w:r w:rsidR="006E12B2" w:rsidRPr="00C364D3">
        <w:rPr>
          <w:rFonts w:cs="Eurostile"/>
          <w:color w:val="000000" w:themeColor="text1"/>
        </w:rPr>
        <w:t xml:space="preserve"> and practices of everyday citizenship</w:t>
      </w:r>
      <w:r w:rsidR="008572C5" w:rsidRPr="00C364D3">
        <w:rPr>
          <w:rFonts w:cs="Eurostile"/>
          <w:color w:val="000000" w:themeColor="text1"/>
        </w:rPr>
        <w:t xml:space="preserve"> globally</w:t>
      </w:r>
      <w:r w:rsidR="006E12B2" w:rsidRPr="00C364D3">
        <w:rPr>
          <w:rFonts w:cs="Eurostile"/>
          <w:color w:val="000000" w:themeColor="text1"/>
        </w:rPr>
        <w:t>.</w:t>
      </w:r>
      <w:r w:rsidR="00E82149" w:rsidRPr="00C364D3">
        <w:rPr>
          <w:color w:val="000000" w:themeColor="text1"/>
        </w:rPr>
        <w:t xml:space="preserve"> </w:t>
      </w:r>
    </w:p>
    <w:p w14:paraId="528A5330" w14:textId="77777777" w:rsidR="00DE7399" w:rsidRPr="000404AD" w:rsidRDefault="00DE7399" w:rsidP="00B121A7">
      <w:pPr>
        <w:widowControl w:val="0"/>
        <w:spacing w:line="360" w:lineRule="auto"/>
        <w:rPr>
          <w:color w:val="000000" w:themeColor="text1"/>
        </w:rPr>
      </w:pPr>
    </w:p>
    <w:p w14:paraId="6F7FC4E2" w14:textId="410E3DDC" w:rsidR="00C50450" w:rsidRPr="000404AD" w:rsidRDefault="001775F3" w:rsidP="00B121A7">
      <w:pPr>
        <w:spacing w:line="360" w:lineRule="auto"/>
        <w:rPr>
          <w:b/>
          <w:color w:val="000000" w:themeColor="text1"/>
        </w:rPr>
      </w:pPr>
      <w:r w:rsidRPr="000404AD">
        <w:rPr>
          <w:b/>
          <w:color w:val="000000" w:themeColor="text1"/>
        </w:rPr>
        <w:t>References</w:t>
      </w:r>
    </w:p>
    <w:p w14:paraId="1F7F2FE2" w14:textId="77777777" w:rsidR="007C78B7" w:rsidRPr="000404AD" w:rsidRDefault="007C78B7" w:rsidP="00B121A7">
      <w:pPr>
        <w:spacing w:line="360" w:lineRule="auto"/>
        <w:rPr>
          <w:color w:val="000000" w:themeColor="text1"/>
        </w:rPr>
      </w:pPr>
      <w:proofErr w:type="spellStart"/>
      <w:r w:rsidRPr="000404AD">
        <w:rPr>
          <w:color w:val="000000" w:themeColor="text1"/>
        </w:rPr>
        <w:t>Alatas</w:t>
      </w:r>
      <w:proofErr w:type="spellEnd"/>
      <w:r w:rsidRPr="000404AD">
        <w:rPr>
          <w:color w:val="000000" w:themeColor="text1"/>
        </w:rPr>
        <w:t xml:space="preserve">, Syed, A. (2000) ‘Intellectual Imperialism: Definition, Traits, and Problems’, </w:t>
      </w:r>
      <w:r w:rsidRPr="000404AD">
        <w:rPr>
          <w:i/>
          <w:color w:val="000000" w:themeColor="text1"/>
        </w:rPr>
        <w:t>Southeast Asian Journal of Social Science</w:t>
      </w:r>
      <w:r w:rsidRPr="000404AD">
        <w:rPr>
          <w:color w:val="000000" w:themeColor="text1"/>
        </w:rPr>
        <w:t>. 28(1), 23-45.</w:t>
      </w:r>
    </w:p>
    <w:p w14:paraId="5A67E734" w14:textId="77777777" w:rsidR="00C50450" w:rsidRPr="000404AD" w:rsidRDefault="00C50450" w:rsidP="00B121A7">
      <w:pPr>
        <w:spacing w:line="360" w:lineRule="auto"/>
        <w:rPr>
          <w:b/>
          <w:color w:val="000000" w:themeColor="text1"/>
        </w:rPr>
      </w:pPr>
    </w:p>
    <w:p w14:paraId="7EB2B274" w14:textId="6FCEE6F9" w:rsidR="00C50450" w:rsidRPr="000404AD" w:rsidRDefault="00C50450" w:rsidP="00B121A7">
      <w:pPr>
        <w:spacing w:line="360" w:lineRule="auto"/>
        <w:rPr>
          <w:b/>
          <w:color w:val="000000" w:themeColor="text1"/>
        </w:rPr>
      </w:pPr>
      <w:r w:rsidRPr="000404AD">
        <w:rPr>
          <w:rFonts w:cs="Times"/>
          <w:color w:val="000000" w:themeColor="text1"/>
          <w:lang w:val="en-US"/>
        </w:rPr>
        <w:t xml:space="preserve">Atton, C. and Mabweazara, H. M. 2011. “New Media and Journalism Practice in Africa: An Agenda for Research.” </w:t>
      </w:r>
      <w:r w:rsidRPr="000404AD">
        <w:rPr>
          <w:rFonts w:cs="Times"/>
          <w:i/>
          <w:color w:val="000000" w:themeColor="text1"/>
          <w:lang w:val="en-US"/>
        </w:rPr>
        <w:t>Journalism: Theory, Practice &amp; Criticism</w:t>
      </w:r>
      <w:r w:rsidRPr="000404AD">
        <w:rPr>
          <w:rFonts w:cs="Times"/>
          <w:color w:val="000000" w:themeColor="text1"/>
          <w:lang w:val="en-US"/>
        </w:rPr>
        <w:t xml:space="preserve"> 12 (6): 667–673.</w:t>
      </w:r>
    </w:p>
    <w:p w14:paraId="59647A3F" w14:textId="77777777" w:rsidR="00C50450" w:rsidRPr="000404AD" w:rsidRDefault="00C50450" w:rsidP="00B121A7">
      <w:pPr>
        <w:widowControl w:val="0"/>
        <w:autoSpaceDE w:val="0"/>
        <w:autoSpaceDN w:val="0"/>
        <w:adjustRightInd w:val="0"/>
        <w:spacing w:line="360" w:lineRule="auto"/>
        <w:rPr>
          <w:rFonts w:cs="Times New Roman"/>
          <w:color w:val="000000" w:themeColor="text1"/>
          <w:lang w:val="en-US"/>
        </w:rPr>
      </w:pPr>
    </w:p>
    <w:p w14:paraId="303EAD00" w14:textId="77777777" w:rsidR="00A27399" w:rsidRPr="000404AD" w:rsidRDefault="001775F3" w:rsidP="00B121A7">
      <w:pPr>
        <w:widowControl w:val="0"/>
        <w:autoSpaceDE w:val="0"/>
        <w:autoSpaceDN w:val="0"/>
        <w:adjustRightInd w:val="0"/>
        <w:spacing w:line="360" w:lineRule="auto"/>
        <w:rPr>
          <w:rFonts w:cs="Times New Roman"/>
          <w:color w:val="000000" w:themeColor="text1"/>
          <w:lang w:val="en-US"/>
        </w:rPr>
      </w:pPr>
      <w:r w:rsidRPr="000404AD">
        <w:rPr>
          <w:rFonts w:cs="Times New Roman"/>
          <w:color w:val="000000" w:themeColor="text1"/>
          <w:lang w:val="en-US"/>
        </w:rPr>
        <w:t xml:space="preserve">Berger, G. 2005. Powering African newsrooms: </w:t>
      </w:r>
      <w:proofErr w:type="spellStart"/>
      <w:r w:rsidRPr="000404AD">
        <w:rPr>
          <w:rFonts w:cs="Times New Roman"/>
          <w:color w:val="000000" w:themeColor="text1"/>
          <w:lang w:val="en-US"/>
        </w:rPr>
        <w:t>Theorising</w:t>
      </w:r>
      <w:proofErr w:type="spellEnd"/>
      <w:r w:rsidRPr="000404AD">
        <w:rPr>
          <w:rFonts w:cs="Times New Roman"/>
          <w:color w:val="000000" w:themeColor="text1"/>
          <w:lang w:val="en-US"/>
        </w:rPr>
        <w:t xml:space="preserve"> how southern African journalists make use of ICTs for newsgathering. In </w:t>
      </w:r>
      <w:r w:rsidRPr="000404AD">
        <w:rPr>
          <w:rFonts w:cs="Times"/>
          <w:i/>
          <w:iCs/>
          <w:color w:val="000000" w:themeColor="text1"/>
          <w:lang w:val="en-US"/>
        </w:rPr>
        <w:t xml:space="preserve">Doing digital journalism: How southern African newsgatherers are using ICTs, </w:t>
      </w:r>
      <w:r w:rsidRPr="000404AD">
        <w:rPr>
          <w:rFonts w:cs="Times New Roman"/>
          <w:color w:val="000000" w:themeColor="text1"/>
          <w:lang w:val="en-US"/>
        </w:rPr>
        <w:t>ed</w:t>
      </w:r>
      <w:r w:rsidR="003C236A" w:rsidRPr="000404AD">
        <w:rPr>
          <w:rFonts w:cs="Times New Roman"/>
          <w:color w:val="000000" w:themeColor="text1"/>
          <w:lang w:val="en-US"/>
        </w:rPr>
        <w:t>ited by</w:t>
      </w:r>
      <w:r w:rsidRPr="000404AD">
        <w:rPr>
          <w:rFonts w:cs="Times New Roman"/>
          <w:color w:val="000000" w:themeColor="text1"/>
          <w:lang w:val="en-US"/>
        </w:rPr>
        <w:t xml:space="preserve"> </w:t>
      </w:r>
      <w:r w:rsidR="003C236A" w:rsidRPr="000404AD">
        <w:rPr>
          <w:rFonts w:cs="Times New Roman"/>
          <w:color w:val="000000" w:themeColor="text1"/>
          <w:lang w:val="en-US"/>
        </w:rPr>
        <w:t xml:space="preserve">Berger, </w:t>
      </w:r>
      <w:r w:rsidRPr="000404AD">
        <w:rPr>
          <w:rFonts w:cs="Times New Roman"/>
          <w:color w:val="000000" w:themeColor="text1"/>
          <w:lang w:val="en-US"/>
        </w:rPr>
        <w:t xml:space="preserve">G. 1–14. </w:t>
      </w:r>
      <w:proofErr w:type="spellStart"/>
      <w:r w:rsidRPr="000404AD">
        <w:rPr>
          <w:rFonts w:cs="Times New Roman"/>
          <w:color w:val="000000" w:themeColor="text1"/>
          <w:lang w:val="en-US"/>
        </w:rPr>
        <w:t>Grahamstown</w:t>
      </w:r>
      <w:proofErr w:type="spellEnd"/>
      <w:r w:rsidRPr="000404AD">
        <w:rPr>
          <w:rFonts w:cs="Times New Roman"/>
          <w:color w:val="000000" w:themeColor="text1"/>
          <w:lang w:val="en-US"/>
        </w:rPr>
        <w:t>: Highway Africa.</w:t>
      </w:r>
    </w:p>
    <w:p w14:paraId="0F33A858" w14:textId="77777777" w:rsidR="00A27399" w:rsidRPr="000404AD" w:rsidRDefault="00A27399" w:rsidP="00B121A7">
      <w:pPr>
        <w:widowControl w:val="0"/>
        <w:autoSpaceDE w:val="0"/>
        <w:autoSpaceDN w:val="0"/>
        <w:adjustRightInd w:val="0"/>
        <w:spacing w:line="360" w:lineRule="auto"/>
        <w:rPr>
          <w:rFonts w:cs="Times New Roman"/>
          <w:color w:val="000000" w:themeColor="text1"/>
          <w:lang w:val="en-US"/>
        </w:rPr>
      </w:pPr>
    </w:p>
    <w:p w14:paraId="53FE927C" w14:textId="083D16E1" w:rsidR="00A27399" w:rsidRPr="000404AD" w:rsidRDefault="00885DB1" w:rsidP="00B121A7">
      <w:pPr>
        <w:widowControl w:val="0"/>
        <w:autoSpaceDE w:val="0"/>
        <w:autoSpaceDN w:val="0"/>
        <w:adjustRightInd w:val="0"/>
        <w:spacing w:line="360" w:lineRule="auto"/>
        <w:rPr>
          <w:rFonts w:cs="Times"/>
          <w:color w:val="000000" w:themeColor="text1"/>
          <w:lang w:val="en-US"/>
        </w:rPr>
      </w:pPr>
      <w:r w:rsidRPr="000404AD">
        <w:rPr>
          <w:rFonts w:cs="Times"/>
          <w:color w:val="000000" w:themeColor="text1"/>
          <w:lang w:val="en-US"/>
        </w:rPr>
        <w:t>d</w:t>
      </w:r>
      <w:r w:rsidR="00A27399" w:rsidRPr="000404AD">
        <w:rPr>
          <w:rFonts w:cs="Times"/>
          <w:color w:val="000000" w:themeColor="text1"/>
          <w:lang w:val="en-US"/>
        </w:rPr>
        <w:t xml:space="preserve">e </w:t>
      </w:r>
      <w:proofErr w:type="spellStart"/>
      <w:r w:rsidR="00A27399" w:rsidRPr="000404AD">
        <w:rPr>
          <w:rFonts w:cs="Times"/>
          <w:color w:val="000000" w:themeColor="text1"/>
          <w:lang w:val="en-US"/>
        </w:rPr>
        <w:t>Bruijn</w:t>
      </w:r>
      <w:proofErr w:type="spellEnd"/>
      <w:r w:rsidR="00A27399" w:rsidRPr="000404AD">
        <w:rPr>
          <w:rFonts w:cs="Times"/>
          <w:color w:val="000000" w:themeColor="text1"/>
          <w:lang w:val="en-US"/>
        </w:rPr>
        <w:t xml:space="preserve">, M., </w:t>
      </w:r>
      <w:proofErr w:type="spellStart"/>
      <w:r w:rsidR="00A27399" w:rsidRPr="000404AD">
        <w:rPr>
          <w:rFonts w:cs="Times"/>
          <w:color w:val="000000" w:themeColor="text1"/>
          <w:lang w:val="en-US"/>
        </w:rPr>
        <w:t>Nyamnjoh</w:t>
      </w:r>
      <w:proofErr w:type="spellEnd"/>
      <w:r w:rsidR="00A27399" w:rsidRPr="000404AD">
        <w:rPr>
          <w:rFonts w:cs="Times"/>
          <w:color w:val="000000" w:themeColor="text1"/>
          <w:lang w:val="en-US"/>
        </w:rPr>
        <w:t xml:space="preserve">, F., &amp; Brinkman, I. (Eds.). 2009. </w:t>
      </w:r>
      <w:r w:rsidR="00A27399" w:rsidRPr="000404AD">
        <w:rPr>
          <w:rFonts w:cs="Times"/>
          <w:i/>
          <w:iCs/>
          <w:color w:val="000000" w:themeColor="text1"/>
          <w:lang w:val="en-US"/>
        </w:rPr>
        <w:t>Mobile phones: The new talking drums of everyday Africa.</w:t>
      </w:r>
      <w:r w:rsidR="00A27399" w:rsidRPr="000404AD">
        <w:rPr>
          <w:rFonts w:cs="Times"/>
          <w:color w:val="000000" w:themeColor="text1"/>
          <w:lang w:val="en-US"/>
        </w:rPr>
        <w:t xml:space="preserve"> </w:t>
      </w:r>
      <w:proofErr w:type="spellStart"/>
      <w:r w:rsidR="00A27399" w:rsidRPr="000404AD">
        <w:rPr>
          <w:rFonts w:cs="Times"/>
          <w:color w:val="000000" w:themeColor="text1"/>
          <w:lang w:val="en-US"/>
        </w:rPr>
        <w:t>Bamenda</w:t>
      </w:r>
      <w:proofErr w:type="spellEnd"/>
      <w:r w:rsidR="00A27399" w:rsidRPr="000404AD">
        <w:rPr>
          <w:rFonts w:cs="Times"/>
          <w:color w:val="000000" w:themeColor="text1"/>
          <w:lang w:val="en-US"/>
        </w:rPr>
        <w:t xml:space="preserve">, Cameroon: </w:t>
      </w:r>
      <w:proofErr w:type="spellStart"/>
      <w:r w:rsidR="00A27399" w:rsidRPr="000404AD">
        <w:rPr>
          <w:rFonts w:cs="Times"/>
          <w:color w:val="000000" w:themeColor="text1"/>
          <w:lang w:val="en-US"/>
        </w:rPr>
        <w:t>Langaa</w:t>
      </w:r>
      <w:proofErr w:type="spellEnd"/>
      <w:r w:rsidR="00A27399" w:rsidRPr="000404AD">
        <w:rPr>
          <w:rFonts w:cs="Times"/>
          <w:color w:val="000000" w:themeColor="text1"/>
          <w:lang w:val="en-US"/>
        </w:rPr>
        <w:t>.</w:t>
      </w:r>
    </w:p>
    <w:p w14:paraId="4BCDEE24" w14:textId="77777777" w:rsidR="00A27399" w:rsidRPr="000404AD" w:rsidRDefault="00A27399" w:rsidP="00B121A7">
      <w:pPr>
        <w:widowControl w:val="0"/>
        <w:autoSpaceDE w:val="0"/>
        <w:autoSpaceDN w:val="0"/>
        <w:adjustRightInd w:val="0"/>
        <w:spacing w:line="360" w:lineRule="auto"/>
        <w:rPr>
          <w:rFonts w:cs="Times New Roman"/>
          <w:color w:val="000000" w:themeColor="text1"/>
          <w:lang w:val="en-US"/>
        </w:rPr>
      </w:pPr>
    </w:p>
    <w:p w14:paraId="46A12CF2" w14:textId="17637FC0" w:rsidR="001775F3" w:rsidRPr="000404AD" w:rsidRDefault="001775F3" w:rsidP="00B121A7">
      <w:pPr>
        <w:spacing w:line="360" w:lineRule="auto"/>
        <w:rPr>
          <w:rFonts w:cs="Helvetica Neue"/>
          <w:color w:val="000000" w:themeColor="text1"/>
          <w:lang w:val="en-US"/>
        </w:rPr>
      </w:pPr>
      <w:proofErr w:type="spellStart"/>
      <w:r w:rsidRPr="000404AD">
        <w:rPr>
          <w:rFonts w:cs="Helvetica Neue"/>
          <w:color w:val="000000" w:themeColor="text1"/>
          <w:lang w:val="en-US"/>
        </w:rPr>
        <w:t>Deuze</w:t>
      </w:r>
      <w:proofErr w:type="spellEnd"/>
      <w:r w:rsidRPr="000404AD">
        <w:rPr>
          <w:rFonts w:cs="Helvetica Neue"/>
          <w:color w:val="000000" w:themeColor="text1"/>
          <w:lang w:val="en-US"/>
        </w:rPr>
        <w:t xml:space="preserve">, M. 2010. Journalism and Convergence Culture, in </w:t>
      </w:r>
      <w:r w:rsidRPr="000404AD">
        <w:rPr>
          <w:rFonts w:cs="Helvetica Neue"/>
          <w:bCs/>
          <w:i/>
          <w:iCs/>
          <w:color w:val="000000" w:themeColor="text1"/>
          <w:lang w:val="en-US"/>
        </w:rPr>
        <w:t>The Routledge Companion to News and Journalism</w:t>
      </w:r>
      <w:r w:rsidR="008E2427" w:rsidRPr="000404AD">
        <w:rPr>
          <w:rFonts w:cs="Helvetica Neue"/>
          <w:bCs/>
          <w:i/>
          <w:iCs/>
          <w:color w:val="000000" w:themeColor="text1"/>
          <w:lang w:val="en-US"/>
        </w:rPr>
        <w:t xml:space="preserve"> </w:t>
      </w:r>
      <w:r w:rsidRPr="000404AD">
        <w:rPr>
          <w:rFonts w:cs="Helvetica Neue"/>
          <w:color w:val="000000" w:themeColor="text1"/>
          <w:lang w:val="en-US"/>
        </w:rPr>
        <w:t>edited by Allan, Stuart</w:t>
      </w:r>
      <w:r w:rsidR="008E2427" w:rsidRPr="000404AD">
        <w:rPr>
          <w:rFonts w:cs="Helvetica Neue"/>
          <w:color w:val="000000" w:themeColor="text1"/>
          <w:lang w:val="en-US"/>
        </w:rPr>
        <w:t>, 267-276</w:t>
      </w:r>
      <w:r w:rsidRPr="000404AD">
        <w:rPr>
          <w:rFonts w:cs="Helvetica Neue"/>
          <w:color w:val="000000" w:themeColor="text1"/>
          <w:lang w:val="en-US"/>
        </w:rPr>
        <w:t>. London: Routledge.</w:t>
      </w:r>
    </w:p>
    <w:p w14:paraId="4A977895" w14:textId="77777777" w:rsidR="001775F3" w:rsidRPr="000404AD" w:rsidRDefault="001775F3" w:rsidP="00B121A7">
      <w:pPr>
        <w:spacing w:line="360" w:lineRule="auto"/>
        <w:rPr>
          <w:rFonts w:cs="Helvetica Neue"/>
          <w:color w:val="000000" w:themeColor="text1"/>
          <w:lang w:val="en-US"/>
        </w:rPr>
      </w:pPr>
    </w:p>
    <w:p w14:paraId="2A85D6AB" w14:textId="1B7BD9C5" w:rsidR="00D43D69" w:rsidRPr="000404AD" w:rsidRDefault="00D43D69" w:rsidP="00B121A7">
      <w:pPr>
        <w:widowControl w:val="0"/>
        <w:autoSpaceDE w:val="0"/>
        <w:autoSpaceDN w:val="0"/>
        <w:adjustRightInd w:val="0"/>
        <w:spacing w:after="240" w:line="360" w:lineRule="auto"/>
        <w:rPr>
          <w:rFonts w:cs="Times"/>
          <w:color w:val="000000" w:themeColor="text1"/>
          <w:lang w:val="en-US"/>
        </w:rPr>
      </w:pPr>
      <w:r w:rsidRPr="000404AD">
        <w:rPr>
          <w:rFonts w:cs="Times"/>
          <w:color w:val="000000" w:themeColor="text1"/>
          <w:lang w:val="en-US"/>
        </w:rPr>
        <w:t xml:space="preserve">Duff, A. S. 2008. The Normative Crisis of the Information Society. </w:t>
      </w:r>
      <w:proofErr w:type="spellStart"/>
      <w:r w:rsidRPr="000404AD">
        <w:rPr>
          <w:rFonts w:cs="Times"/>
          <w:i/>
          <w:color w:val="000000" w:themeColor="text1"/>
          <w:lang w:val="en-US"/>
        </w:rPr>
        <w:t>Cyberpsychology</w:t>
      </w:r>
      <w:proofErr w:type="spellEnd"/>
      <w:r w:rsidRPr="000404AD">
        <w:rPr>
          <w:rFonts w:cs="Times"/>
          <w:i/>
          <w:color w:val="000000" w:themeColor="text1"/>
          <w:lang w:val="en-US"/>
        </w:rPr>
        <w:t>: Journal of Psychosocial Research on Cyberspace</w:t>
      </w:r>
      <w:r w:rsidRPr="000404AD">
        <w:rPr>
          <w:rFonts w:cs="Times"/>
          <w:color w:val="000000" w:themeColor="text1"/>
          <w:lang w:val="en-US"/>
        </w:rPr>
        <w:t xml:space="preserve"> 2 (1). http://cyberpsychology.eu/view. </w:t>
      </w:r>
      <w:proofErr w:type="spellStart"/>
      <w:proofErr w:type="gramStart"/>
      <w:r w:rsidRPr="000404AD">
        <w:rPr>
          <w:rFonts w:cs="Times"/>
          <w:color w:val="000000" w:themeColor="text1"/>
          <w:lang w:val="en-US"/>
        </w:rPr>
        <w:t>php?cisloclanku</w:t>
      </w:r>
      <w:proofErr w:type="spellEnd"/>
      <w:proofErr w:type="gramEnd"/>
      <w:r w:rsidRPr="000404AD">
        <w:rPr>
          <w:rFonts w:cs="Times"/>
          <w:color w:val="000000" w:themeColor="text1"/>
          <w:lang w:val="en-US"/>
        </w:rPr>
        <w:t xml:space="preserve"> =2008051201&amp; article=1.</w:t>
      </w:r>
    </w:p>
    <w:p w14:paraId="4FE5E12D" w14:textId="5EB4033A" w:rsidR="000B7E87" w:rsidRPr="000404AD" w:rsidRDefault="00EA2D50" w:rsidP="00B121A7">
      <w:pPr>
        <w:widowControl w:val="0"/>
        <w:autoSpaceDE w:val="0"/>
        <w:autoSpaceDN w:val="0"/>
        <w:adjustRightInd w:val="0"/>
        <w:spacing w:after="240" w:line="360" w:lineRule="auto"/>
        <w:rPr>
          <w:rFonts w:cs="Times"/>
          <w:color w:val="000000" w:themeColor="text1"/>
          <w:lang w:val="en-US"/>
        </w:rPr>
      </w:pPr>
      <w:proofErr w:type="spellStart"/>
      <w:r w:rsidRPr="000404AD">
        <w:rPr>
          <w:rFonts w:cs="Times"/>
          <w:color w:val="000000" w:themeColor="text1"/>
          <w:lang w:val="en-US"/>
        </w:rPr>
        <w:t>Etzo</w:t>
      </w:r>
      <w:proofErr w:type="spellEnd"/>
      <w:r w:rsidRPr="000404AD">
        <w:rPr>
          <w:rFonts w:cs="Times"/>
          <w:color w:val="000000" w:themeColor="text1"/>
          <w:lang w:val="en-US"/>
        </w:rPr>
        <w:t xml:space="preserve">, S. and </w:t>
      </w:r>
      <w:proofErr w:type="spellStart"/>
      <w:r w:rsidRPr="000404AD">
        <w:rPr>
          <w:rFonts w:cs="Times"/>
          <w:color w:val="000000" w:themeColor="text1"/>
          <w:lang w:val="en-US"/>
        </w:rPr>
        <w:t>Collender</w:t>
      </w:r>
      <w:proofErr w:type="spellEnd"/>
      <w:r w:rsidRPr="000404AD">
        <w:rPr>
          <w:rFonts w:cs="Times"/>
          <w:color w:val="000000" w:themeColor="text1"/>
          <w:lang w:val="en-US"/>
        </w:rPr>
        <w:t xml:space="preserve">, G. 2010. The Mobile Phone ‘Revolution’ in Africa: Rhetoric or Reality. </w:t>
      </w:r>
      <w:r w:rsidRPr="000404AD">
        <w:rPr>
          <w:rFonts w:cs="Times"/>
          <w:i/>
          <w:color w:val="000000" w:themeColor="text1"/>
          <w:lang w:val="en-US"/>
        </w:rPr>
        <w:t>African Affairs</w:t>
      </w:r>
      <w:r w:rsidRPr="000404AD">
        <w:rPr>
          <w:rFonts w:cs="Times"/>
          <w:color w:val="000000" w:themeColor="text1"/>
          <w:lang w:val="en-US"/>
        </w:rPr>
        <w:t>. 109(437): 659-668.</w:t>
      </w:r>
    </w:p>
    <w:p w14:paraId="4F6657BB" w14:textId="7A9B63E1" w:rsidR="000B7E87" w:rsidRPr="000404AD" w:rsidRDefault="000B7E87" w:rsidP="00B121A7">
      <w:pPr>
        <w:spacing w:line="360" w:lineRule="auto"/>
        <w:rPr>
          <w:color w:val="000000" w:themeColor="text1"/>
        </w:rPr>
      </w:pPr>
      <w:proofErr w:type="spellStart"/>
      <w:r w:rsidRPr="000404AD">
        <w:rPr>
          <w:color w:val="000000" w:themeColor="text1"/>
        </w:rPr>
        <w:t>Hepp</w:t>
      </w:r>
      <w:proofErr w:type="spellEnd"/>
      <w:r w:rsidRPr="000404AD">
        <w:rPr>
          <w:color w:val="000000" w:themeColor="text1"/>
        </w:rPr>
        <w:t xml:space="preserve">, A. and </w:t>
      </w:r>
      <w:proofErr w:type="spellStart"/>
      <w:r w:rsidRPr="000404AD">
        <w:rPr>
          <w:color w:val="000000" w:themeColor="text1"/>
        </w:rPr>
        <w:t>Couldry</w:t>
      </w:r>
      <w:proofErr w:type="spellEnd"/>
      <w:r w:rsidRPr="000404AD">
        <w:rPr>
          <w:color w:val="000000" w:themeColor="text1"/>
        </w:rPr>
        <w:t xml:space="preserve">, N. 2009. What Should Comparative Media Research be Comparing? Towards a Transcultural Approach to ‘Media Cultures’ in </w:t>
      </w:r>
      <w:r w:rsidRPr="000404AD">
        <w:rPr>
          <w:i/>
          <w:color w:val="000000" w:themeColor="text1"/>
        </w:rPr>
        <w:t>Internationalising Media Studies</w:t>
      </w:r>
      <w:r w:rsidRPr="000404AD">
        <w:rPr>
          <w:color w:val="000000" w:themeColor="text1"/>
        </w:rPr>
        <w:t xml:space="preserve"> edited by Thussu, Daya K. 33-47. London: Routledge.</w:t>
      </w:r>
    </w:p>
    <w:p w14:paraId="24407FA5" w14:textId="77777777" w:rsidR="000B7E87" w:rsidRPr="000404AD" w:rsidRDefault="000B7E87" w:rsidP="00B121A7">
      <w:pPr>
        <w:spacing w:line="360" w:lineRule="auto"/>
        <w:rPr>
          <w:color w:val="000000" w:themeColor="text1"/>
        </w:rPr>
      </w:pPr>
    </w:p>
    <w:p w14:paraId="596DA732" w14:textId="577719CB" w:rsidR="000B7E87" w:rsidRPr="000404AD" w:rsidRDefault="000B7E87" w:rsidP="00B121A7">
      <w:pPr>
        <w:spacing w:line="360" w:lineRule="auto"/>
        <w:rPr>
          <w:color w:val="000000" w:themeColor="text1"/>
        </w:rPr>
      </w:pPr>
      <w:r w:rsidRPr="000404AD">
        <w:rPr>
          <w:color w:val="000000" w:themeColor="text1"/>
        </w:rPr>
        <w:t xml:space="preserve">Livingstone, S. 2003. On the Challenges of Cross-National Comparative Media Research’, </w:t>
      </w:r>
      <w:r w:rsidRPr="000404AD">
        <w:rPr>
          <w:i/>
          <w:color w:val="000000" w:themeColor="text1"/>
        </w:rPr>
        <w:t>European Journal of Communication</w:t>
      </w:r>
      <w:r w:rsidRPr="000404AD">
        <w:rPr>
          <w:color w:val="000000" w:themeColor="text1"/>
        </w:rPr>
        <w:t>, 18 (4): 477-500.</w:t>
      </w:r>
    </w:p>
    <w:p w14:paraId="40FC4A2C" w14:textId="77777777" w:rsidR="000B7E87" w:rsidRPr="000404AD" w:rsidRDefault="000B7E87" w:rsidP="00B121A7">
      <w:pPr>
        <w:spacing w:line="360" w:lineRule="auto"/>
        <w:rPr>
          <w:rFonts w:cs="Helvetica Neue"/>
          <w:color w:val="000000" w:themeColor="text1"/>
          <w:lang w:val="en-US"/>
        </w:rPr>
      </w:pPr>
    </w:p>
    <w:p w14:paraId="19899A6C" w14:textId="77777777" w:rsidR="00786FA3" w:rsidRPr="000404AD" w:rsidRDefault="00786FA3" w:rsidP="00B121A7">
      <w:pPr>
        <w:spacing w:line="360" w:lineRule="auto"/>
        <w:rPr>
          <w:rFonts w:cs="Helvetica Neue"/>
          <w:color w:val="000000" w:themeColor="text1"/>
          <w:lang w:val="en-US"/>
        </w:rPr>
      </w:pPr>
    </w:p>
    <w:p w14:paraId="1CDAF996" w14:textId="0718BA20" w:rsidR="00562016" w:rsidRPr="000404AD" w:rsidRDefault="00562016" w:rsidP="00B121A7">
      <w:pPr>
        <w:spacing w:line="360" w:lineRule="auto"/>
        <w:rPr>
          <w:rFonts w:cs="Helvetica Neue"/>
          <w:color w:val="000000" w:themeColor="text1"/>
          <w:lang w:val="en-US"/>
        </w:rPr>
      </w:pPr>
      <w:r w:rsidRPr="000404AD">
        <w:rPr>
          <w:rFonts w:cs="Helvetica Neue"/>
          <w:color w:val="000000" w:themeColor="text1"/>
          <w:lang w:val="en-US"/>
        </w:rPr>
        <w:t>Mabweazara, H.M</w:t>
      </w:r>
      <w:r w:rsidR="001E6F0E" w:rsidRPr="000404AD">
        <w:rPr>
          <w:rFonts w:cs="Helvetica Neue"/>
          <w:color w:val="000000" w:themeColor="text1"/>
          <w:lang w:val="en-US"/>
        </w:rPr>
        <w:t>.</w:t>
      </w:r>
      <w:r w:rsidRPr="000404AD">
        <w:rPr>
          <w:rFonts w:cs="Helvetica Neue"/>
          <w:color w:val="000000" w:themeColor="text1"/>
          <w:lang w:val="en-US"/>
        </w:rPr>
        <w:t xml:space="preserve"> 2011. Between the Newsroom and the Pub: The Mobile Phone in the Dynamics of Everyday Mainstream Journalism Practice in Zimbabwe, </w:t>
      </w:r>
      <w:r w:rsidRPr="000404AD">
        <w:rPr>
          <w:rFonts w:cs="Helvetica Neue"/>
          <w:i/>
          <w:color w:val="000000" w:themeColor="text1"/>
          <w:lang w:val="en-US"/>
        </w:rPr>
        <w:t>Journalism</w:t>
      </w:r>
      <w:r w:rsidR="00C50450" w:rsidRPr="000404AD">
        <w:rPr>
          <w:rFonts w:cs="Helvetica Neue"/>
          <w:i/>
          <w:color w:val="000000" w:themeColor="text1"/>
          <w:lang w:val="en-US"/>
        </w:rPr>
        <w:t>:</w:t>
      </w:r>
      <w:r w:rsidRPr="000404AD">
        <w:rPr>
          <w:rFonts w:cs="Helvetica Neue"/>
          <w:i/>
          <w:color w:val="000000" w:themeColor="text1"/>
          <w:lang w:val="en-US"/>
        </w:rPr>
        <w:t xml:space="preserve"> Theory, Practice &amp; Criticism</w:t>
      </w:r>
      <w:r w:rsidRPr="000404AD">
        <w:rPr>
          <w:rFonts w:cs="Helvetica Neue"/>
          <w:color w:val="000000" w:themeColor="text1"/>
          <w:lang w:val="en-US"/>
        </w:rPr>
        <w:t xml:space="preserve"> </w:t>
      </w:r>
      <w:r w:rsidR="001E6F0E" w:rsidRPr="000404AD">
        <w:rPr>
          <w:rFonts w:eastAsia="Times New Roman" w:cs="Gill Sans"/>
          <w:color w:val="000000" w:themeColor="text1"/>
        </w:rPr>
        <w:t>12(6) 692–707.</w:t>
      </w:r>
    </w:p>
    <w:p w14:paraId="48167984" w14:textId="77777777" w:rsidR="00562016" w:rsidRPr="000404AD" w:rsidRDefault="00562016" w:rsidP="00B121A7">
      <w:pPr>
        <w:spacing w:line="360" w:lineRule="auto"/>
        <w:rPr>
          <w:rFonts w:cs="Helvetica Neue"/>
          <w:color w:val="000000" w:themeColor="text1"/>
          <w:lang w:val="en-US"/>
        </w:rPr>
      </w:pPr>
    </w:p>
    <w:p w14:paraId="7F91789E" w14:textId="144E7F5F" w:rsidR="00B97F82" w:rsidRPr="000404AD" w:rsidRDefault="00B97F82" w:rsidP="00B121A7">
      <w:pPr>
        <w:widowControl w:val="0"/>
        <w:autoSpaceDE w:val="0"/>
        <w:autoSpaceDN w:val="0"/>
        <w:adjustRightInd w:val="0"/>
        <w:spacing w:after="240" w:line="360" w:lineRule="auto"/>
        <w:rPr>
          <w:rFonts w:cs="Times"/>
          <w:color w:val="000000" w:themeColor="text1"/>
          <w:lang w:val="en-US"/>
        </w:rPr>
      </w:pPr>
      <w:r w:rsidRPr="000404AD">
        <w:rPr>
          <w:rFonts w:cs="Times New Roman"/>
          <w:color w:val="000000" w:themeColor="text1"/>
        </w:rPr>
        <w:t xml:space="preserve">Mabweazara, H. M. </w:t>
      </w:r>
      <w:r w:rsidRPr="000404AD">
        <w:rPr>
          <w:rFonts w:cs="Times"/>
          <w:color w:val="000000" w:themeColor="text1"/>
          <w:lang w:val="en-US"/>
        </w:rPr>
        <w:t xml:space="preserve">2013. Normative Dilemmas and Issues for Zimbabwean Print Journalism in the ‘Information Society’ Era. </w:t>
      </w:r>
      <w:r w:rsidRPr="000404AD">
        <w:rPr>
          <w:rFonts w:cs="Times"/>
          <w:i/>
          <w:color w:val="000000" w:themeColor="text1"/>
          <w:lang w:val="en-US"/>
        </w:rPr>
        <w:t>Digital Journalism</w:t>
      </w:r>
      <w:r w:rsidRPr="000404AD">
        <w:rPr>
          <w:rFonts w:cs="Times"/>
          <w:color w:val="000000" w:themeColor="text1"/>
          <w:lang w:val="en-US"/>
        </w:rPr>
        <w:t>, 1, (1):135–151.</w:t>
      </w:r>
    </w:p>
    <w:p w14:paraId="570A94FA" w14:textId="483D3457" w:rsidR="001C0E4D" w:rsidRPr="000404AD" w:rsidRDefault="001C0E4D" w:rsidP="00B121A7">
      <w:pPr>
        <w:spacing w:line="360" w:lineRule="auto"/>
        <w:rPr>
          <w:rFonts w:cs="Helvetica Neue"/>
          <w:color w:val="000000" w:themeColor="text1"/>
          <w:lang w:val="en-US"/>
        </w:rPr>
      </w:pPr>
      <w:r w:rsidRPr="000404AD">
        <w:rPr>
          <w:rFonts w:cs="Times New Roman"/>
          <w:color w:val="000000" w:themeColor="text1"/>
        </w:rPr>
        <w:t xml:space="preserve">Mabweazara, H. M. 2014. Readers Comments on Zimbabwean Newspaper Websites: </w:t>
      </w:r>
      <w:r w:rsidRPr="000404AD">
        <w:rPr>
          <w:rFonts w:cs="Times New Roman"/>
          <w:bCs/>
          <w:color w:val="000000" w:themeColor="text1"/>
          <w:lang w:val="en-US"/>
        </w:rPr>
        <w:t>How Audience Voices are Challenging and (Re)defining Traditional Journalism</w:t>
      </w:r>
      <w:r w:rsidRPr="000404AD">
        <w:rPr>
          <w:rFonts w:cs="Times New Roman"/>
          <w:color w:val="000000" w:themeColor="text1"/>
        </w:rPr>
        <w:t xml:space="preserve">, </w:t>
      </w:r>
      <w:r w:rsidRPr="000404AD">
        <w:rPr>
          <w:rFonts w:cs="Times New Roman"/>
          <w:i/>
          <w:color w:val="000000" w:themeColor="text1"/>
        </w:rPr>
        <w:t>Digital Journalism</w:t>
      </w:r>
      <w:r w:rsidRPr="000404AD">
        <w:rPr>
          <w:rFonts w:cs="Times New Roman"/>
          <w:color w:val="000000" w:themeColor="text1"/>
        </w:rPr>
        <w:t>, 2 (1): 44-61.</w:t>
      </w:r>
    </w:p>
    <w:p w14:paraId="4C08B47C" w14:textId="77777777" w:rsidR="001C0E4D" w:rsidRPr="000404AD" w:rsidRDefault="001C0E4D" w:rsidP="00B121A7">
      <w:pPr>
        <w:spacing w:line="360" w:lineRule="auto"/>
        <w:rPr>
          <w:rFonts w:cs="Helvetica Neue"/>
          <w:color w:val="000000" w:themeColor="text1"/>
          <w:lang w:val="en-US"/>
        </w:rPr>
      </w:pPr>
    </w:p>
    <w:p w14:paraId="7FC8A730" w14:textId="14987A6D" w:rsidR="001775F3" w:rsidRPr="000404AD" w:rsidRDefault="001775F3" w:rsidP="00B121A7">
      <w:pPr>
        <w:widowControl w:val="0"/>
        <w:autoSpaceDE w:val="0"/>
        <w:autoSpaceDN w:val="0"/>
        <w:adjustRightInd w:val="0"/>
        <w:spacing w:line="360" w:lineRule="auto"/>
        <w:rPr>
          <w:rFonts w:cs="Trebuchet MS"/>
          <w:color w:val="000000" w:themeColor="text1"/>
          <w:lang w:val="en-US"/>
        </w:rPr>
      </w:pPr>
      <w:r w:rsidRPr="000404AD">
        <w:rPr>
          <w:rFonts w:cs="Trebuchet MS"/>
          <w:color w:val="000000" w:themeColor="text1"/>
          <w:lang w:val="en-US"/>
        </w:rPr>
        <w:t xml:space="preserve">Mabweazara, H.M. 2015. African Journalism in the ‘Digital Era’: Charting a Research Agenda, </w:t>
      </w:r>
      <w:r w:rsidRPr="000404AD">
        <w:rPr>
          <w:rFonts w:cs="Trebuchet MS"/>
          <w:i/>
          <w:color w:val="000000" w:themeColor="text1"/>
          <w:lang w:val="en-US"/>
        </w:rPr>
        <w:t>African Journalism Studies</w:t>
      </w:r>
      <w:r w:rsidR="00103FBE" w:rsidRPr="000404AD">
        <w:rPr>
          <w:rFonts w:cs="Trebuchet MS"/>
          <w:color w:val="000000" w:themeColor="text1"/>
          <w:lang w:val="en-US"/>
        </w:rPr>
        <w:t>, 36(1):</w:t>
      </w:r>
      <w:r w:rsidRPr="000404AD">
        <w:rPr>
          <w:rFonts w:cs="Trebuchet MS"/>
          <w:color w:val="000000" w:themeColor="text1"/>
          <w:lang w:val="en-US"/>
        </w:rPr>
        <w:t xml:space="preserve"> 11-17</w:t>
      </w:r>
      <w:r w:rsidR="00103FBE" w:rsidRPr="000404AD">
        <w:rPr>
          <w:rFonts w:cs="Trebuchet MS"/>
          <w:color w:val="000000" w:themeColor="text1"/>
          <w:lang w:val="en-US"/>
        </w:rPr>
        <w:t xml:space="preserve">. </w:t>
      </w:r>
    </w:p>
    <w:p w14:paraId="732CFFA6" w14:textId="77777777" w:rsidR="00B97F82" w:rsidRPr="000404AD" w:rsidRDefault="00B97F82" w:rsidP="00B121A7">
      <w:pPr>
        <w:spacing w:line="360" w:lineRule="auto"/>
        <w:rPr>
          <w:rFonts w:cs="Times"/>
          <w:color w:val="000000" w:themeColor="text1"/>
          <w:lang w:val="en-US"/>
        </w:rPr>
      </w:pPr>
    </w:p>
    <w:p w14:paraId="054CED01" w14:textId="77777777" w:rsidR="00B97F82" w:rsidRPr="000404AD" w:rsidRDefault="00B97F82" w:rsidP="00B121A7">
      <w:pPr>
        <w:spacing w:line="360" w:lineRule="auto"/>
        <w:rPr>
          <w:rFonts w:cs="Helvetica Neue"/>
          <w:color w:val="000000" w:themeColor="text1"/>
          <w:lang w:val="en-US"/>
        </w:rPr>
      </w:pPr>
      <w:r w:rsidRPr="000404AD">
        <w:rPr>
          <w:rFonts w:cs="Times"/>
          <w:color w:val="000000" w:themeColor="text1"/>
          <w:lang w:val="en-US"/>
        </w:rPr>
        <w:t xml:space="preserve">Mabweazara, H. M., </w:t>
      </w:r>
      <w:proofErr w:type="spellStart"/>
      <w:r w:rsidRPr="000404AD">
        <w:rPr>
          <w:rFonts w:cs="Times"/>
          <w:color w:val="000000" w:themeColor="text1"/>
          <w:lang w:val="en-US"/>
        </w:rPr>
        <w:t>Mudhai</w:t>
      </w:r>
      <w:proofErr w:type="spellEnd"/>
      <w:r w:rsidRPr="000404AD">
        <w:rPr>
          <w:rFonts w:cs="Times"/>
          <w:color w:val="000000" w:themeColor="text1"/>
          <w:lang w:val="en-US"/>
        </w:rPr>
        <w:t xml:space="preserve">, </w:t>
      </w:r>
      <w:proofErr w:type="spellStart"/>
      <w:r w:rsidRPr="000404AD">
        <w:rPr>
          <w:rFonts w:cs="Times"/>
          <w:color w:val="000000" w:themeColor="text1"/>
          <w:lang w:val="en-US"/>
        </w:rPr>
        <w:t>Okoth</w:t>
      </w:r>
      <w:proofErr w:type="spellEnd"/>
      <w:r w:rsidRPr="000404AD">
        <w:rPr>
          <w:rFonts w:cs="Times"/>
          <w:color w:val="000000" w:themeColor="text1"/>
          <w:lang w:val="en-US"/>
        </w:rPr>
        <w:t xml:space="preserve"> F. and Whittaker, J. (eds.). 2014. </w:t>
      </w:r>
      <w:r w:rsidRPr="000404AD">
        <w:rPr>
          <w:rFonts w:cs="Times"/>
          <w:i/>
          <w:color w:val="000000" w:themeColor="text1"/>
          <w:lang w:val="en-US"/>
        </w:rPr>
        <w:t>Online Journalism in Africa: Trends, Practices and Emerging Cultures</w:t>
      </w:r>
      <w:r w:rsidRPr="000404AD">
        <w:rPr>
          <w:rFonts w:cs="Times"/>
          <w:color w:val="000000" w:themeColor="text1"/>
          <w:lang w:val="en-US"/>
        </w:rPr>
        <w:t>. London: Routledge.</w:t>
      </w:r>
    </w:p>
    <w:p w14:paraId="685E40DA" w14:textId="77777777" w:rsidR="00CE364C" w:rsidRPr="000404AD" w:rsidRDefault="00CE364C" w:rsidP="00B121A7">
      <w:pPr>
        <w:widowControl w:val="0"/>
        <w:autoSpaceDE w:val="0"/>
        <w:autoSpaceDN w:val="0"/>
        <w:adjustRightInd w:val="0"/>
        <w:spacing w:line="360" w:lineRule="auto"/>
        <w:rPr>
          <w:rFonts w:cs="Trebuchet MS"/>
          <w:color w:val="000000" w:themeColor="text1"/>
          <w:lang w:val="en-US"/>
        </w:rPr>
      </w:pPr>
    </w:p>
    <w:p w14:paraId="633618FB" w14:textId="77777777" w:rsidR="003C236A" w:rsidRPr="000404AD" w:rsidRDefault="003C236A" w:rsidP="00B121A7">
      <w:pPr>
        <w:spacing w:line="360" w:lineRule="auto"/>
        <w:rPr>
          <w:color w:val="000000" w:themeColor="text1"/>
        </w:rPr>
      </w:pPr>
      <w:r w:rsidRPr="000404AD">
        <w:rPr>
          <w:rFonts w:cs="Trebuchet MS"/>
          <w:color w:val="000000" w:themeColor="text1"/>
          <w:lang w:val="en-US"/>
        </w:rPr>
        <w:t xml:space="preserve">Mare, A. 2014. Social Media: The New Protest Drums in Southern Africa? In Social Media in Politics: </w:t>
      </w:r>
      <w:r w:rsidRPr="000404AD">
        <w:rPr>
          <w:rFonts w:cs="Trebuchet MS"/>
          <w:i/>
          <w:color w:val="000000" w:themeColor="text1"/>
          <w:lang w:val="en-US"/>
        </w:rPr>
        <w:t>Case Studies on the Political Power of Social Media. Public Administration and Information Technology</w:t>
      </w:r>
      <w:r w:rsidRPr="000404AD">
        <w:rPr>
          <w:rFonts w:cs="Trebuchet MS"/>
          <w:color w:val="000000" w:themeColor="text1"/>
          <w:lang w:val="en-US"/>
        </w:rPr>
        <w:t xml:space="preserve"> edited by </w:t>
      </w:r>
      <w:proofErr w:type="spellStart"/>
      <w:r w:rsidRPr="000404AD">
        <w:rPr>
          <w:rFonts w:cs="Helvetica Neue"/>
          <w:color w:val="000000" w:themeColor="text1"/>
          <w:lang w:val="en-US"/>
        </w:rPr>
        <w:t>Patrut</w:t>
      </w:r>
      <w:proofErr w:type="spellEnd"/>
      <w:r w:rsidRPr="000404AD">
        <w:rPr>
          <w:rFonts w:cs="Helvetica Neue"/>
          <w:color w:val="000000" w:themeColor="text1"/>
          <w:lang w:val="en-US"/>
        </w:rPr>
        <w:t xml:space="preserve">, B. and </w:t>
      </w:r>
      <w:proofErr w:type="spellStart"/>
      <w:r w:rsidRPr="000404AD">
        <w:rPr>
          <w:rFonts w:cs="Helvetica Neue"/>
          <w:color w:val="000000" w:themeColor="text1"/>
          <w:lang w:val="en-US"/>
        </w:rPr>
        <w:t>Patrut</w:t>
      </w:r>
      <w:proofErr w:type="spellEnd"/>
      <w:r w:rsidRPr="000404AD">
        <w:rPr>
          <w:rFonts w:cs="Helvetica Neue"/>
          <w:color w:val="000000" w:themeColor="text1"/>
          <w:lang w:val="en-US"/>
        </w:rPr>
        <w:t xml:space="preserve">, M. </w:t>
      </w:r>
    </w:p>
    <w:p w14:paraId="78313E9A" w14:textId="77777777" w:rsidR="00562016" w:rsidRPr="000404AD" w:rsidRDefault="003C236A" w:rsidP="00B121A7">
      <w:pPr>
        <w:widowControl w:val="0"/>
        <w:autoSpaceDE w:val="0"/>
        <w:autoSpaceDN w:val="0"/>
        <w:adjustRightInd w:val="0"/>
        <w:spacing w:line="360" w:lineRule="auto"/>
        <w:rPr>
          <w:rFonts w:cs="Trebuchet MS"/>
          <w:color w:val="000000" w:themeColor="text1"/>
          <w:lang w:val="en-US"/>
        </w:rPr>
      </w:pPr>
      <w:r w:rsidRPr="000404AD">
        <w:rPr>
          <w:rFonts w:cs="Trebuchet MS"/>
          <w:color w:val="000000" w:themeColor="text1"/>
          <w:lang w:val="en-US"/>
        </w:rPr>
        <w:t>315-355. Canton of Bern: Springer.</w:t>
      </w:r>
    </w:p>
    <w:p w14:paraId="4DA09906" w14:textId="77777777" w:rsidR="00562016" w:rsidRPr="000404AD" w:rsidRDefault="00562016" w:rsidP="00B121A7">
      <w:pPr>
        <w:widowControl w:val="0"/>
        <w:autoSpaceDE w:val="0"/>
        <w:autoSpaceDN w:val="0"/>
        <w:adjustRightInd w:val="0"/>
        <w:spacing w:line="360" w:lineRule="auto"/>
        <w:rPr>
          <w:rFonts w:cs="Trebuchet MS"/>
          <w:color w:val="000000" w:themeColor="text1"/>
          <w:lang w:val="en-US"/>
        </w:rPr>
      </w:pPr>
    </w:p>
    <w:p w14:paraId="02189D09" w14:textId="143B9A71" w:rsidR="00562016" w:rsidRPr="000404AD" w:rsidRDefault="00562016" w:rsidP="00B121A7">
      <w:pPr>
        <w:widowControl w:val="0"/>
        <w:autoSpaceDE w:val="0"/>
        <w:autoSpaceDN w:val="0"/>
        <w:adjustRightInd w:val="0"/>
        <w:spacing w:line="360" w:lineRule="auto"/>
        <w:rPr>
          <w:rFonts w:cs="Trebuchet MS"/>
          <w:color w:val="000000" w:themeColor="text1"/>
          <w:lang w:val="en-US"/>
        </w:rPr>
      </w:pPr>
      <w:proofErr w:type="spellStart"/>
      <w:r w:rsidRPr="000404AD">
        <w:rPr>
          <w:rFonts w:cs="Times New Roman"/>
          <w:color w:val="000000" w:themeColor="text1"/>
          <w:lang w:val="en-US"/>
        </w:rPr>
        <w:t>Moyo</w:t>
      </w:r>
      <w:proofErr w:type="spellEnd"/>
      <w:r w:rsidRPr="000404AD">
        <w:rPr>
          <w:rFonts w:cs="Times New Roman"/>
          <w:color w:val="000000" w:themeColor="text1"/>
          <w:lang w:val="en-US"/>
        </w:rPr>
        <w:t xml:space="preserve">, </w:t>
      </w:r>
      <w:proofErr w:type="spellStart"/>
      <w:r w:rsidRPr="000404AD">
        <w:rPr>
          <w:rFonts w:cs="Times New Roman"/>
          <w:color w:val="000000" w:themeColor="text1"/>
          <w:lang w:val="en-US"/>
        </w:rPr>
        <w:t>Dumisani</w:t>
      </w:r>
      <w:proofErr w:type="spellEnd"/>
      <w:r w:rsidRPr="000404AD">
        <w:rPr>
          <w:rFonts w:cs="Times New Roman"/>
          <w:color w:val="000000" w:themeColor="text1"/>
          <w:lang w:val="en-US"/>
        </w:rPr>
        <w:t xml:space="preserve">. 2009. “Citizen Journalism and the Parallel Market of Information in Zimbabwe’s 2008 Election”. </w:t>
      </w:r>
      <w:r w:rsidRPr="000404AD">
        <w:rPr>
          <w:rFonts w:cs="Times"/>
          <w:i/>
          <w:iCs/>
          <w:color w:val="000000" w:themeColor="text1"/>
          <w:lang w:val="en-US"/>
        </w:rPr>
        <w:t xml:space="preserve">Journalism Studies </w:t>
      </w:r>
      <w:r w:rsidRPr="000404AD">
        <w:rPr>
          <w:rFonts w:cs="Times New Roman"/>
          <w:color w:val="000000" w:themeColor="text1"/>
          <w:lang w:val="en-US"/>
        </w:rPr>
        <w:t>10(4): 551–567.</w:t>
      </w:r>
    </w:p>
    <w:p w14:paraId="668FF500" w14:textId="77777777" w:rsidR="003C236A" w:rsidRPr="000404AD" w:rsidRDefault="003C236A" w:rsidP="00B121A7">
      <w:pPr>
        <w:widowControl w:val="0"/>
        <w:autoSpaceDE w:val="0"/>
        <w:autoSpaceDN w:val="0"/>
        <w:adjustRightInd w:val="0"/>
        <w:spacing w:line="360" w:lineRule="auto"/>
        <w:rPr>
          <w:rFonts w:cs="Trebuchet MS"/>
          <w:color w:val="000000" w:themeColor="text1"/>
          <w:lang w:val="en-US"/>
        </w:rPr>
      </w:pPr>
    </w:p>
    <w:p w14:paraId="0EB5D0DB" w14:textId="701A10E9" w:rsidR="00B43E74" w:rsidRPr="000404AD" w:rsidRDefault="00B43E74" w:rsidP="00B121A7">
      <w:pPr>
        <w:widowControl w:val="0"/>
        <w:autoSpaceDE w:val="0"/>
        <w:autoSpaceDN w:val="0"/>
        <w:adjustRightInd w:val="0"/>
        <w:spacing w:line="360" w:lineRule="auto"/>
        <w:rPr>
          <w:rFonts w:cs="Times New Roman"/>
          <w:color w:val="000000" w:themeColor="text1"/>
          <w:lang w:val="en-US"/>
        </w:rPr>
      </w:pPr>
      <w:proofErr w:type="spellStart"/>
      <w:r w:rsidRPr="000404AD">
        <w:rPr>
          <w:rFonts w:cs="Times New Roman"/>
          <w:color w:val="000000" w:themeColor="text1"/>
          <w:lang w:val="en-US"/>
        </w:rPr>
        <w:t>Nyamnjoh</w:t>
      </w:r>
      <w:proofErr w:type="spellEnd"/>
      <w:r w:rsidRPr="000404AD">
        <w:rPr>
          <w:rFonts w:cs="Times New Roman"/>
          <w:color w:val="000000" w:themeColor="text1"/>
          <w:lang w:val="en-US"/>
        </w:rPr>
        <w:t xml:space="preserve">, F.B. 2005. </w:t>
      </w:r>
      <w:r w:rsidRPr="000404AD">
        <w:rPr>
          <w:rFonts w:cs="Times"/>
          <w:i/>
          <w:iCs/>
          <w:color w:val="000000" w:themeColor="text1"/>
          <w:lang w:val="en-US"/>
        </w:rPr>
        <w:t xml:space="preserve">Africa’s media: Democracy and the politics of belonging. </w:t>
      </w:r>
      <w:r w:rsidRPr="000404AD">
        <w:rPr>
          <w:rFonts w:cs="Times New Roman"/>
          <w:color w:val="000000" w:themeColor="text1"/>
          <w:lang w:val="en-US"/>
        </w:rPr>
        <w:t>London: Zed Books.</w:t>
      </w:r>
    </w:p>
    <w:p w14:paraId="3307B30E" w14:textId="77777777" w:rsidR="00B43E74" w:rsidRPr="000404AD" w:rsidRDefault="00B43E74" w:rsidP="00B121A7">
      <w:pPr>
        <w:widowControl w:val="0"/>
        <w:autoSpaceDE w:val="0"/>
        <w:autoSpaceDN w:val="0"/>
        <w:adjustRightInd w:val="0"/>
        <w:spacing w:line="360" w:lineRule="auto"/>
        <w:rPr>
          <w:rFonts w:cs="Trebuchet MS"/>
          <w:color w:val="000000" w:themeColor="text1"/>
          <w:lang w:val="en-US"/>
        </w:rPr>
      </w:pPr>
    </w:p>
    <w:p w14:paraId="1AEF8263" w14:textId="77777777" w:rsidR="00AD7144" w:rsidRPr="000404AD" w:rsidRDefault="00892B00" w:rsidP="00B121A7">
      <w:pPr>
        <w:widowControl w:val="0"/>
        <w:autoSpaceDE w:val="0"/>
        <w:autoSpaceDN w:val="0"/>
        <w:adjustRightInd w:val="0"/>
        <w:spacing w:line="360" w:lineRule="auto"/>
        <w:rPr>
          <w:rFonts w:cs="Times"/>
          <w:color w:val="000000" w:themeColor="text1"/>
          <w:lang w:val="en-US"/>
        </w:rPr>
      </w:pPr>
      <w:r w:rsidRPr="000404AD">
        <w:rPr>
          <w:rFonts w:cs="Times"/>
          <w:color w:val="000000" w:themeColor="text1"/>
          <w:lang w:val="en-US"/>
        </w:rPr>
        <w:t>Obijiofor, L.</w:t>
      </w:r>
      <w:r w:rsidR="00CE364C" w:rsidRPr="000404AD">
        <w:rPr>
          <w:rFonts w:cs="Times"/>
          <w:color w:val="000000" w:themeColor="text1"/>
          <w:lang w:val="en-US"/>
        </w:rPr>
        <w:t xml:space="preserve"> and </w:t>
      </w:r>
      <w:proofErr w:type="spellStart"/>
      <w:r w:rsidR="00CE364C" w:rsidRPr="000404AD">
        <w:rPr>
          <w:rFonts w:cs="Times"/>
          <w:color w:val="000000" w:themeColor="text1"/>
          <w:lang w:val="en-US"/>
        </w:rPr>
        <w:t>Hanusch</w:t>
      </w:r>
      <w:proofErr w:type="spellEnd"/>
      <w:r w:rsidRPr="000404AD">
        <w:rPr>
          <w:rFonts w:cs="Times"/>
          <w:color w:val="000000" w:themeColor="text1"/>
          <w:lang w:val="en-US"/>
        </w:rPr>
        <w:t>, F</w:t>
      </w:r>
      <w:r w:rsidR="00CE364C" w:rsidRPr="000404AD">
        <w:rPr>
          <w:rFonts w:cs="Times"/>
          <w:color w:val="000000" w:themeColor="text1"/>
          <w:lang w:val="en-US"/>
        </w:rPr>
        <w:t xml:space="preserve">. 2011. </w:t>
      </w:r>
      <w:r w:rsidR="00CE364C" w:rsidRPr="000404AD">
        <w:rPr>
          <w:rFonts w:cs="Times"/>
          <w:i/>
          <w:color w:val="000000" w:themeColor="text1"/>
          <w:lang w:val="en-US"/>
        </w:rPr>
        <w:t>Journalism across Cultures: An Introduction</w:t>
      </w:r>
      <w:r w:rsidR="00CE364C" w:rsidRPr="000404AD">
        <w:rPr>
          <w:rFonts w:cs="Times"/>
          <w:color w:val="000000" w:themeColor="text1"/>
          <w:lang w:val="en-US"/>
        </w:rPr>
        <w:t>. New York: Palgrave Macmillan.</w:t>
      </w:r>
    </w:p>
    <w:p w14:paraId="01E03333" w14:textId="77777777" w:rsidR="00AD7144" w:rsidRPr="000404AD" w:rsidRDefault="00AD7144" w:rsidP="00B121A7">
      <w:pPr>
        <w:widowControl w:val="0"/>
        <w:autoSpaceDE w:val="0"/>
        <w:autoSpaceDN w:val="0"/>
        <w:adjustRightInd w:val="0"/>
        <w:spacing w:line="360" w:lineRule="auto"/>
        <w:rPr>
          <w:rFonts w:cs="Times"/>
          <w:color w:val="000000" w:themeColor="text1"/>
          <w:lang w:val="en-US"/>
        </w:rPr>
      </w:pPr>
    </w:p>
    <w:p w14:paraId="4096E5E9" w14:textId="7169C60F" w:rsidR="00AD7144" w:rsidRPr="000404AD" w:rsidRDefault="00B21830" w:rsidP="00B121A7">
      <w:pPr>
        <w:widowControl w:val="0"/>
        <w:autoSpaceDE w:val="0"/>
        <w:autoSpaceDN w:val="0"/>
        <w:adjustRightInd w:val="0"/>
        <w:spacing w:line="360" w:lineRule="auto"/>
        <w:rPr>
          <w:rFonts w:cs="Times"/>
          <w:color w:val="000000" w:themeColor="text1"/>
          <w:lang w:val="en-US"/>
        </w:rPr>
      </w:pPr>
      <w:hyperlink r:id="rId6" w:anchor="bbib34" w:history="1">
        <w:r w:rsidR="00AD7144" w:rsidRPr="000404AD">
          <w:rPr>
            <w:color w:val="000000" w:themeColor="text1"/>
          </w:rPr>
          <w:t xml:space="preserve">van </w:t>
        </w:r>
        <w:proofErr w:type="spellStart"/>
        <w:r w:rsidR="00AD7144" w:rsidRPr="000404AD">
          <w:rPr>
            <w:color w:val="000000" w:themeColor="text1"/>
          </w:rPr>
          <w:t>Dijk</w:t>
        </w:r>
        <w:proofErr w:type="spellEnd"/>
        <w:r w:rsidR="00AD7144" w:rsidRPr="000404AD">
          <w:rPr>
            <w:color w:val="000000" w:themeColor="text1"/>
          </w:rPr>
          <w:t>, J. G. M. 2005</w:t>
        </w:r>
      </w:hyperlink>
      <w:r w:rsidR="00AD7144" w:rsidRPr="000404AD">
        <w:rPr>
          <w:color w:val="000000" w:themeColor="text1"/>
        </w:rPr>
        <w:t xml:space="preserve">. </w:t>
      </w:r>
      <w:r w:rsidR="00AD7144" w:rsidRPr="000404AD">
        <w:rPr>
          <w:i/>
          <w:color w:val="000000" w:themeColor="text1"/>
        </w:rPr>
        <w:t xml:space="preserve">The Deepening Divide: Inequality in the Information </w:t>
      </w:r>
    </w:p>
    <w:p w14:paraId="77FEEF43" w14:textId="77777777" w:rsidR="00AD7144" w:rsidRPr="000404AD" w:rsidRDefault="00AD7144" w:rsidP="00B121A7">
      <w:pPr>
        <w:spacing w:line="360" w:lineRule="auto"/>
        <w:jc w:val="both"/>
        <w:rPr>
          <w:color w:val="000000" w:themeColor="text1"/>
        </w:rPr>
      </w:pPr>
      <w:r w:rsidRPr="000404AD">
        <w:rPr>
          <w:i/>
          <w:color w:val="000000" w:themeColor="text1"/>
        </w:rPr>
        <w:t>Society.</w:t>
      </w:r>
      <w:r w:rsidRPr="000404AD">
        <w:rPr>
          <w:color w:val="000000" w:themeColor="text1"/>
        </w:rPr>
        <w:t xml:space="preserve"> London: Sage.</w:t>
      </w:r>
    </w:p>
    <w:p w14:paraId="02EACCAE" w14:textId="77777777" w:rsidR="00CE364C" w:rsidRPr="000404AD" w:rsidRDefault="00CE364C" w:rsidP="00B121A7">
      <w:pPr>
        <w:widowControl w:val="0"/>
        <w:autoSpaceDE w:val="0"/>
        <w:autoSpaceDN w:val="0"/>
        <w:adjustRightInd w:val="0"/>
        <w:spacing w:line="360" w:lineRule="auto"/>
        <w:rPr>
          <w:rFonts w:cs="Times"/>
          <w:color w:val="000000" w:themeColor="text1"/>
          <w:lang w:val="en-US"/>
        </w:rPr>
      </w:pPr>
    </w:p>
    <w:p w14:paraId="2FF9CC6A" w14:textId="08AF5738" w:rsidR="001775F3" w:rsidRPr="000404AD" w:rsidRDefault="003C236A" w:rsidP="00B121A7">
      <w:pPr>
        <w:widowControl w:val="0"/>
        <w:autoSpaceDE w:val="0"/>
        <w:autoSpaceDN w:val="0"/>
        <w:adjustRightInd w:val="0"/>
        <w:spacing w:line="360" w:lineRule="auto"/>
        <w:rPr>
          <w:color w:val="000000" w:themeColor="text1"/>
        </w:rPr>
      </w:pPr>
      <w:r w:rsidRPr="000404AD">
        <w:rPr>
          <w:color w:val="000000" w:themeColor="text1"/>
        </w:rPr>
        <w:t xml:space="preserve">Wasserman, H. 2011. </w:t>
      </w:r>
      <w:r w:rsidR="008E2427" w:rsidRPr="000404AD">
        <w:rPr>
          <w:rFonts w:cs="Arial"/>
          <w:color w:val="000000" w:themeColor="text1"/>
          <w:lang w:val="en-US"/>
        </w:rPr>
        <w:t xml:space="preserve">Mobile phones, popular media, and everyday African democracy: Transmissions and transgressions. </w:t>
      </w:r>
      <w:r w:rsidR="008E2427" w:rsidRPr="000404AD">
        <w:rPr>
          <w:i/>
          <w:color w:val="000000" w:themeColor="text1"/>
        </w:rPr>
        <w:t xml:space="preserve">Popular Communication </w:t>
      </w:r>
      <w:r w:rsidR="008E2427" w:rsidRPr="000404AD">
        <w:rPr>
          <w:color w:val="000000" w:themeColor="text1"/>
        </w:rPr>
        <w:t>9(2): 146-158.</w:t>
      </w:r>
    </w:p>
    <w:p w14:paraId="76EBB367" w14:textId="77777777" w:rsidR="007C78B7" w:rsidRPr="000404AD" w:rsidRDefault="007C78B7" w:rsidP="00B121A7">
      <w:pPr>
        <w:widowControl w:val="0"/>
        <w:autoSpaceDE w:val="0"/>
        <w:autoSpaceDN w:val="0"/>
        <w:adjustRightInd w:val="0"/>
        <w:spacing w:line="360" w:lineRule="auto"/>
        <w:rPr>
          <w:color w:val="000000" w:themeColor="text1"/>
        </w:rPr>
      </w:pPr>
    </w:p>
    <w:p w14:paraId="4AFDB21B" w14:textId="77777777" w:rsidR="00CC307B" w:rsidRPr="000404AD" w:rsidRDefault="00CC307B" w:rsidP="00B121A7">
      <w:pPr>
        <w:spacing w:line="360" w:lineRule="auto"/>
        <w:rPr>
          <w:color w:val="000000" w:themeColor="text1"/>
        </w:rPr>
      </w:pPr>
      <w:proofErr w:type="spellStart"/>
      <w:r w:rsidRPr="000404AD">
        <w:rPr>
          <w:color w:val="000000" w:themeColor="text1"/>
        </w:rPr>
        <w:t>Waisbord</w:t>
      </w:r>
      <w:proofErr w:type="spellEnd"/>
      <w:r w:rsidRPr="000404AD">
        <w:rPr>
          <w:color w:val="000000" w:themeColor="text1"/>
        </w:rPr>
        <w:t xml:space="preserve">, S. 2015a. My Vision for the Journal of Communication, </w:t>
      </w:r>
      <w:r w:rsidRPr="000404AD">
        <w:rPr>
          <w:i/>
          <w:color w:val="000000" w:themeColor="text1"/>
        </w:rPr>
        <w:t>Journal of Communication</w:t>
      </w:r>
      <w:r w:rsidRPr="000404AD">
        <w:rPr>
          <w:color w:val="000000" w:themeColor="text1"/>
        </w:rPr>
        <w:t xml:space="preserve"> 65, 585-588.</w:t>
      </w:r>
    </w:p>
    <w:p w14:paraId="01A68CE1" w14:textId="77777777" w:rsidR="00CC307B" w:rsidRPr="000404AD" w:rsidRDefault="00CC307B" w:rsidP="00B121A7">
      <w:pPr>
        <w:spacing w:line="360" w:lineRule="auto"/>
        <w:rPr>
          <w:color w:val="000000" w:themeColor="text1"/>
        </w:rPr>
      </w:pPr>
    </w:p>
    <w:p w14:paraId="0F9532CE" w14:textId="69CAB75D" w:rsidR="003A4E95" w:rsidRPr="000404AD" w:rsidRDefault="00CC307B" w:rsidP="00B121A7">
      <w:pPr>
        <w:spacing w:line="360" w:lineRule="auto"/>
        <w:rPr>
          <w:color w:val="000000" w:themeColor="text1"/>
        </w:rPr>
      </w:pPr>
      <w:proofErr w:type="spellStart"/>
      <w:r w:rsidRPr="000404AD">
        <w:rPr>
          <w:color w:val="000000" w:themeColor="text1"/>
        </w:rPr>
        <w:t>Waisbord</w:t>
      </w:r>
      <w:proofErr w:type="spellEnd"/>
      <w:r w:rsidRPr="000404AD">
        <w:rPr>
          <w:color w:val="000000" w:themeColor="text1"/>
        </w:rPr>
        <w:t xml:space="preserve">, S. 2015b. </w:t>
      </w:r>
      <w:r w:rsidR="007C78B7" w:rsidRPr="000404AD">
        <w:rPr>
          <w:color w:val="000000" w:themeColor="text1"/>
        </w:rPr>
        <w:t xml:space="preserve">Remaking ‘Area Studies’ in Journalism Studies, </w:t>
      </w:r>
      <w:r w:rsidR="007C78B7" w:rsidRPr="000404AD">
        <w:rPr>
          <w:i/>
          <w:color w:val="000000" w:themeColor="text1"/>
        </w:rPr>
        <w:t>African Journalism Studies</w:t>
      </w:r>
      <w:r w:rsidR="007C78B7" w:rsidRPr="000404AD">
        <w:rPr>
          <w:color w:val="000000" w:themeColor="text1"/>
        </w:rPr>
        <w:t>, 36(1): 30-36.</w:t>
      </w:r>
    </w:p>
    <w:p w14:paraId="34922AE7" w14:textId="77777777" w:rsidR="003A4E95" w:rsidRPr="000404AD" w:rsidRDefault="003A4E95" w:rsidP="00B121A7">
      <w:pPr>
        <w:spacing w:line="360" w:lineRule="auto"/>
        <w:rPr>
          <w:color w:val="000000" w:themeColor="text1"/>
        </w:rPr>
      </w:pPr>
    </w:p>
    <w:p w14:paraId="6684BBC7" w14:textId="0D24B5A9" w:rsidR="003A4E95" w:rsidRPr="000404AD" w:rsidRDefault="003A4E95" w:rsidP="00B121A7">
      <w:pPr>
        <w:spacing w:line="360" w:lineRule="auto"/>
        <w:rPr>
          <w:color w:val="000000" w:themeColor="text1"/>
        </w:rPr>
      </w:pPr>
      <w:r w:rsidRPr="000404AD">
        <w:rPr>
          <w:color w:val="000000" w:themeColor="text1"/>
        </w:rPr>
        <w:lastRenderedPageBreak/>
        <w:t xml:space="preserve">Willems, W. 2015. Alternative Mediation, Power and Civic Agency in Africa in </w:t>
      </w:r>
      <w:r w:rsidRPr="000404AD">
        <w:rPr>
          <w:i/>
          <w:color w:val="000000" w:themeColor="text1"/>
        </w:rPr>
        <w:t xml:space="preserve">The Routledge Companion to Alternative and Community Media </w:t>
      </w:r>
      <w:r w:rsidRPr="000404AD">
        <w:rPr>
          <w:color w:val="000000" w:themeColor="text1"/>
        </w:rPr>
        <w:t xml:space="preserve">edited by </w:t>
      </w:r>
      <w:proofErr w:type="spellStart"/>
      <w:r w:rsidRPr="000404AD">
        <w:rPr>
          <w:color w:val="000000" w:themeColor="text1"/>
        </w:rPr>
        <w:t>Atton</w:t>
      </w:r>
      <w:proofErr w:type="spellEnd"/>
      <w:r w:rsidRPr="000404AD">
        <w:rPr>
          <w:color w:val="000000" w:themeColor="text1"/>
        </w:rPr>
        <w:t>, C. 88-99. London: Routledge.</w:t>
      </w:r>
    </w:p>
    <w:p w14:paraId="1B597E86" w14:textId="77777777" w:rsidR="00A27E25" w:rsidRPr="000404AD" w:rsidRDefault="00A27E25" w:rsidP="00B121A7">
      <w:pPr>
        <w:spacing w:line="360" w:lineRule="auto"/>
        <w:rPr>
          <w:color w:val="000000" w:themeColor="text1"/>
        </w:rPr>
      </w:pPr>
    </w:p>
    <w:p w14:paraId="61965EF6" w14:textId="77777777" w:rsidR="00A27E25" w:rsidRPr="000404AD" w:rsidRDefault="00A27E25" w:rsidP="00B121A7">
      <w:pPr>
        <w:spacing w:line="360" w:lineRule="auto"/>
        <w:rPr>
          <w:rFonts w:cs="Times New Roman"/>
          <w:b/>
          <w:color w:val="000000" w:themeColor="text1"/>
        </w:rPr>
      </w:pPr>
      <w:r w:rsidRPr="000404AD">
        <w:rPr>
          <w:rFonts w:cs="Times New Roman"/>
          <w:b/>
          <w:color w:val="000000" w:themeColor="text1"/>
        </w:rPr>
        <w:t>BIOGRAPHICAL NOTE</w:t>
      </w:r>
    </w:p>
    <w:p w14:paraId="2518208D" w14:textId="33317A4C" w:rsidR="00BF1726" w:rsidRPr="000404AD" w:rsidRDefault="00BF1726" w:rsidP="00B121A7">
      <w:pPr>
        <w:widowControl w:val="0"/>
        <w:autoSpaceDE w:val="0"/>
        <w:autoSpaceDN w:val="0"/>
        <w:adjustRightInd w:val="0"/>
        <w:spacing w:line="360" w:lineRule="auto"/>
        <w:rPr>
          <w:rFonts w:cs="Times"/>
          <w:color w:val="000000" w:themeColor="text1"/>
          <w:lang w:val="en-US"/>
        </w:rPr>
      </w:pPr>
      <w:r w:rsidRPr="000404AD">
        <w:rPr>
          <w:rFonts w:cs="Times"/>
          <w:b/>
          <w:bCs/>
          <w:color w:val="000000" w:themeColor="text1"/>
          <w:lang w:val="en-US"/>
        </w:rPr>
        <w:t xml:space="preserve">Hayes </w:t>
      </w:r>
      <w:proofErr w:type="spellStart"/>
      <w:r w:rsidRPr="000404AD">
        <w:rPr>
          <w:rFonts w:cs="Times"/>
          <w:b/>
          <w:bCs/>
          <w:color w:val="000000" w:themeColor="text1"/>
          <w:lang w:val="en-US"/>
        </w:rPr>
        <w:t>Mawindi</w:t>
      </w:r>
      <w:proofErr w:type="spellEnd"/>
      <w:r w:rsidRPr="000404AD">
        <w:rPr>
          <w:rFonts w:cs="Times"/>
          <w:b/>
          <w:bCs/>
          <w:color w:val="000000" w:themeColor="text1"/>
          <w:lang w:val="en-US"/>
        </w:rPr>
        <w:t xml:space="preserve"> Mabweazara, PhD, </w:t>
      </w:r>
      <w:r w:rsidRPr="000404AD">
        <w:rPr>
          <w:rFonts w:cs="Times"/>
          <w:color w:val="000000" w:themeColor="text1"/>
          <w:lang w:val="en-US"/>
        </w:rPr>
        <w:t xml:space="preserve">is </w:t>
      </w:r>
      <w:r w:rsidR="00B121A7" w:rsidRPr="000404AD">
        <w:rPr>
          <w:rFonts w:cs="Times"/>
          <w:color w:val="000000" w:themeColor="text1"/>
          <w:lang w:val="en-US"/>
        </w:rPr>
        <w:t xml:space="preserve">a </w:t>
      </w:r>
      <w:r w:rsidRPr="000404AD">
        <w:rPr>
          <w:rFonts w:cs="Times"/>
          <w:color w:val="000000" w:themeColor="text1"/>
          <w:lang w:val="en-US"/>
        </w:rPr>
        <w:t xml:space="preserve">Senior Lecturer in Journalism Studies at Falmouth University, UK. </w:t>
      </w:r>
      <w:r w:rsidR="00F35552" w:rsidRPr="000404AD">
        <w:rPr>
          <w:rFonts w:cs="Times"/>
          <w:iCs/>
          <w:color w:val="000000" w:themeColor="text1"/>
          <w:lang w:val="en-US"/>
        </w:rPr>
        <w:t>He serves</w:t>
      </w:r>
      <w:r w:rsidRPr="000404AD">
        <w:rPr>
          <w:rFonts w:cs="Times"/>
          <w:iCs/>
          <w:color w:val="000000" w:themeColor="text1"/>
          <w:lang w:val="en-US"/>
        </w:rPr>
        <w:t xml:space="preserve"> on the </w:t>
      </w:r>
      <w:r w:rsidRPr="000404AD">
        <w:rPr>
          <w:rFonts w:cs="Times"/>
          <w:color w:val="000000" w:themeColor="text1"/>
          <w:lang w:val="en-US"/>
        </w:rPr>
        <w:t xml:space="preserve">editorial boards of </w:t>
      </w:r>
      <w:r w:rsidRPr="000404AD">
        <w:rPr>
          <w:rFonts w:cs="Times"/>
          <w:i/>
          <w:iCs/>
          <w:color w:val="000000" w:themeColor="text1"/>
          <w:lang w:val="en-US"/>
        </w:rPr>
        <w:t xml:space="preserve">Digital Journalism </w:t>
      </w:r>
      <w:r w:rsidRPr="000404AD">
        <w:rPr>
          <w:rFonts w:cs="Times"/>
          <w:iCs/>
          <w:color w:val="000000" w:themeColor="text1"/>
          <w:lang w:val="en-US"/>
        </w:rPr>
        <w:t xml:space="preserve">(Routledge), </w:t>
      </w:r>
      <w:r w:rsidRPr="000404AD">
        <w:rPr>
          <w:rFonts w:cs="Times"/>
          <w:i/>
          <w:iCs/>
          <w:color w:val="000000" w:themeColor="text1"/>
          <w:lang w:val="en-US"/>
        </w:rPr>
        <w:t>Journalism Practice</w:t>
      </w:r>
      <w:r w:rsidRPr="000404AD">
        <w:rPr>
          <w:rFonts w:cs="Times"/>
          <w:iCs/>
          <w:color w:val="000000" w:themeColor="text1"/>
          <w:lang w:val="en-US"/>
        </w:rPr>
        <w:t xml:space="preserve"> (Routledge) </w:t>
      </w:r>
      <w:r w:rsidRPr="000404AD">
        <w:rPr>
          <w:rFonts w:cs="Times"/>
          <w:color w:val="000000" w:themeColor="text1"/>
          <w:lang w:val="en-US"/>
        </w:rPr>
        <w:t xml:space="preserve">and </w:t>
      </w:r>
      <w:r w:rsidRPr="000404AD">
        <w:rPr>
          <w:color w:val="000000" w:themeColor="text1"/>
        </w:rPr>
        <w:t xml:space="preserve">the </w:t>
      </w:r>
      <w:r w:rsidRPr="000404AD">
        <w:rPr>
          <w:i/>
          <w:color w:val="000000" w:themeColor="text1"/>
        </w:rPr>
        <w:t>Journal of Alternative and Community Media</w:t>
      </w:r>
      <w:r w:rsidRPr="000404AD">
        <w:rPr>
          <w:color w:val="000000" w:themeColor="text1"/>
        </w:rPr>
        <w:t xml:space="preserve"> (Griffith University), </w:t>
      </w:r>
      <w:r w:rsidR="00F35552" w:rsidRPr="000404AD">
        <w:rPr>
          <w:color w:val="000000" w:themeColor="text1"/>
        </w:rPr>
        <w:t>and</w:t>
      </w:r>
      <w:r w:rsidRPr="000404AD">
        <w:rPr>
          <w:color w:val="000000" w:themeColor="text1"/>
        </w:rPr>
        <w:t xml:space="preserve"> </w:t>
      </w:r>
      <w:r w:rsidRPr="000404AD">
        <w:rPr>
          <w:rFonts w:cs="Times"/>
          <w:color w:val="000000" w:themeColor="text1"/>
          <w:lang w:val="en-US"/>
        </w:rPr>
        <w:t xml:space="preserve">is Associate Editor for </w:t>
      </w:r>
      <w:r w:rsidRPr="000404AD">
        <w:rPr>
          <w:rFonts w:cs="Times"/>
          <w:i/>
          <w:iCs/>
          <w:color w:val="000000" w:themeColor="text1"/>
          <w:lang w:val="en-US"/>
        </w:rPr>
        <w:t>African Journalism Studies</w:t>
      </w:r>
      <w:r w:rsidRPr="000404AD">
        <w:rPr>
          <w:rFonts w:cs="Times"/>
          <w:iCs/>
          <w:color w:val="000000" w:themeColor="text1"/>
          <w:lang w:val="en-US"/>
        </w:rPr>
        <w:t xml:space="preserve"> (Routledge)</w:t>
      </w:r>
      <w:r w:rsidRPr="000404AD">
        <w:rPr>
          <w:rFonts w:cs="Times"/>
          <w:i/>
          <w:iCs/>
          <w:color w:val="000000" w:themeColor="text1"/>
          <w:lang w:val="en-US"/>
        </w:rPr>
        <w:t xml:space="preserve">. </w:t>
      </w:r>
      <w:r w:rsidRPr="000404AD">
        <w:rPr>
          <w:rFonts w:cs="Times"/>
          <w:iCs/>
          <w:color w:val="000000" w:themeColor="text1"/>
          <w:lang w:val="en-US"/>
        </w:rPr>
        <w:t xml:space="preserve">He </w:t>
      </w:r>
      <w:r w:rsidRPr="000404AD">
        <w:rPr>
          <w:rFonts w:cs="Times"/>
          <w:color w:val="000000" w:themeColor="text1"/>
          <w:lang w:val="en-US"/>
        </w:rPr>
        <w:t xml:space="preserve">co-edited </w:t>
      </w:r>
      <w:r w:rsidRPr="000404AD">
        <w:rPr>
          <w:rFonts w:cs="Times"/>
          <w:i/>
          <w:iCs/>
          <w:color w:val="000000" w:themeColor="text1"/>
          <w:lang w:val="en-US"/>
        </w:rPr>
        <w:t xml:space="preserve">Online Journalism in Africa </w:t>
      </w:r>
      <w:r w:rsidRPr="000404AD">
        <w:rPr>
          <w:rFonts w:cs="Times"/>
          <w:iCs/>
          <w:color w:val="000000" w:themeColor="text1"/>
          <w:lang w:val="en-US"/>
        </w:rPr>
        <w:t xml:space="preserve">and </w:t>
      </w:r>
      <w:r w:rsidRPr="000404AD">
        <w:rPr>
          <w:rFonts w:cs="Times"/>
          <w:color w:val="000000" w:themeColor="text1"/>
          <w:lang w:val="en-US"/>
        </w:rPr>
        <w:t xml:space="preserve">edited </w:t>
      </w:r>
      <w:r w:rsidRPr="000404AD">
        <w:rPr>
          <w:rFonts w:cs="Times"/>
          <w:i/>
          <w:color w:val="000000" w:themeColor="text1"/>
          <w:lang w:val="en-US"/>
        </w:rPr>
        <w:t>Digital Technologies and the Evolving African Newsroom</w:t>
      </w:r>
      <w:r w:rsidRPr="000404AD">
        <w:rPr>
          <w:rFonts w:cs="Times"/>
          <w:color w:val="000000" w:themeColor="text1"/>
          <w:lang w:val="en-US"/>
        </w:rPr>
        <w:t xml:space="preserve"> </w:t>
      </w:r>
      <w:r w:rsidRPr="000404AD">
        <w:rPr>
          <w:rFonts w:cs="Times"/>
          <w:iCs/>
          <w:color w:val="000000" w:themeColor="text1"/>
          <w:lang w:val="en-US"/>
        </w:rPr>
        <w:t>(both published by Routledge)</w:t>
      </w:r>
      <w:r w:rsidRPr="000404AD">
        <w:rPr>
          <w:rFonts w:cs="Times"/>
          <w:i/>
          <w:iCs/>
          <w:color w:val="000000" w:themeColor="text1"/>
          <w:lang w:val="en-US"/>
        </w:rPr>
        <w:t>.</w:t>
      </w:r>
      <w:r w:rsidRPr="000404AD">
        <w:rPr>
          <w:rFonts w:cs="Times"/>
          <w:iCs/>
          <w:color w:val="000000" w:themeColor="text1"/>
          <w:lang w:val="en-US"/>
        </w:rPr>
        <w:t xml:space="preserve"> </w:t>
      </w:r>
    </w:p>
    <w:p w14:paraId="4E72CC65" w14:textId="77777777" w:rsidR="00BF1726" w:rsidRPr="000404AD" w:rsidRDefault="00BF1726" w:rsidP="00B121A7">
      <w:pPr>
        <w:spacing w:line="360" w:lineRule="auto"/>
        <w:rPr>
          <w:rFonts w:cs="Times New Roman"/>
          <w:b/>
          <w:color w:val="000000" w:themeColor="text1"/>
        </w:rPr>
      </w:pPr>
    </w:p>
    <w:p w14:paraId="5357925A" w14:textId="77777777" w:rsidR="00A27E25" w:rsidRPr="000404AD" w:rsidRDefault="00A27E25" w:rsidP="00B121A7">
      <w:pPr>
        <w:spacing w:line="360" w:lineRule="auto"/>
        <w:rPr>
          <w:color w:val="000000" w:themeColor="text1"/>
        </w:rPr>
      </w:pPr>
    </w:p>
    <w:p w14:paraId="4B4E5CFF" w14:textId="77777777" w:rsidR="007C78B7" w:rsidRPr="000404AD" w:rsidRDefault="007C78B7" w:rsidP="00B121A7">
      <w:pPr>
        <w:widowControl w:val="0"/>
        <w:autoSpaceDE w:val="0"/>
        <w:autoSpaceDN w:val="0"/>
        <w:adjustRightInd w:val="0"/>
        <w:spacing w:line="360" w:lineRule="auto"/>
        <w:rPr>
          <w:rFonts w:cs="Arial"/>
          <w:color w:val="000000" w:themeColor="text1"/>
          <w:lang w:val="en-US"/>
        </w:rPr>
      </w:pPr>
    </w:p>
    <w:p w14:paraId="50A2C04C" w14:textId="77777777" w:rsidR="000959FE" w:rsidRPr="000404AD" w:rsidRDefault="000959FE" w:rsidP="00B121A7">
      <w:pPr>
        <w:spacing w:line="360" w:lineRule="auto"/>
        <w:rPr>
          <w:color w:val="000000" w:themeColor="text1"/>
        </w:rPr>
      </w:pPr>
    </w:p>
    <w:p w14:paraId="3FB1B57F" w14:textId="77777777" w:rsidR="00B21CD7" w:rsidRPr="000404AD" w:rsidRDefault="00B21CD7" w:rsidP="00B121A7">
      <w:pPr>
        <w:spacing w:line="360" w:lineRule="auto"/>
        <w:rPr>
          <w:color w:val="000000" w:themeColor="text1"/>
        </w:rPr>
      </w:pPr>
    </w:p>
    <w:sectPr w:rsidR="00B21CD7" w:rsidRPr="000404AD" w:rsidSect="006079E6">
      <w:headerReference w:type="even" r:id="rId7"/>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DF3E6" w14:textId="77777777" w:rsidR="00B21830" w:rsidRDefault="00B21830" w:rsidP="00B121A7">
      <w:r>
        <w:separator/>
      </w:r>
    </w:p>
  </w:endnote>
  <w:endnote w:type="continuationSeparator" w:id="0">
    <w:p w14:paraId="281793E2" w14:textId="77777777" w:rsidR="00B21830" w:rsidRDefault="00B21830" w:rsidP="00B1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Eurostile">
    <w:panose1 w:val="020B0504020202050204"/>
    <w:charset w:val="00"/>
    <w:family w:val="auto"/>
    <w:pitch w:val="variable"/>
    <w:sig w:usb0="00000003" w:usb1="00000000" w:usb2="00000000" w:usb3="00000000" w:csb0="00000001" w:csb1="00000000"/>
  </w:font>
  <w:font w:name="SimSun-ExtB">
    <w:panose1 w:val="02010609060101010101"/>
    <w:charset w:val="86"/>
    <w:family w:val="auto"/>
    <w:pitch w:val="variable"/>
    <w:sig w:usb0="00000001" w:usb1="0A0E0000" w:usb2="00000010" w:usb3="00000000" w:csb0="00040001" w:csb1="00000000"/>
  </w:font>
  <w:font w:name="Helvetica Neue">
    <w:panose1 w:val="02000503000000020004"/>
    <w:charset w:val="00"/>
    <w:family w:val="auto"/>
    <w:pitch w:val="variable"/>
    <w:sig w:usb0="E50002FF" w:usb1="500079DB" w:usb2="00000010" w:usb3="00000000" w:csb0="00000001" w:csb1="00000000"/>
  </w:font>
  <w:font w:name="Gill Sans">
    <w:panose1 w:val="020B0502020104020203"/>
    <w:charset w:val="00"/>
    <w:family w:val="auto"/>
    <w:pitch w:val="variable"/>
    <w:sig w:usb0="80000267" w:usb1="00000000" w:usb2="00000000" w:usb3="00000000" w:csb0="000001F7" w:csb1="00000000"/>
  </w:font>
  <w:font w:name="Trebuchet MS">
    <w:panose1 w:val="020B0603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C5F68" w14:textId="77777777" w:rsidR="00B21830" w:rsidRDefault="00B21830" w:rsidP="00B121A7">
      <w:r>
        <w:separator/>
      </w:r>
    </w:p>
  </w:footnote>
  <w:footnote w:type="continuationSeparator" w:id="0">
    <w:p w14:paraId="5C914C03" w14:textId="77777777" w:rsidR="00B21830" w:rsidRDefault="00B21830" w:rsidP="00B121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8AFA3" w14:textId="77777777" w:rsidR="002402DF" w:rsidRDefault="002402DF" w:rsidP="00D9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AD95CE" w14:textId="77777777" w:rsidR="002402DF" w:rsidRDefault="002402D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6C218" w14:textId="77777777" w:rsidR="002402DF" w:rsidRDefault="002402DF" w:rsidP="00D9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7E8E">
      <w:rPr>
        <w:rStyle w:val="PageNumber"/>
        <w:noProof/>
      </w:rPr>
      <w:t>1</w:t>
    </w:r>
    <w:r>
      <w:rPr>
        <w:rStyle w:val="PageNumber"/>
      </w:rPr>
      <w:fldChar w:fldCharType="end"/>
    </w:r>
  </w:p>
  <w:p w14:paraId="1F11221F" w14:textId="77777777" w:rsidR="002402DF" w:rsidRDefault="00240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FE"/>
    <w:rsid w:val="0002225B"/>
    <w:rsid w:val="000330A6"/>
    <w:rsid w:val="000334D6"/>
    <w:rsid w:val="000348D9"/>
    <w:rsid w:val="000404AD"/>
    <w:rsid w:val="00041641"/>
    <w:rsid w:val="0004439A"/>
    <w:rsid w:val="00055F18"/>
    <w:rsid w:val="00072047"/>
    <w:rsid w:val="00073CF5"/>
    <w:rsid w:val="000765B9"/>
    <w:rsid w:val="000823FE"/>
    <w:rsid w:val="0008675B"/>
    <w:rsid w:val="000920A3"/>
    <w:rsid w:val="00092281"/>
    <w:rsid w:val="000959FE"/>
    <w:rsid w:val="00095E36"/>
    <w:rsid w:val="00096B1D"/>
    <w:rsid w:val="000A44BC"/>
    <w:rsid w:val="000A5A94"/>
    <w:rsid w:val="000A64E4"/>
    <w:rsid w:val="000A65B8"/>
    <w:rsid w:val="000A724D"/>
    <w:rsid w:val="000B7E87"/>
    <w:rsid w:val="000C1150"/>
    <w:rsid w:val="000D12A7"/>
    <w:rsid w:val="000D3D84"/>
    <w:rsid w:val="000D67BB"/>
    <w:rsid w:val="000E0803"/>
    <w:rsid w:val="000E19B8"/>
    <w:rsid w:val="000E4820"/>
    <w:rsid w:val="000E6B6B"/>
    <w:rsid w:val="000F1208"/>
    <w:rsid w:val="000F1773"/>
    <w:rsid w:val="000F79FA"/>
    <w:rsid w:val="000F7D5D"/>
    <w:rsid w:val="00103FBE"/>
    <w:rsid w:val="001053D8"/>
    <w:rsid w:val="0011284F"/>
    <w:rsid w:val="00114B59"/>
    <w:rsid w:val="0011542E"/>
    <w:rsid w:val="001167A8"/>
    <w:rsid w:val="00122646"/>
    <w:rsid w:val="00127E8E"/>
    <w:rsid w:val="001312A2"/>
    <w:rsid w:val="0013239F"/>
    <w:rsid w:val="001338A0"/>
    <w:rsid w:val="00142ED7"/>
    <w:rsid w:val="00144278"/>
    <w:rsid w:val="00150CD4"/>
    <w:rsid w:val="001775F3"/>
    <w:rsid w:val="0018274E"/>
    <w:rsid w:val="001843A3"/>
    <w:rsid w:val="00185AEB"/>
    <w:rsid w:val="0019582B"/>
    <w:rsid w:val="001B3111"/>
    <w:rsid w:val="001B5979"/>
    <w:rsid w:val="001C03E5"/>
    <w:rsid w:val="001C0E4D"/>
    <w:rsid w:val="001C101D"/>
    <w:rsid w:val="001C3B82"/>
    <w:rsid w:val="001E285B"/>
    <w:rsid w:val="001E3C20"/>
    <w:rsid w:val="001E6F0E"/>
    <w:rsid w:val="001E70B9"/>
    <w:rsid w:val="001F1318"/>
    <w:rsid w:val="001F5F6F"/>
    <w:rsid w:val="001F6484"/>
    <w:rsid w:val="002034E4"/>
    <w:rsid w:val="00205426"/>
    <w:rsid w:val="0020716F"/>
    <w:rsid w:val="00210A6F"/>
    <w:rsid w:val="00221E25"/>
    <w:rsid w:val="00221F90"/>
    <w:rsid w:val="002227C5"/>
    <w:rsid w:val="00222F57"/>
    <w:rsid w:val="00225C95"/>
    <w:rsid w:val="00226EC4"/>
    <w:rsid w:val="002402DF"/>
    <w:rsid w:val="00241E12"/>
    <w:rsid w:val="00241FB6"/>
    <w:rsid w:val="00242436"/>
    <w:rsid w:val="00243D92"/>
    <w:rsid w:val="00251D7D"/>
    <w:rsid w:val="00261315"/>
    <w:rsid w:val="00273787"/>
    <w:rsid w:val="0027426C"/>
    <w:rsid w:val="00276AA4"/>
    <w:rsid w:val="00292475"/>
    <w:rsid w:val="00295FB8"/>
    <w:rsid w:val="00297F44"/>
    <w:rsid w:val="002A61AE"/>
    <w:rsid w:val="002B0540"/>
    <w:rsid w:val="002B3643"/>
    <w:rsid w:val="002B53DA"/>
    <w:rsid w:val="002C0767"/>
    <w:rsid w:val="002C3239"/>
    <w:rsid w:val="002C78CA"/>
    <w:rsid w:val="002D031E"/>
    <w:rsid w:val="002D4691"/>
    <w:rsid w:val="002E6A38"/>
    <w:rsid w:val="002F01B0"/>
    <w:rsid w:val="002F0A83"/>
    <w:rsid w:val="002F3522"/>
    <w:rsid w:val="002F42A6"/>
    <w:rsid w:val="002F7976"/>
    <w:rsid w:val="003148AF"/>
    <w:rsid w:val="00316D05"/>
    <w:rsid w:val="00321C70"/>
    <w:rsid w:val="00324D05"/>
    <w:rsid w:val="00331422"/>
    <w:rsid w:val="00337632"/>
    <w:rsid w:val="003454B6"/>
    <w:rsid w:val="00355EE2"/>
    <w:rsid w:val="0035687B"/>
    <w:rsid w:val="00356C46"/>
    <w:rsid w:val="00357956"/>
    <w:rsid w:val="00360453"/>
    <w:rsid w:val="00361629"/>
    <w:rsid w:val="00363B66"/>
    <w:rsid w:val="00366CE1"/>
    <w:rsid w:val="00366F18"/>
    <w:rsid w:val="003733E1"/>
    <w:rsid w:val="003752C3"/>
    <w:rsid w:val="00383019"/>
    <w:rsid w:val="00394009"/>
    <w:rsid w:val="0039477B"/>
    <w:rsid w:val="00396932"/>
    <w:rsid w:val="003A029A"/>
    <w:rsid w:val="003A473A"/>
    <w:rsid w:val="003A4E95"/>
    <w:rsid w:val="003B1D87"/>
    <w:rsid w:val="003B5AC4"/>
    <w:rsid w:val="003C184E"/>
    <w:rsid w:val="003C236A"/>
    <w:rsid w:val="003C2640"/>
    <w:rsid w:val="003D21EB"/>
    <w:rsid w:val="003D4D07"/>
    <w:rsid w:val="003D5223"/>
    <w:rsid w:val="003E3A06"/>
    <w:rsid w:val="003E4001"/>
    <w:rsid w:val="003E5A7A"/>
    <w:rsid w:val="003E6BD1"/>
    <w:rsid w:val="003F4B87"/>
    <w:rsid w:val="003F754A"/>
    <w:rsid w:val="004023E2"/>
    <w:rsid w:val="004046FD"/>
    <w:rsid w:val="00406991"/>
    <w:rsid w:val="00410004"/>
    <w:rsid w:val="00410764"/>
    <w:rsid w:val="004113C8"/>
    <w:rsid w:val="004135E8"/>
    <w:rsid w:val="0041617E"/>
    <w:rsid w:val="00424FF8"/>
    <w:rsid w:val="004312A7"/>
    <w:rsid w:val="004350A3"/>
    <w:rsid w:val="00442ED6"/>
    <w:rsid w:val="00452086"/>
    <w:rsid w:val="004565E0"/>
    <w:rsid w:val="004574D5"/>
    <w:rsid w:val="00461EC2"/>
    <w:rsid w:val="00464311"/>
    <w:rsid w:val="00475789"/>
    <w:rsid w:val="00493BE2"/>
    <w:rsid w:val="004B01C9"/>
    <w:rsid w:val="004B237B"/>
    <w:rsid w:val="004B274B"/>
    <w:rsid w:val="004C1BCC"/>
    <w:rsid w:val="004C5FDF"/>
    <w:rsid w:val="004D3C29"/>
    <w:rsid w:val="004E4FC3"/>
    <w:rsid w:val="004E7283"/>
    <w:rsid w:val="004E7B42"/>
    <w:rsid w:val="00501B40"/>
    <w:rsid w:val="00507423"/>
    <w:rsid w:val="00507BB4"/>
    <w:rsid w:val="00524D14"/>
    <w:rsid w:val="00526E57"/>
    <w:rsid w:val="005271B1"/>
    <w:rsid w:val="005275F3"/>
    <w:rsid w:val="005320BD"/>
    <w:rsid w:val="00547DB1"/>
    <w:rsid w:val="00562016"/>
    <w:rsid w:val="00562D2C"/>
    <w:rsid w:val="00566816"/>
    <w:rsid w:val="0057070C"/>
    <w:rsid w:val="005732CE"/>
    <w:rsid w:val="00594D09"/>
    <w:rsid w:val="005958A0"/>
    <w:rsid w:val="005B0906"/>
    <w:rsid w:val="005D0A9B"/>
    <w:rsid w:val="005D10DB"/>
    <w:rsid w:val="005D1FEE"/>
    <w:rsid w:val="005D4A36"/>
    <w:rsid w:val="005E068A"/>
    <w:rsid w:val="005E13AA"/>
    <w:rsid w:val="005E637C"/>
    <w:rsid w:val="005E7A52"/>
    <w:rsid w:val="005F1458"/>
    <w:rsid w:val="006079E6"/>
    <w:rsid w:val="006139A4"/>
    <w:rsid w:val="00614DF6"/>
    <w:rsid w:val="0062598F"/>
    <w:rsid w:val="00625DA0"/>
    <w:rsid w:val="006263ED"/>
    <w:rsid w:val="00626955"/>
    <w:rsid w:val="0062749B"/>
    <w:rsid w:val="0063049C"/>
    <w:rsid w:val="006353C7"/>
    <w:rsid w:val="006357CB"/>
    <w:rsid w:val="006503A7"/>
    <w:rsid w:val="00654737"/>
    <w:rsid w:val="0065625D"/>
    <w:rsid w:val="006715AC"/>
    <w:rsid w:val="0067258A"/>
    <w:rsid w:val="00684851"/>
    <w:rsid w:val="00686476"/>
    <w:rsid w:val="00686C4B"/>
    <w:rsid w:val="00686FC4"/>
    <w:rsid w:val="00690559"/>
    <w:rsid w:val="00695E57"/>
    <w:rsid w:val="006A0BE2"/>
    <w:rsid w:val="006A0FD3"/>
    <w:rsid w:val="006A13CC"/>
    <w:rsid w:val="006A371E"/>
    <w:rsid w:val="006B0372"/>
    <w:rsid w:val="006B19F3"/>
    <w:rsid w:val="006B1DC8"/>
    <w:rsid w:val="006B2186"/>
    <w:rsid w:val="006C11D1"/>
    <w:rsid w:val="006C5019"/>
    <w:rsid w:val="006C5129"/>
    <w:rsid w:val="006D41EF"/>
    <w:rsid w:val="006D7975"/>
    <w:rsid w:val="006E0820"/>
    <w:rsid w:val="006E12B2"/>
    <w:rsid w:val="006E5012"/>
    <w:rsid w:val="006E638B"/>
    <w:rsid w:val="006F3B2C"/>
    <w:rsid w:val="0070525E"/>
    <w:rsid w:val="00713F36"/>
    <w:rsid w:val="00716156"/>
    <w:rsid w:val="00725A61"/>
    <w:rsid w:val="007537C2"/>
    <w:rsid w:val="00757E55"/>
    <w:rsid w:val="00763882"/>
    <w:rsid w:val="007649BD"/>
    <w:rsid w:val="00771148"/>
    <w:rsid w:val="0078349F"/>
    <w:rsid w:val="00786FA3"/>
    <w:rsid w:val="007966E2"/>
    <w:rsid w:val="007A7377"/>
    <w:rsid w:val="007A76C1"/>
    <w:rsid w:val="007B2804"/>
    <w:rsid w:val="007B519F"/>
    <w:rsid w:val="007B723E"/>
    <w:rsid w:val="007C7447"/>
    <w:rsid w:val="007C78B7"/>
    <w:rsid w:val="007D271E"/>
    <w:rsid w:val="007D45BB"/>
    <w:rsid w:val="007E62C2"/>
    <w:rsid w:val="007F2A8C"/>
    <w:rsid w:val="007F4E16"/>
    <w:rsid w:val="007F4E79"/>
    <w:rsid w:val="008124EF"/>
    <w:rsid w:val="008159B8"/>
    <w:rsid w:val="0082739C"/>
    <w:rsid w:val="00845AB9"/>
    <w:rsid w:val="00854A67"/>
    <w:rsid w:val="00855199"/>
    <w:rsid w:val="008572C5"/>
    <w:rsid w:val="00857588"/>
    <w:rsid w:val="00861208"/>
    <w:rsid w:val="00862181"/>
    <w:rsid w:val="00865B68"/>
    <w:rsid w:val="008679DB"/>
    <w:rsid w:val="008711A7"/>
    <w:rsid w:val="00885DB1"/>
    <w:rsid w:val="00892B00"/>
    <w:rsid w:val="008A14BA"/>
    <w:rsid w:val="008A383D"/>
    <w:rsid w:val="008A77AB"/>
    <w:rsid w:val="008B0B08"/>
    <w:rsid w:val="008C024B"/>
    <w:rsid w:val="008C2991"/>
    <w:rsid w:val="008C2A7C"/>
    <w:rsid w:val="008C5A0B"/>
    <w:rsid w:val="008D5404"/>
    <w:rsid w:val="008E20EF"/>
    <w:rsid w:val="008E2427"/>
    <w:rsid w:val="008E30DF"/>
    <w:rsid w:val="008E6030"/>
    <w:rsid w:val="008F32C4"/>
    <w:rsid w:val="008F72C3"/>
    <w:rsid w:val="009030C3"/>
    <w:rsid w:val="009054B5"/>
    <w:rsid w:val="0091204E"/>
    <w:rsid w:val="00913589"/>
    <w:rsid w:val="00920BCB"/>
    <w:rsid w:val="00926FC9"/>
    <w:rsid w:val="00934D25"/>
    <w:rsid w:val="009371BE"/>
    <w:rsid w:val="0094141B"/>
    <w:rsid w:val="00943F47"/>
    <w:rsid w:val="009444FF"/>
    <w:rsid w:val="009450A4"/>
    <w:rsid w:val="00955D67"/>
    <w:rsid w:val="009648EC"/>
    <w:rsid w:val="00983E43"/>
    <w:rsid w:val="009853FF"/>
    <w:rsid w:val="009918EC"/>
    <w:rsid w:val="00993982"/>
    <w:rsid w:val="009A05F9"/>
    <w:rsid w:val="009A6828"/>
    <w:rsid w:val="009B07A0"/>
    <w:rsid w:val="009B6BFD"/>
    <w:rsid w:val="009C346E"/>
    <w:rsid w:val="009D469B"/>
    <w:rsid w:val="009E3AF7"/>
    <w:rsid w:val="009F186E"/>
    <w:rsid w:val="009F4701"/>
    <w:rsid w:val="00A11271"/>
    <w:rsid w:val="00A147E4"/>
    <w:rsid w:val="00A16F69"/>
    <w:rsid w:val="00A261A7"/>
    <w:rsid w:val="00A27399"/>
    <w:rsid w:val="00A274F7"/>
    <w:rsid w:val="00A27E25"/>
    <w:rsid w:val="00A42EC7"/>
    <w:rsid w:val="00A45CF2"/>
    <w:rsid w:val="00A50880"/>
    <w:rsid w:val="00A62A2A"/>
    <w:rsid w:val="00A714EB"/>
    <w:rsid w:val="00A76C5A"/>
    <w:rsid w:val="00A81162"/>
    <w:rsid w:val="00A85C2E"/>
    <w:rsid w:val="00A85E6F"/>
    <w:rsid w:val="00A870CC"/>
    <w:rsid w:val="00A92F0B"/>
    <w:rsid w:val="00AA0096"/>
    <w:rsid w:val="00AC668B"/>
    <w:rsid w:val="00AD4B30"/>
    <w:rsid w:val="00AD6F93"/>
    <w:rsid w:val="00AD7144"/>
    <w:rsid w:val="00AD72A3"/>
    <w:rsid w:val="00AE0F7B"/>
    <w:rsid w:val="00AE55A2"/>
    <w:rsid w:val="00AF3927"/>
    <w:rsid w:val="00B033BA"/>
    <w:rsid w:val="00B06E0F"/>
    <w:rsid w:val="00B06EE8"/>
    <w:rsid w:val="00B121A7"/>
    <w:rsid w:val="00B12A9E"/>
    <w:rsid w:val="00B14F92"/>
    <w:rsid w:val="00B21830"/>
    <w:rsid w:val="00B21CD7"/>
    <w:rsid w:val="00B2350C"/>
    <w:rsid w:val="00B242D9"/>
    <w:rsid w:val="00B252F6"/>
    <w:rsid w:val="00B2634D"/>
    <w:rsid w:val="00B31F98"/>
    <w:rsid w:val="00B32D85"/>
    <w:rsid w:val="00B37D1A"/>
    <w:rsid w:val="00B41863"/>
    <w:rsid w:val="00B43E74"/>
    <w:rsid w:val="00B449D3"/>
    <w:rsid w:val="00B54373"/>
    <w:rsid w:val="00B62D8C"/>
    <w:rsid w:val="00B631B9"/>
    <w:rsid w:val="00B6367E"/>
    <w:rsid w:val="00B85F01"/>
    <w:rsid w:val="00B86CA2"/>
    <w:rsid w:val="00B92369"/>
    <w:rsid w:val="00B97F82"/>
    <w:rsid w:val="00BA077E"/>
    <w:rsid w:val="00BA5BDA"/>
    <w:rsid w:val="00BB3E5E"/>
    <w:rsid w:val="00BC39F7"/>
    <w:rsid w:val="00BE175D"/>
    <w:rsid w:val="00BE2F47"/>
    <w:rsid w:val="00BE7DA8"/>
    <w:rsid w:val="00BF1726"/>
    <w:rsid w:val="00BF772B"/>
    <w:rsid w:val="00BF7A28"/>
    <w:rsid w:val="00C05629"/>
    <w:rsid w:val="00C10034"/>
    <w:rsid w:val="00C134AF"/>
    <w:rsid w:val="00C20F50"/>
    <w:rsid w:val="00C23DCF"/>
    <w:rsid w:val="00C35A25"/>
    <w:rsid w:val="00C364D3"/>
    <w:rsid w:val="00C50450"/>
    <w:rsid w:val="00C607E8"/>
    <w:rsid w:val="00C619D4"/>
    <w:rsid w:val="00C64CBE"/>
    <w:rsid w:val="00C74198"/>
    <w:rsid w:val="00C75814"/>
    <w:rsid w:val="00C9498E"/>
    <w:rsid w:val="00C94ECE"/>
    <w:rsid w:val="00CA2D20"/>
    <w:rsid w:val="00CA4E41"/>
    <w:rsid w:val="00CC307B"/>
    <w:rsid w:val="00CE244E"/>
    <w:rsid w:val="00CE364C"/>
    <w:rsid w:val="00CE3BAD"/>
    <w:rsid w:val="00CE729E"/>
    <w:rsid w:val="00CE74CE"/>
    <w:rsid w:val="00CF5297"/>
    <w:rsid w:val="00CF6E11"/>
    <w:rsid w:val="00CF79AD"/>
    <w:rsid w:val="00D10289"/>
    <w:rsid w:val="00D27071"/>
    <w:rsid w:val="00D302E1"/>
    <w:rsid w:val="00D35D6D"/>
    <w:rsid w:val="00D3700F"/>
    <w:rsid w:val="00D43D69"/>
    <w:rsid w:val="00D47E7E"/>
    <w:rsid w:val="00D52EAA"/>
    <w:rsid w:val="00D550DC"/>
    <w:rsid w:val="00D55BFE"/>
    <w:rsid w:val="00D56CFB"/>
    <w:rsid w:val="00D76774"/>
    <w:rsid w:val="00D83471"/>
    <w:rsid w:val="00D86095"/>
    <w:rsid w:val="00D91F62"/>
    <w:rsid w:val="00D92AAD"/>
    <w:rsid w:val="00D92D38"/>
    <w:rsid w:val="00D94F97"/>
    <w:rsid w:val="00D97A21"/>
    <w:rsid w:val="00DA065E"/>
    <w:rsid w:val="00DA0C93"/>
    <w:rsid w:val="00DA1A3F"/>
    <w:rsid w:val="00DA5D34"/>
    <w:rsid w:val="00DA5DDC"/>
    <w:rsid w:val="00DB2C33"/>
    <w:rsid w:val="00DB501C"/>
    <w:rsid w:val="00DC1B47"/>
    <w:rsid w:val="00DC290E"/>
    <w:rsid w:val="00DD0E90"/>
    <w:rsid w:val="00DD1B2B"/>
    <w:rsid w:val="00DD202C"/>
    <w:rsid w:val="00DD6B34"/>
    <w:rsid w:val="00DE1C72"/>
    <w:rsid w:val="00DE4CE5"/>
    <w:rsid w:val="00DE7399"/>
    <w:rsid w:val="00DF27D4"/>
    <w:rsid w:val="00DF792A"/>
    <w:rsid w:val="00DF7C1F"/>
    <w:rsid w:val="00E040CE"/>
    <w:rsid w:val="00E07978"/>
    <w:rsid w:val="00E3662E"/>
    <w:rsid w:val="00E412A9"/>
    <w:rsid w:val="00E44E87"/>
    <w:rsid w:val="00E5451B"/>
    <w:rsid w:val="00E5553B"/>
    <w:rsid w:val="00E628EE"/>
    <w:rsid w:val="00E62F9F"/>
    <w:rsid w:val="00E63262"/>
    <w:rsid w:val="00E64D6C"/>
    <w:rsid w:val="00E74BAB"/>
    <w:rsid w:val="00E76901"/>
    <w:rsid w:val="00E76D8B"/>
    <w:rsid w:val="00E80654"/>
    <w:rsid w:val="00E82149"/>
    <w:rsid w:val="00E824EC"/>
    <w:rsid w:val="00E83C64"/>
    <w:rsid w:val="00E842C6"/>
    <w:rsid w:val="00EA201F"/>
    <w:rsid w:val="00EA25AF"/>
    <w:rsid w:val="00EA2D50"/>
    <w:rsid w:val="00ED12BE"/>
    <w:rsid w:val="00ED19E0"/>
    <w:rsid w:val="00EE176E"/>
    <w:rsid w:val="00EF1CB0"/>
    <w:rsid w:val="00EF4449"/>
    <w:rsid w:val="00EF46D1"/>
    <w:rsid w:val="00EF5D5A"/>
    <w:rsid w:val="00EF6842"/>
    <w:rsid w:val="00F025B8"/>
    <w:rsid w:val="00F12568"/>
    <w:rsid w:val="00F3210C"/>
    <w:rsid w:val="00F3293C"/>
    <w:rsid w:val="00F337C6"/>
    <w:rsid w:val="00F33DDD"/>
    <w:rsid w:val="00F35552"/>
    <w:rsid w:val="00F40127"/>
    <w:rsid w:val="00F6401B"/>
    <w:rsid w:val="00F66D7E"/>
    <w:rsid w:val="00F66E72"/>
    <w:rsid w:val="00FA0C43"/>
    <w:rsid w:val="00FA336E"/>
    <w:rsid w:val="00FA3E31"/>
    <w:rsid w:val="00FB2A48"/>
    <w:rsid w:val="00FC1E43"/>
    <w:rsid w:val="00FC3B3D"/>
    <w:rsid w:val="00FD096F"/>
    <w:rsid w:val="00FD2838"/>
    <w:rsid w:val="00FD66F0"/>
    <w:rsid w:val="00FE0BCC"/>
    <w:rsid w:val="00FE24EB"/>
    <w:rsid w:val="00FE3058"/>
    <w:rsid w:val="00FE444F"/>
    <w:rsid w:val="00FE48CF"/>
    <w:rsid w:val="00FE73E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895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701"/>
    <w:rPr>
      <w:color w:val="0000FF"/>
      <w:u w:val="single"/>
    </w:rPr>
  </w:style>
  <w:style w:type="paragraph" w:styleId="NormalWeb">
    <w:name w:val="Normal (Web)"/>
    <w:basedOn w:val="Normal"/>
    <w:uiPriority w:val="99"/>
    <w:unhideWhenUsed/>
    <w:rsid w:val="00D27071"/>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302E1"/>
    <w:rPr>
      <w:rFonts w:ascii="Tahoma" w:hAnsi="Tahoma" w:cs="Tahoma"/>
      <w:sz w:val="16"/>
      <w:szCs w:val="16"/>
    </w:rPr>
  </w:style>
  <w:style w:type="character" w:customStyle="1" w:styleId="BalloonTextChar">
    <w:name w:val="Balloon Text Char"/>
    <w:basedOn w:val="DefaultParagraphFont"/>
    <w:link w:val="BalloonText"/>
    <w:uiPriority w:val="99"/>
    <w:semiHidden/>
    <w:rsid w:val="00D302E1"/>
    <w:rPr>
      <w:rFonts w:ascii="Tahoma" w:hAnsi="Tahoma" w:cs="Tahoma"/>
      <w:sz w:val="16"/>
      <w:szCs w:val="16"/>
      <w:lang w:val="en-GB"/>
    </w:rPr>
  </w:style>
  <w:style w:type="paragraph" w:styleId="Header">
    <w:name w:val="header"/>
    <w:basedOn w:val="Normal"/>
    <w:link w:val="HeaderChar"/>
    <w:uiPriority w:val="99"/>
    <w:unhideWhenUsed/>
    <w:rsid w:val="00B121A7"/>
    <w:pPr>
      <w:tabs>
        <w:tab w:val="center" w:pos="4320"/>
        <w:tab w:val="right" w:pos="8640"/>
      </w:tabs>
    </w:pPr>
  </w:style>
  <w:style w:type="character" w:customStyle="1" w:styleId="HeaderChar">
    <w:name w:val="Header Char"/>
    <w:basedOn w:val="DefaultParagraphFont"/>
    <w:link w:val="Header"/>
    <w:uiPriority w:val="99"/>
    <w:rsid w:val="00B121A7"/>
    <w:rPr>
      <w:lang w:val="en-GB"/>
    </w:rPr>
  </w:style>
  <w:style w:type="character" w:styleId="PageNumber">
    <w:name w:val="page number"/>
    <w:basedOn w:val="DefaultParagraphFont"/>
    <w:uiPriority w:val="99"/>
    <w:semiHidden/>
    <w:unhideWhenUsed/>
    <w:rsid w:val="00B1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3698">
      <w:bodyDiv w:val="1"/>
      <w:marLeft w:val="0"/>
      <w:marRight w:val="0"/>
      <w:marTop w:val="0"/>
      <w:marBottom w:val="0"/>
      <w:divBdr>
        <w:top w:val="none" w:sz="0" w:space="0" w:color="auto"/>
        <w:left w:val="none" w:sz="0" w:space="0" w:color="auto"/>
        <w:bottom w:val="none" w:sz="0" w:space="0" w:color="auto"/>
        <w:right w:val="none" w:sz="0" w:space="0" w:color="auto"/>
      </w:divBdr>
    </w:div>
    <w:div w:id="1871840849">
      <w:bodyDiv w:val="1"/>
      <w:marLeft w:val="0"/>
      <w:marRight w:val="0"/>
      <w:marTop w:val="0"/>
      <w:marBottom w:val="0"/>
      <w:divBdr>
        <w:top w:val="none" w:sz="0" w:space="0" w:color="auto"/>
        <w:left w:val="none" w:sz="0" w:space="0" w:color="auto"/>
        <w:bottom w:val="none" w:sz="0" w:space="0" w:color="auto"/>
        <w:right w:val="none" w:sz="0" w:space="0" w:color="auto"/>
      </w:divBdr>
    </w:div>
    <w:div w:id="2031567953">
      <w:bodyDiv w:val="1"/>
      <w:marLeft w:val="0"/>
      <w:marRight w:val="0"/>
      <w:marTop w:val="0"/>
      <w:marBottom w:val="0"/>
      <w:divBdr>
        <w:top w:val="none" w:sz="0" w:space="0" w:color="auto"/>
        <w:left w:val="none" w:sz="0" w:space="0" w:color="auto"/>
        <w:bottom w:val="none" w:sz="0" w:space="0" w:color="auto"/>
        <w:right w:val="none" w:sz="0" w:space="0" w:color="auto"/>
      </w:divBdr>
      <w:divsChild>
        <w:div w:id="71928636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sciencedirect.com/science?_ob=ArticleURL&amp;_udi=B6V1H-4KJ0FDW-1&amp;_user=132448&amp;_rdoc=1&amp;_fmt=&amp;_orig=search&amp;_sort=d&amp;_docanchor=&amp;view=c&amp;_searchStrId=1101678502&amp;_rerunOrigin=scholar.google&amp;_acct=C000011019&amp;_version=1&amp;_urlVersion=0&amp;_userid=132448&amp;md5=f996bd205748a269e200dd05a057e52d"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4461</Words>
  <Characters>25431</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College Falmouth</Company>
  <LinksUpToDate>false</LinksUpToDate>
  <CharactersWithSpaces>29833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Mabweazara</dc:creator>
  <cp:keywords/>
  <dc:description/>
  <cp:lastModifiedBy>Hayes Mabweazara</cp:lastModifiedBy>
  <cp:revision>2</cp:revision>
  <cp:lastPrinted>2015-11-09T14:25:00Z</cp:lastPrinted>
  <dcterms:created xsi:type="dcterms:W3CDTF">2017-02-28T01:03:00Z</dcterms:created>
  <dcterms:modified xsi:type="dcterms:W3CDTF">2017-02-28T01:03:00Z</dcterms:modified>
</cp:coreProperties>
</file>