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40F3E" w14:textId="75F2726E" w:rsidR="000A7768" w:rsidRDefault="00A57C8D" w:rsidP="000A7768">
      <w:pPr>
        <w:spacing w:line="360" w:lineRule="auto"/>
      </w:pPr>
      <w:r>
        <w:t>St Andrew’s presentation – Jerome Fletcher</w:t>
      </w:r>
      <w:bookmarkStart w:id="0" w:name="_GoBack"/>
      <w:bookmarkEnd w:id="0"/>
    </w:p>
    <w:p w14:paraId="55398C33" w14:textId="77777777" w:rsidR="000A7768" w:rsidRDefault="000A7768" w:rsidP="000A7768">
      <w:pPr>
        <w:spacing w:line="360" w:lineRule="auto"/>
      </w:pPr>
    </w:p>
    <w:p w14:paraId="1BC466BB" w14:textId="77777777" w:rsidR="000A7768" w:rsidRDefault="000A7768" w:rsidP="000A7768">
      <w:pPr>
        <w:spacing w:line="360" w:lineRule="auto"/>
      </w:pPr>
    </w:p>
    <w:p w14:paraId="58A5E47B" w14:textId="77777777" w:rsidR="000A7768" w:rsidRDefault="000A7768" w:rsidP="000A7768">
      <w:pPr>
        <w:spacing w:line="360" w:lineRule="auto"/>
      </w:pPr>
      <w:r>
        <w:t xml:space="preserve">Good evening. Firstly, many thanks to Andrew and </w:t>
      </w:r>
      <w:proofErr w:type="spellStart"/>
      <w:r>
        <w:t>Elodie</w:t>
      </w:r>
      <w:proofErr w:type="spellEnd"/>
      <w:r>
        <w:t xml:space="preserve"> for inviting me to not only take part in this event, but to remain involved with the Centre for Poetic Innovation. </w:t>
      </w:r>
    </w:p>
    <w:p w14:paraId="6F3B26A3" w14:textId="77777777" w:rsidR="000A7768" w:rsidRDefault="000A7768" w:rsidP="000A7768">
      <w:pPr>
        <w:spacing w:line="360" w:lineRule="auto"/>
      </w:pPr>
    </w:p>
    <w:p w14:paraId="4B4620E4" w14:textId="77777777" w:rsidR="000A7768" w:rsidRPr="00681AC2" w:rsidRDefault="000A7768" w:rsidP="000A7768">
      <w:pPr>
        <w:spacing w:line="360" w:lineRule="auto"/>
      </w:pPr>
      <w:r>
        <w:t xml:space="preserve">This section comes in two parts. The first half is part performance/part paper. I am going to be presenting a work of digital poetics of mine and simultaneously providing a commentary on what you’re seeing by talking through some of the compositional processes that went into their making. The second half will be a live reading and digital performance with myself and Andrew Roberts. I’m hoping that in both cases there will be resonances with themes that have arisen from the papers presented earlier this afternoon – in particular, performance and translation. </w:t>
      </w:r>
    </w:p>
    <w:p w14:paraId="5C68B766" w14:textId="77777777" w:rsidR="000A7768" w:rsidRDefault="000A7768" w:rsidP="000A7768">
      <w:pPr>
        <w:pStyle w:val="NoteLevel1"/>
        <w:numPr>
          <w:ilvl w:val="0"/>
          <w:numId w:val="0"/>
        </w:numPr>
        <w:spacing w:line="360" w:lineRule="auto"/>
        <w:rPr>
          <w:rFonts w:ascii="Gill Sans" w:hAnsi="Gill Sans" w:cs="Calibri"/>
        </w:rPr>
      </w:pPr>
    </w:p>
    <w:p w14:paraId="3850A576" w14:textId="77777777" w:rsidR="000A7768" w:rsidRDefault="000A7768" w:rsidP="000A7768">
      <w:pPr>
        <w:pStyle w:val="NoteLevel1"/>
        <w:numPr>
          <w:ilvl w:val="0"/>
          <w:numId w:val="0"/>
        </w:numPr>
        <w:spacing w:line="360" w:lineRule="auto"/>
        <w:rPr>
          <w:rFonts w:ascii="Gill Sans" w:hAnsi="Gill Sans" w:cs="Calibri"/>
        </w:rPr>
      </w:pPr>
      <w:r>
        <w:rPr>
          <w:rFonts w:ascii="Gill Sans" w:hAnsi="Gill Sans" w:cs="Calibri"/>
        </w:rPr>
        <w:t>[START PLAYING WITH PENTIMENTO]</w:t>
      </w:r>
    </w:p>
    <w:p w14:paraId="08E87ECE" w14:textId="77777777" w:rsidR="000A7768" w:rsidRPr="003C08CE" w:rsidRDefault="000A7768" w:rsidP="000A7768">
      <w:pPr>
        <w:pStyle w:val="NoteLevel1"/>
        <w:numPr>
          <w:ilvl w:val="0"/>
          <w:numId w:val="0"/>
        </w:numPr>
        <w:spacing w:line="360" w:lineRule="auto"/>
        <w:rPr>
          <w:rFonts w:ascii="Gill Sans" w:hAnsi="Gill Sans" w:cs="Calibri"/>
        </w:rPr>
      </w:pPr>
    </w:p>
    <w:p w14:paraId="5A555DA1" w14:textId="77777777" w:rsidR="000A7768" w:rsidRDefault="000A7768" w:rsidP="000A7768">
      <w:pPr>
        <w:pStyle w:val="NoteLevel1"/>
        <w:spacing w:line="360" w:lineRule="auto"/>
        <w:rPr>
          <w:rFonts w:ascii="Gill Sans" w:hAnsi="Gill Sans" w:cs="Calibri"/>
        </w:rPr>
      </w:pPr>
      <w:r w:rsidRPr="003C08CE">
        <w:rPr>
          <w:rFonts w:ascii="Gill Sans" w:hAnsi="Gill Sans" w:cs="Calibri"/>
        </w:rPr>
        <w:t xml:space="preserve">For a while I’ve been working with what </w:t>
      </w:r>
      <w:r>
        <w:rPr>
          <w:rFonts w:ascii="Gill Sans" w:hAnsi="Gill Sans" w:cs="Calibri"/>
        </w:rPr>
        <w:t>could be described</w:t>
      </w:r>
      <w:r w:rsidRPr="003C08CE">
        <w:rPr>
          <w:rFonts w:ascii="Gill Sans" w:hAnsi="Gill Sans" w:cs="Calibri"/>
        </w:rPr>
        <w:t xml:space="preserve"> as a </w:t>
      </w:r>
      <w:r>
        <w:rPr>
          <w:rFonts w:ascii="Gill Sans" w:hAnsi="Gill Sans" w:cs="Calibri"/>
        </w:rPr>
        <w:t>‘</w:t>
      </w:r>
      <w:r w:rsidRPr="003C08CE">
        <w:rPr>
          <w:rFonts w:ascii="Gill Sans" w:hAnsi="Gill Sans" w:cs="Calibri"/>
        </w:rPr>
        <w:t>scratching technology</w:t>
      </w:r>
      <w:r>
        <w:rPr>
          <w:rFonts w:ascii="Gill Sans" w:hAnsi="Gill Sans" w:cs="Calibri"/>
        </w:rPr>
        <w:t>’</w:t>
      </w:r>
      <w:r w:rsidRPr="003C08CE">
        <w:rPr>
          <w:rFonts w:ascii="Gill Sans" w:hAnsi="Gill Sans" w:cs="Calibri"/>
        </w:rPr>
        <w:t xml:space="preserve">. The cursor is used as a tool for apparently </w:t>
      </w:r>
      <w:r>
        <w:rPr>
          <w:rFonts w:ascii="Gill Sans" w:hAnsi="Gill Sans" w:cs="Calibri"/>
        </w:rPr>
        <w:t xml:space="preserve">digitally </w:t>
      </w:r>
      <w:r w:rsidRPr="003C08CE">
        <w:rPr>
          <w:rFonts w:ascii="Gill Sans" w:hAnsi="Gill Sans" w:cs="Calibri"/>
        </w:rPr>
        <w:t>removing layers of text and/or</w:t>
      </w:r>
    </w:p>
    <w:p w14:paraId="17F5DD8E" w14:textId="77777777" w:rsidR="000A7768" w:rsidRDefault="000A7768" w:rsidP="000A7768">
      <w:pPr>
        <w:pStyle w:val="NoteLevel1"/>
        <w:numPr>
          <w:ilvl w:val="0"/>
          <w:numId w:val="0"/>
        </w:numPr>
        <w:spacing w:line="360" w:lineRule="auto"/>
        <w:rPr>
          <w:rFonts w:ascii="Gill Sans" w:hAnsi="Gill Sans" w:cs="Calibri"/>
        </w:rPr>
      </w:pPr>
      <w:proofErr w:type="gramStart"/>
      <w:r w:rsidRPr="003C08CE">
        <w:rPr>
          <w:rFonts w:ascii="Gill Sans" w:hAnsi="Gill Sans" w:cs="Calibri"/>
        </w:rPr>
        <w:t>image</w:t>
      </w:r>
      <w:proofErr w:type="gramEnd"/>
      <w:r w:rsidRPr="003C08CE">
        <w:rPr>
          <w:rFonts w:ascii="Gill Sans" w:hAnsi="Gill Sans" w:cs="Calibri"/>
        </w:rPr>
        <w:t xml:space="preserve"> </w:t>
      </w:r>
      <w:r>
        <w:rPr>
          <w:rFonts w:ascii="Gill Sans" w:hAnsi="Gill Sans" w:cs="Calibri"/>
        </w:rPr>
        <w:t xml:space="preserve">to reveal the content of layers </w:t>
      </w:r>
      <w:r w:rsidRPr="003C08CE">
        <w:rPr>
          <w:rFonts w:ascii="Gill Sans" w:hAnsi="Gill Sans" w:cs="Calibri"/>
        </w:rPr>
        <w:t xml:space="preserve">underneath. This is done manually using the mouse or </w:t>
      </w:r>
      <w:proofErr w:type="spellStart"/>
      <w:r w:rsidRPr="003C08CE">
        <w:rPr>
          <w:rFonts w:ascii="Gill Sans" w:hAnsi="Gill Sans" w:cs="Calibri"/>
        </w:rPr>
        <w:t>trackpad</w:t>
      </w:r>
      <w:proofErr w:type="spellEnd"/>
      <w:r w:rsidRPr="003C08CE">
        <w:rPr>
          <w:rFonts w:ascii="Gill Sans" w:hAnsi="Gill Sans" w:cs="Calibri"/>
        </w:rPr>
        <w:t xml:space="preserve">. </w:t>
      </w:r>
    </w:p>
    <w:p w14:paraId="4E4151EC" w14:textId="77777777" w:rsidR="000A7768" w:rsidRDefault="000A7768" w:rsidP="000A7768">
      <w:pPr>
        <w:pStyle w:val="NoteLevel1"/>
        <w:numPr>
          <w:ilvl w:val="0"/>
          <w:numId w:val="0"/>
        </w:numPr>
        <w:spacing w:line="360" w:lineRule="auto"/>
        <w:rPr>
          <w:rFonts w:ascii="Gill Sans" w:hAnsi="Gill Sans" w:cs="Calibri"/>
        </w:rPr>
      </w:pPr>
    </w:p>
    <w:p w14:paraId="3AF0B38F" w14:textId="77777777" w:rsidR="000A7768" w:rsidRDefault="000A7768" w:rsidP="000A7768">
      <w:pPr>
        <w:pStyle w:val="NoteLevel1"/>
        <w:numPr>
          <w:ilvl w:val="0"/>
          <w:numId w:val="0"/>
        </w:numPr>
        <w:spacing w:line="360" w:lineRule="auto"/>
        <w:rPr>
          <w:rFonts w:ascii="Gill Sans" w:hAnsi="Gill Sans" w:cs="Calibri"/>
        </w:rPr>
      </w:pPr>
      <w:r>
        <w:rPr>
          <w:rFonts w:ascii="Gill Sans" w:hAnsi="Gill Sans" w:cs="Calibri"/>
        </w:rPr>
        <w:t xml:space="preserve">So this is, if you like, a live performance of the technology. This piece is called </w:t>
      </w:r>
      <w:proofErr w:type="spellStart"/>
      <w:r>
        <w:rPr>
          <w:rFonts w:ascii="Gill Sans" w:hAnsi="Gill Sans" w:cs="Calibri"/>
        </w:rPr>
        <w:t>Pentimento</w:t>
      </w:r>
      <w:proofErr w:type="spellEnd"/>
      <w:r>
        <w:rPr>
          <w:rFonts w:ascii="Gill Sans" w:hAnsi="Gill Sans" w:cs="Calibri"/>
        </w:rPr>
        <w:t xml:space="preserve">, but </w:t>
      </w:r>
      <w:r w:rsidRPr="00521297">
        <w:rPr>
          <w:rFonts w:ascii="Gill Sans" w:hAnsi="Gill Sans" w:cs="Calibri"/>
        </w:rPr>
        <w:t>I</w:t>
      </w:r>
      <w:r>
        <w:rPr>
          <w:rFonts w:ascii="Gill Sans" w:hAnsi="Gill Sans" w:cs="Calibri"/>
        </w:rPr>
        <w:t xml:space="preserve">’m going to replace this with a video screen capture of a performance of another piece using the same Java-based program and let it run to its conclusion, which will be </w:t>
      </w:r>
      <w:r w:rsidRPr="00521297">
        <w:rPr>
          <w:rFonts w:ascii="Gill Sans" w:hAnsi="Gill Sans" w:cs="Calibri"/>
        </w:rPr>
        <w:t xml:space="preserve">for 15 minutes or so, </w:t>
      </w:r>
      <w:r>
        <w:rPr>
          <w:rFonts w:ascii="Gill Sans" w:hAnsi="Gill Sans" w:cs="Calibri"/>
        </w:rPr>
        <w:t xml:space="preserve">while I talk. I’m also going to avoid announcing its title. </w:t>
      </w:r>
    </w:p>
    <w:p w14:paraId="3F255336" w14:textId="77777777" w:rsidR="000A7768" w:rsidRDefault="000A7768" w:rsidP="000A7768">
      <w:pPr>
        <w:pStyle w:val="NoteLevel1"/>
        <w:numPr>
          <w:ilvl w:val="0"/>
          <w:numId w:val="0"/>
        </w:numPr>
        <w:spacing w:line="360" w:lineRule="auto"/>
        <w:rPr>
          <w:rFonts w:ascii="Gill Sans" w:hAnsi="Gill Sans"/>
        </w:rPr>
      </w:pPr>
    </w:p>
    <w:p w14:paraId="15F6056D" w14:textId="77777777" w:rsidR="000A7768" w:rsidRDefault="000A7768" w:rsidP="000A7768">
      <w:pPr>
        <w:pStyle w:val="NoteLevel1"/>
        <w:numPr>
          <w:ilvl w:val="0"/>
          <w:numId w:val="0"/>
        </w:numPr>
        <w:spacing w:line="360" w:lineRule="auto"/>
        <w:rPr>
          <w:rFonts w:ascii="Gill Sans" w:hAnsi="Gill Sans"/>
        </w:rPr>
      </w:pPr>
      <w:r>
        <w:rPr>
          <w:rFonts w:ascii="Gill Sans" w:hAnsi="Gill Sans"/>
        </w:rPr>
        <w:t>[Set …</w:t>
      </w:r>
      <w:proofErr w:type="spellStart"/>
      <w:r>
        <w:rPr>
          <w:rFonts w:ascii="Gill Sans" w:hAnsi="Gill Sans"/>
        </w:rPr>
        <w:t>reusement</w:t>
      </w:r>
      <w:proofErr w:type="spellEnd"/>
      <w:r>
        <w:rPr>
          <w:rFonts w:ascii="Gill Sans" w:hAnsi="Gill Sans"/>
        </w:rPr>
        <w:t xml:space="preserve"> running]</w:t>
      </w:r>
    </w:p>
    <w:p w14:paraId="1A3AF307" w14:textId="77777777" w:rsidR="000A7768" w:rsidRPr="003C08CE" w:rsidRDefault="000A7768" w:rsidP="000A7768">
      <w:pPr>
        <w:pStyle w:val="NoteLevel1"/>
        <w:numPr>
          <w:ilvl w:val="0"/>
          <w:numId w:val="0"/>
        </w:numPr>
        <w:spacing w:line="360" w:lineRule="auto"/>
        <w:rPr>
          <w:rFonts w:ascii="Gill Sans" w:hAnsi="Gill Sans"/>
        </w:rPr>
      </w:pPr>
    </w:p>
    <w:p w14:paraId="628A1182" w14:textId="77777777" w:rsidR="000A7768" w:rsidRPr="003C08CE" w:rsidRDefault="000A7768" w:rsidP="000A7768">
      <w:pPr>
        <w:pStyle w:val="NoteLevel1"/>
        <w:spacing w:line="360" w:lineRule="auto"/>
        <w:rPr>
          <w:rFonts w:ascii="Gill Sans" w:hAnsi="Gill Sans"/>
        </w:rPr>
      </w:pPr>
      <w:r>
        <w:rPr>
          <w:rFonts w:ascii="Gill Sans" w:hAnsi="Gill Sans" w:cs="Calibri"/>
        </w:rPr>
        <w:t xml:space="preserve">After some initial text/image works like </w:t>
      </w:r>
      <w:proofErr w:type="spellStart"/>
      <w:proofErr w:type="gramStart"/>
      <w:r>
        <w:rPr>
          <w:rFonts w:ascii="Gill Sans" w:hAnsi="Gill Sans" w:cs="Calibri"/>
        </w:rPr>
        <w:t>Pentimento</w:t>
      </w:r>
      <w:proofErr w:type="spellEnd"/>
      <w:r>
        <w:rPr>
          <w:rFonts w:ascii="Gill Sans" w:hAnsi="Gill Sans" w:cs="Calibri"/>
        </w:rPr>
        <w:t xml:space="preserve"> </w:t>
      </w:r>
      <w:r w:rsidRPr="003C08CE">
        <w:rPr>
          <w:rFonts w:ascii="Gill Sans" w:hAnsi="Gill Sans" w:cs="Calibri"/>
        </w:rPr>
        <w:t xml:space="preserve"> I</w:t>
      </w:r>
      <w:proofErr w:type="gramEnd"/>
      <w:r w:rsidRPr="003C08CE">
        <w:rPr>
          <w:rFonts w:ascii="Gill Sans" w:hAnsi="Gill Sans" w:cs="Calibri"/>
        </w:rPr>
        <w:t xml:space="preserve"> </w:t>
      </w:r>
      <w:r>
        <w:rPr>
          <w:rFonts w:ascii="Gill Sans" w:hAnsi="Gill Sans" w:cs="Calibri"/>
        </w:rPr>
        <w:t>began</w:t>
      </w:r>
      <w:r w:rsidRPr="003C08CE">
        <w:rPr>
          <w:rFonts w:ascii="Gill Sans" w:hAnsi="Gill Sans" w:cs="Calibri"/>
        </w:rPr>
        <w:t xml:space="preserve"> thinking about composing a purely text piece </w:t>
      </w:r>
      <w:r>
        <w:rPr>
          <w:rFonts w:ascii="Gill Sans" w:hAnsi="Gill Sans" w:cs="Calibri"/>
        </w:rPr>
        <w:t xml:space="preserve">– layers of text on a plain background - and </w:t>
      </w:r>
      <w:r w:rsidRPr="003C08CE">
        <w:rPr>
          <w:rFonts w:ascii="Gill Sans" w:hAnsi="Gill Sans" w:cs="Calibri"/>
        </w:rPr>
        <w:t>I was interested in working with a bilingual, or maybe e</w:t>
      </w:r>
      <w:r>
        <w:rPr>
          <w:rFonts w:ascii="Gill Sans" w:hAnsi="Gill Sans" w:cs="Calibri"/>
        </w:rPr>
        <w:t xml:space="preserve">ven a </w:t>
      </w:r>
      <w:proofErr w:type="spellStart"/>
      <w:r>
        <w:rPr>
          <w:rFonts w:ascii="Gill Sans" w:hAnsi="Gill Sans" w:cs="Calibri"/>
        </w:rPr>
        <w:t>plurilingual</w:t>
      </w:r>
      <w:proofErr w:type="spellEnd"/>
      <w:r>
        <w:rPr>
          <w:rFonts w:ascii="Gill Sans" w:hAnsi="Gill Sans" w:cs="Calibri"/>
        </w:rPr>
        <w:t xml:space="preserve"> text. An additional </w:t>
      </w:r>
      <w:r w:rsidRPr="003C08CE">
        <w:rPr>
          <w:rFonts w:ascii="Gill Sans" w:hAnsi="Gill Sans" w:cs="Calibri"/>
        </w:rPr>
        <w:lastRenderedPageBreak/>
        <w:t xml:space="preserve">inclination was to work with found text, rather than original composition, partly because, in performance, this technology of scratching or erasure is capable of altering the language so radically that questions of attribution become almost irrelevance. </w:t>
      </w:r>
    </w:p>
    <w:p w14:paraId="65CE8A61" w14:textId="77777777" w:rsidR="000A7768" w:rsidRPr="003C08CE" w:rsidRDefault="000A7768" w:rsidP="000A7768">
      <w:pPr>
        <w:pStyle w:val="NoteLevel1"/>
        <w:spacing w:line="360" w:lineRule="auto"/>
        <w:rPr>
          <w:rFonts w:ascii="Gill Sans" w:hAnsi="Gill Sans"/>
        </w:rPr>
      </w:pPr>
    </w:p>
    <w:p w14:paraId="3F9FA97E" w14:textId="77777777" w:rsidR="000A7768" w:rsidRPr="00862B5F" w:rsidRDefault="000A7768" w:rsidP="000A7768">
      <w:pPr>
        <w:pStyle w:val="NoteLevel1"/>
        <w:spacing w:line="360" w:lineRule="auto"/>
        <w:rPr>
          <w:rFonts w:ascii="Gill Sans" w:hAnsi="Gill Sans"/>
        </w:rPr>
      </w:pPr>
      <w:r w:rsidRPr="003C08CE">
        <w:rPr>
          <w:rFonts w:ascii="Gill Sans" w:hAnsi="Gill Sans" w:cs="Calibri"/>
        </w:rPr>
        <w:t xml:space="preserve">The choice of text emerged from a chance encounter with a set of titles from the first volume of Michel </w:t>
      </w:r>
      <w:proofErr w:type="spellStart"/>
      <w:r w:rsidRPr="003C08CE">
        <w:rPr>
          <w:rFonts w:ascii="Gill Sans" w:hAnsi="Gill Sans" w:cs="Calibri"/>
        </w:rPr>
        <w:t>Leiris’s</w:t>
      </w:r>
      <w:proofErr w:type="spellEnd"/>
      <w:r w:rsidRPr="003C08CE">
        <w:rPr>
          <w:rFonts w:ascii="Gill Sans" w:hAnsi="Gill Sans" w:cs="Calibri"/>
        </w:rPr>
        <w:t xml:space="preserve"> autobiography, </w:t>
      </w:r>
      <w:r w:rsidRPr="003C08CE">
        <w:rPr>
          <w:rFonts w:ascii="Gill Sans" w:hAnsi="Gill Sans" w:cs="Calibri"/>
          <w:i/>
        </w:rPr>
        <w:t xml:space="preserve">La </w:t>
      </w:r>
      <w:proofErr w:type="spellStart"/>
      <w:r w:rsidRPr="003C08CE">
        <w:rPr>
          <w:rFonts w:ascii="Gill Sans" w:hAnsi="Gill Sans" w:cs="Calibri"/>
          <w:i/>
        </w:rPr>
        <w:t>Règle</w:t>
      </w:r>
      <w:proofErr w:type="spellEnd"/>
      <w:r w:rsidRPr="003C08CE">
        <w:rPr>
          <w:rFonts w:ascii="Gill Sans" w:hAnsi="Gill Sans" w:cs="Calibri"/>
          <w:i/>
        </w:rPr>
        <w:t xml:space="preserve"> du </w:t>
      </w:r>
      <w:proofErr w:type="spellStart"/>
      <w:r w:rsidRPr="003C08CE">
        <w:rPr>
          <w:rFonts w:ascii="Gill Sans" w:hAnsi="Gill Sans" w:cs="Calibri"/>
          <w:i/>
        </w:rPr>
        <w:t>jeu</w:t>
      </w:r>
      <w:proofErr w:type="spellEnd"/>
      <w:r w:rsidRPr="003C08CE">
        <w:rPr>
          <w:rFonts w:ascii="Gill Sans" w:hAnsi="Gill Sans" w:cs="Calibri"/>
        </w:rPr>
        <w:t xml:space="preserve">. This volume is subtitled in French, </w:t>
      </w:r>
      <w:proofErr w:type="spellStart"/>
      <w:r w:rsidRPr="003C08CE">
        <w:rPr>
          <w:rFonts w:ascii="Gill Sans" w:hAnsi="Gill Sans" w:cs="Calibri"/>
          <w:i/>
        </w:rPr>
        <w:t>Biffures</w:t>
      </w:r>
      <w:proofErr w:type="spellEnd"/>
      <w:r w:rsidRPr="003C08CE">
        <w:rPr>
          <w:rFonts w:ascii="Gill Sans" w:hAnsi="Gill Sans" w:cs="Calibri"/>
          <w:i/>
        </w:rPr>
        <w:t>,</w:t>
      </w:r>
      <w:r w:rsidRPr="003C08CE">
        <w:rPr>
          <w:rFonts w:ascii="Gill Sans" w:hAnsi="Gill Sans" w:cs="Calibri"/>
        </w:rPr>
        <w:t xml:space="preserve"> translated in</w:t>
      </w:r>
      <w:r>
        <w:rPr>
          <w:rFonts w:ascii="Gill Sans" w:hAnsi="Gill Sans" w:cs="Calibri"/>
        </w:rPr>
        <w:t>to</w:t>
      </w:r>
      <w:r w:rsidRPr="003C08CE">
        <w:rPr>
          <w:rFonts w:ascii="Gill Sans" w:hAnsi="Gill Sans" w:cs="Calibri"/>
        </w:rPr>
        <w:t xml:space="preserve"> English as </w:t>
      </w:r>
      <w:r w:rsidRPr="003C08CE">
        <w:rPr>
          <w:rFonts w:ascii="Gill Sans" w:hAnsi="Gill Sans" w:cs="Calibri"/>
          <w:i/>
        </w:rPr>
        <w:t xml:space="preserve">Scratches. </w:t>
      </w:r>
      <w:r>
        <w:rPr>
          <w:rFonts w:ascii="Gill Sans" w:hAnsi="Gill Sans" w:cs="Calibri"/>
        </w:rPr>
        <w:t>H</w:t>
      </w:r>
      <w:r w:rsidRPr="003C08CE">
        <w:rPr>
          <w:rFonts w:ascii="Gill Sans" w:hAnsi="Gill Sans" w:cs="Calibri"/>
        </w:rPr>
        <w:t xml:space="preserve">ere </w:t>
      </w:r>
      <w:r>
        <w:rPr>
          <w:rFonts w:ascii="Gill Sans" w:hAnsi="Gill Sans" w:cs="Calibri"/>
        </w:rPr>
        <w:t>was an obvious link</w:t>
      </w:r>
      <w:r w:rsidRPr="003C08CE">
        <w:rPr>
          <w:rFonts w:ascii="Gill Sans" w:hAnsi="Gill Sans" w:cs="Calibri"/>
        </w:rPr>
        <w:t xml:space="preserve"> with the gestural and material nature of the technology itself. The first chapter of </w:t>
      </w:r>
      <w:proofErr w:type="spellStart"/>
      <w:r w:rsidRPr="003C08CE">
        <w:rPr>
          <w:rFonts w:ascii="Gill Sans" w:hAnsi="Gill Sans" w:cs="Calibri"/>
          <w:i/>
        </w:rPr>
        <w:t>Biffures</w:t>
      </w:r>
      <w:proofErr w:type="spellEnd"/>
      <w:r w:rsidRPr="003C08CE">
        <w:rPr>
          <w:rFonts w:ascii="Gill Sans" w:hAnsi="Gill Sans" w:cs="Calibri"/>
        </w:rPr>
        <w:t xml:space="preserve"> is entitled ‘…</w:t>
      </w:r>
      <w:proofErr w:type="spellStart"/>
      <w:r w:rsidRPr="003C08CE">
        <w:rPr>
          <w:rFonts w:ascii="Gill Sans" w:hAnsi="Gill Sans" w:cs="Calibri"/>
        </w:rPr>
        <w:t>Reusement</w:t>
      </w:r>
      <w:proofErr w:type="spellEnd"/>
      <w:r w:rsidRPr="003C08CE">
        <w:rPr>
          <w:rFonts w:ascii="Gill Sans" w:hAnsi="Gill Sans" w:cs="Calibri"/>
        </w:rPr>
        <w:t>’, which I initially read as ‘</w:t>
      </w:r>
      <w:proofErr w:type="spellStart"/>
      <w:r w:rsidRPr="003C08CE">
        <w:rPr>
          <w:rFonts w:ascii="Gill Sans" w:hAnsi="Gill Sans" w:cs="Calibri"/>
        </w:rPr>
        <w:t>Re-usement</w:t>
      </w:r>
      <w:proofErr w:type="spellEnd"/>
      <w:r w:rsidRPr="003C08CE">
        <w:rPr>
          <w:rFonts w:ascii="Gill Sans" w:hAnsi="Gill Sans" w:cs="Calibri"/>
        </w:rPr>
        <w:t xml:space="preserve">’, </w:t>
      </w:r>
      <w:r>
        <w:rPr>
          <w:rFonts w:ascii="Gill Sans" w:hAnsi="Gill Sans" w:cs="Calibri"/>
        </w:rPr>
        <w:t xml:space="preserve">I assumed it was </w:t>
      </w:r>
      <w:r w:rsidRPr="003C08CE">
        <w:rPr>
          <w:rFonts w:ascii="Gill Sans" w:hAnsi="Gill Sans" w:cs="Calibri"/>
        </w:rPr>
        <w:t xml:space="preserve">an odd English neologism related to some notion of re-use or recycling. </w:t>
      </w:r>
      <w:r>
        <w:rPr>
          <w:rFonts w:ascii="Gill Sans" w:hAnsi="Gill Sans" w:cs="Calibri"/>
        </w:rPr>
        <w:t xml:space="preserve">Only when I got through the chapter did I </w:t>
      </w:r>
      <w:proofErr w:type="spellStart"/>
      <w:r>
        <w:rPr>
          <w:rFonts w:ascii="Gill Sans" w:hAnsi="Gill Sans" w:cs="Calibri"/>
        </w:rPr>
        <w:t>realise</w:t>
      </w:r>
      <w:proofErr w:type="spellEnd"/>
      <w:r>
        <w:rPr>
          <w:rFonts w:ascii="Gill Sans" w:hAnsi="Gill Sans" w:cs="Calibri"/>
        </w:rPr>
        <w:t xml:space="preserve"> that the word is actually …</w:t>
      </w:r>
      <w:proofErr w:type="spellStart"/>
      <w:r>
        <w:rPr>
          <w:rFonts w:ascii="Gill Sans" w:hAnsi="Gill Sans" w:cs="Calibri"/>
        </w:rPr>
        <w:t>reusement</w:t>
      </w:r>
      <w:proofErr w:type="spellEnd"/>
      <w:r>
        <w:rPr>
          <w:rFonts w:ascii="Gill Sans" w:hAnsi="Gill Sans" w:cs="Calibri"/>
        </w:rPr>
        <w:t>, a contraction of the French ‘</w:t>
      </w:r>
      <w:proofErr w:type="spellStart"/>
      <w:r>
        <w:rPr>
          <w:rFonts w:ascii="Gill Sans" w:hAnsi="Gill Sans" w:cs="Calibri"/>
        </w:rPr>
        <w:t>heureusement</w:t>
      </w:r>
      <w:proofErr w:type="spellEnd"/>
      <w:r>
        <w:rPr>
          <w:rFonts w:ascii="Gill Sans" w:hAnsi="Gill Sans" w:cs="Calibri"/>
        </w:rPr>
        <w:t>’</w:t>
      </w:r>
    </w:p>
    <w:p w14:paraId="6B362315" w14:textId="77777777" w:rsidR="000A7768" w:rsidRDefault="000A7768" w:rsidP="000A7768">
      <w:pPr>
        <w:pStyle w:val="NoteLevel1"/>
        <w:numPr>
          <w:ilvl w:val="0"/>
          <w:numId w:val="0"/>
        </w:numPr>
        <w:spacing w:line="360" w:lineRule="auto"/>
        <w:rPr>
          <w:rFonts w:ascii="Gill Sans" w:hAnsi="Gill Sans" w:cs="Calibri"/>
        </w:rPr>
      </w:pPr>
    </w:p>
    <w:p w14:paraId="16ECD471" w14:textId="77777777" w:rsidR="000A7768" w:rsidRPr="00E54399" w:rsidRDefault="000A7768" w:rsidP="000A7768">
      <w:pPr>
        <w:pStyle w:val="NoteLevel1"/>
        <w:spacing w:line="360" w:lineRule="auto"/>
        <w:rPr>
          <w:rFonts w:ascii="Gill Sans" w:hAnsi="Gill Sans"/>
        </w:rPr>
      </w:pPr>
      <w:r w:rsidRPr="003C08CE">
        <w:rPr>
          <w:rFonts w:ascii="Gill Sans" w:hAnsi="Gill Sans" w:cs="Calibri"/>
        </w:rPr>
        <w:t>So the title of the piece exists in a troubled bilingual form, although the two words, …</w:t>
      </w:r>
      <w:proofErr w:type="spellStart"/>
      <w:r w:rsidRPr="003C08CE">
        <w:rPr>
          <w:rFonts w:ascii="Gill Sans" w:hAnsi="Gill Sans" w:cs="Calibri"/>
        </w:rPr>
        <w:t>Reusement</w:t>
      </w:r>
      <w:proofErr w:type="spellEnd"/>
      <w:r w:rsidRPr="003C08CE">
        <w:rPr>
          <w:rFonts w:ascii="Gill Sans" w:hAnsi="Gill Sans" w:cs="Calibri"/>
        </w:rPr>
        <w:t xml:space="preserve"> and …Re-</w:t>
      </w:r>
      <w:proofErr w:type="spellStart"/>
      <w:r w:rsidRPr="003C08CE">
        <w:rPr>
          <w:rFonts w:ascii="Gill Sans" w:hAnsi="Gill Sans" w:cs="Calibri"/>
        </w:rPr>
        <w:t>usement</w:t>
      </w:r>
      <w:proofErr w:type="spellEnd"/>
      <w:r w:rsidRPr="003C08CE">
        <w:rPr>
          <w:rFonts w:ascii="Gill Sans" w:hAnsi="Gill Sans" w:cs="Calibri"/>
        </w:rPr>
        <w:t xml:space="preserve">, have very different meanings. </w:t>
      </w:r>
      <w:r>
        <w:rPr>
          <w:rFonts w:ascii="Gill Sans" w:hAnsi="Gill Sans" w:cs="Calibri"/>
        </w:rPr>
        <w:t xml:space="preserve"> T</w:t>
      </w:r>
      <w:r w:rsidRPr="00E54399">
        <w:rPr>
          <w:rFonts w:ascii="Gill Sans" w:hAnsi="Gill Sans" w:cs="Calibri"/>
        </w:rPr>
        <w:t xml:space="preserve">he language of the title only becomes apparent when you </w:t>
      </w:r>
      <w:r>
        <w:rPr>
          <w:rFonts w:ascii="Gill Sans" w:hAnsi="Gill Sans" w:cs="Calibri"/>
        </w:rPr>
        <w:t>say</w:t>
      </w:r>
      <w:r w:rsidRPr="00E54399">
        <w:rPr>
          <w:rFonts w:ascii="Gill Sans" w:hAnsi="Gill Sans" w:cs="Calibri"/>
        </w:rPr>
        <w:t xml:space="preserve"> the word out loud. A bit like Schrodinger’s cat</w:t>
      </w:r>
      <w:r>
        <w:rPr>
          <w:rFonts w:ascii="Gill Sans" w:hAnsi="Gill Sans" w:cs="Calibri"/>
        </w:rPr>
        <w:t xml:space="preserve"> or Wittgenstein’s duck/rabbit</w:t>
      </w:r>
      <w:r w:rsidRPr="00E54399">
        <w:rPr>
          <w:rFonts w:ascii="Gill Sans" w:hAnsi="Gill Sans" w:cs="Calibri"/>
        </w:rPr>
        <w:t>. When the title is read visually it remain</w:t>
      </w:r>
      <w:r>
        <w:rPr>
          <w:rFonts w:ascii="Gill Sans" w:hAnsi="Gill Sans" w:cs="Calibri"/>
        </w:rPr>
        <w:t>s</w:t>
      </w:r>
      <w:r w:rsidRPr="00E54399">
        <w:rPr>
          <w:rFonts w:ascii="Gill Sans" w:hAnsi="Gill Sans" w:cs="Calibri"/>
        </w:rPr>
        <w:t xml:space="preserve"> both French and English simultaneously. When it’s spoken you have to make a choice about its linguistic home, so to speak. Also when the word is read out, you lose the ellipsis at the beginning of the word. </w:t>
      </w:r>
      <w:r>
        <w:rPr>
          <w:rFonts w:ascii="Gill Sans" w:hAnsi="Gill Sans" w:cs="Calibri"/>
        </w:rPr>
        <w:t>[</w:t>
      </w:r>
      <w:r w:rsidRPr="00E54399">
        <w:rPr>
          <w:rFonts w:ascii="Gill Sans" w:hAnsi="Gill Sans" w:cs="Calibri"/>
        </w:rPr>
        <w:t>The ellipsis in this case is a diacritic mark. Thus ironically you lose the marker for loss - the visual marker that something is missing here -</w:t>
      </w:r>
      <w:r>
        <w:rPr>
          <w:rFonts w:ascii="Gill Sans" w:hAnsi="Gill Sans" w:cs="Calibri"/>
        </w:rPr>
        <w:t xml:space="preserve"> Interesting – this shift back and forth between the written and the spoken</w:t>
      </w:r>
      <w:r w:rsidRPr="00E54399">
        <w:rPr>
          <w:rFonts w:ascii="Gill Sans" w:hAnsi="Gill Sans" w:cs="Calibri"/>
        </w:rPr>
        <w:t xml:space="preserve"> is itself a mode of translati</w:t>
      </w:r>
      <w:r>
        <w:rPr>
          <w:rFonts w:ascii="Gill Sans" w:hAnsi="Gill Sans" w:cs="Calibri"/>
        </w:rPr>
        <w:t xml:space="preserve">on related to the </w:t>
      </w:r>
      <w:proofErr w:type="spellStart"/>
      <w:r>
        <w:rPr>
          <w:rFonts w:ascii="Gill Sans" w:hAnsi="Gill Sans" w:cs="Calibri"/>
        </w:rPr>
        <w:t>performative</w:t>
      </w:r>
      <w:proofErr w:type="spellEnd"/>
      <w:r w:rsidRPr="00E54399">
        <w:rPr>
          <w:rFonts w:ascii="Gill Sans" w:hAnsi="Gill Sans" w:cs="Calibri"/>
        </w:rPr>
        <w:t>].</w:t>
      </w:r>
    </w:p>
    <w:p w14:paraId="169EB79D" w14:textId="77777777" w:rsidR="000A7768" w:rsidRPr="002934AF" w:rsidRDefault="000A7768" w:rsidP="000A7768">
      <w:pPr>
        <w:pStyle w:val="NoteLevel1"/>
        <w:spacing w:line="360" w:lineRule="auto"/>
        <w:rPr>
          <w:rFonts w:ascii="Gill Sans" w:hAnsi="Gill Sans"/>
        </w:rPr>
      </w:pPr>
    </w:p>
    <w:p w14:paraId="61F6BD3A" w14:textId="77777777" w:rsidR="000A7768" w:rsidRDefault="000A7768" w:rsidP="000A7768">
      <w:pPr>
        <w:pStyle w:val="NoteLevel1"/>
        <w:numPr>
          <w:ilvl w:val="0"/>
          <w:numId w:val="0"/>
        </w:numPr>
        <w:spacing w:line="360" w:lineRule="auto"/>
        <w:rPr>
          <w:rFonts w:ascii="Gill Sans" w:hAnsi="Gill Sans" w:cs="Calibri"/>
        </w:rPr>
      </w:pPr>
      <w:r>
        <w:rPr>
          <w:rFonts w:ascii="Gill Sans" w:hAnsi="Gill Sans" w:cs="Calibri"/>
        </w:rPr>
        <w:t>So t</w:t>
      </w:r>
      <w:r w:rsidRPr="003C08CE">
        <w:rPr>
          <w:rFonts w:ascii="Gill Sans" w:hAnsi="Gill Sans" w:cs="Calibri"/>
        </w:rPr>
        <w:t>he primary compositional strategy of this digital text piece</w:t>
      </w:r>
      <w:r>
        <w:rPr>
          <w:rFonts w:ascii="Gill Sans" w:hAnsi="Gill Sans" w:cs="Calibri"/>
        </w:rPr>
        <w:t xml:space="preserve"> then</w:t>
      </w:r>
      <w:r w:rsidRPr="003C08CE">
        <w:rPr>
          <w:rFonts w:ascii="Gill Sans" w:hAnsi="Gill Sans" w:cs="Calibri"/>
        </w:rPr>
        <w:t xml:space="preserve"> became the u</w:t>
      </w:r>
      <w:r>
        <w:rPr>
          <w:rFonts w:ascii="Gill Sans" w:hAnsi="Gill Sans" w:cs="Calibri"/>
        </w:rPr>
        <w:t>se or re-use of found text, in both its original French and</w:t>
      </w:r>
      <w:r w:rsidRPr="003C08CE">
        <w:rPr>
          <w:rFonts w:ascii="Gill Sans" w:hAnsi="Gill Sans" w:cs="Calibri"/>
        </w:rPr>
        <w:t xml:space="preserve"> </w:t>
      </w:r>
      <w:r>
        <w:rPr>
          <w:rFonts w:ascii="Gill Sans" w:hAnsi="Gill Sans" w:cs="Calibri"/>
        </w:rPr>
        <w:t>its English translation,</w:t>
      </w:r>
      <w:r w:rsidRPr="003C08CE">
        <w:rPr>
          <w:rFonts w:ascii="Gill Sans" w:hAnsi="Gill Sans" w:cs="Calibri"/>
        </w:rPr>
        <w:t xml:space="preserve"> all of which is taken from that first chapter of </w:t>
      </w:r>
      <w:proofErr w:type="spellStart"/>
      <w:r w:rsidRPr="003C08CE">
        <w:rPr>
          <w:rFonts w:ascii="Gill Sans" w:hAnsi="Gill Sans" w:cs="Calibri"/>
        </w:rPr>
        <w:t>Leiris’s</w:t>
      </w:r>
      <w:proofErr w:type="spellEnd"/>
      <w:r w:rsidRPr="003C08CE">
        <w:rPr>
          <w:rFonts w:ascii="Gill Sans" w:hAnsi="Gill Sans" w:cs="Calibri"/>
        </w:rPr>
        <w:t xml:space="preserve"> autobiography, with its implication of recycling and reworking </w:t>
      </w:r>
      <w:r>
        <w:rPr>
          <w:rFonts w:ascii="Gill Sans" w:hAnsi="Gill Sans" w:cs="Calibri"/>
        </w:rPr>
        <w:t>of</w:t>
      </w:r>
      <w:r w:rsidRPr="003C08CE">
        <w:rPr>
          <w:rFonts w:ascii="Gill Sans" w:hAnsi="Gill Sans" w:cs="Calibri"/>
        </w:rPr>
        <w:t xml:space="preserve"> ‘the language that belongs to many others’. </w:t>
      </w:r>
    </w:p>
    <w:p w14:paraId="51C646F1" w14:textId="77777777" w:rsidR="000A7768" w:rsidRDefault="000A7768" w:rsidP="000A7768">
      <w:pPr>
        <w:pStyle w:val="NoteLevel1"/>
        <w:numPr>
          <w:ilvl w:val="0"/>
          <w:numId w:val="0"/>
        </w:numPr>
        <w:spacing w:line="360" w:lineRule="auto"/>
        <w:rPr>
          <w:rFonts w:ascii="Gill Sans" w:hAnsi="Gill Sans" w:cs="Calibri"/>
        </w:rPr>
      </w:pPr>
    </w:p>
    <w:p w14:paraId="3E9C6278" w14:textId="77777777" w:rsidR="000A7768" w:rsidRPr="003C08CE" w:rsidRDefault="000A7768" w:rsidP="000A7768">
      <w:pPr>
        <w:pStyle w:val="NoteLevel1"/>
        <w:numPr>
          <w:ilvl w:val="0"/>
          <w:numId w:val="0"/>
        </w:numPr>
        <w:spacing w:line="360" w:lineRule="auto"/>
        <w:rPr>
          <w:rFonts w:ascii="Gill Sans" w:hAnsi="Gill Sans"/>
        </w:rPr>
      </w:pPr>
      <w:r w:rsidRPr="003C08CE">
        <w:rPr>
          <w:rFonts w:ascii="Gill Sans" w:hAnsi="Gill Sans" w:cs="Calibri"/>
        </w:rPr>
        <w:t xml:space="preserve">This stage of </w:t>
      </w:r>
      <w:r>
        <w:rPr>
          <w:rFonts w:ascii="Gill Sans" w:hAnsi="Gill Sans" w:cs="Calibri"/>
        </w:rPr>
        <w:t>the composition also involves</w:t>
      </w:r>
      <w:r w:rsidRPr="003C08CE">
        <w:rPr>
          <w:rFonts w:ascii="Gill Sans" w:hAnsi="Gill Sans" w:cs="Calibri"/>
        </w:rPr>
        <w:t xml:space="preserve"> another mode of translation - from page</w:t>
      </w:r>
      <w:r>
        <w:rPr>
          <w:rFonts w:ascii="Gill Sans" w:hAnsi="Gill Sans" w:cs="Calibri"/>
        </w:rPr>
        <w:t xml:space="preserve"> to screen. The printed texts were</w:t>
      </w:r>
      <w:r w:rsidRPr="003C08CE">
        <w:rPr>
          <w:rFonts w:ascii="Gill Sans" w:hAnsi="Gill Sans" w:cs="Calibri"/>
        </w:rPr>
        <w:t xml:space="preserve"> translated to a digital environment, in this case as a series of </w:t>
      </w:r>
      <w:proofErr w:type="spellStart"/>
      <w:r w:rsidRPr="003C08CE">
        <w:rPr>
          <w:rFonts w:ascii="Gill Sans" w:hAnsi="Gill Sans" w:cs="Calibri"/>
        </w:rPr>
        <w:t>jpg’s</w:t>
      </w:r>
      <w:proofErr w:type="spellEnd"/>
      <w:r w:rsidRPr="003C08CE">
        <w:rPr>
          <w:rFonts w:ascii="Gill Sans" w:hAnsi="Gill Sans" w:cs="Calibri"/>
        </w:rPr>
        <w:t xml:space="preserve">, which are of course image files. </w:t>
      </w:r>
      <w:r>
        <w:rPr>
          <w:rFonts w:ascii="Gill Sans" w:hAnsi="Gill Sans" w:cs="Calibri"/>
        </w:rPr>
        <w:t>[ Another aside - you</w:t>
      </w:r>
      <w:r w:rsidRPr="003C08CE">
        <w:rPr>
          <w:rFonts w:ascii="Gill Sans" w:hAnsi="Gill Sans" w:cs="Calibri"/>
        </w:rPr>
        <w:t xml:space="preserve"> could argue that in effect this means that the piece is not a digital text piece at all, but a digital </w:t>
      </w:r>
      <w:r w:rsidRPr="003C08CE">
        <w:rPr>
          <w:rFonts w:ascii="Gill Sans" w:hAnsi="Gill Sans" w:cs="Calibri"/>
        </w:rPr>
        <w:lastRenderedPageBreak/>
        <w:t>image piece, although discussion about the ontological status of a text as opposed to the image of a text i</w:t>
      </w:r>
      <w:r>
        <w:rPr>
          <w:rFonts w:ascii="Gill Sans" w:hAnsi="Gill Sans" w:cs="Calibri"/>
        </w:rPr>
        <w:t>s beyond the scope of this presentation]</w:t>
      </w:r>
      <w:r w:rsidRPr="003C08CE">
        <w:rPr>
          <w:rFonts w:ascii="Gill Sans" w:hAnsi="Gill Sans" w:cs="Calibri"/>
        </w:rPr>
        <w:t>.</w:t>
      </w:r>
    </w:p>
    <w:p w14:paraId="107A640C" w14:textId="77777777" w:rsidR="000A7768" w:rsidRPr="003C08CE" w:rsidRDefault="000A7768" w:rsidP="000A7768">
      <w:pPr>
        <w:pStyle w:val="NoteLevel1"/>
        <w:spacing w:line="360" w:lineRule="auto"/>
        <w:rPr>
          <w:rFonts w:ascii="Gill Sans" w:hAnsi="Gill Sans"/>
        </w:rPr>
      </w:pPr>
    </w:p>
    <w:p w14:paraId="425CDAA7" w14:textId="77777777" w:rsidR="000A7768" w:rsidRPr="003C08CE" w:rsidRDefault="000A7768" w:rsidP="000A7768">
      <w:pPr>
        <w:pStyle w:val="NoteLevel1"/>
        <w:spacing w:line="360" w:lineRule="auto"/>
        <w:rPr>
          <w:rFonts w:ascii="Gill Sans" w:hAnsi="Gill Sans"/>
        </w:rPr>
      </w:pPr>
      <w:r w:rsidRPr="003C08CE">
        <w:rPr>
          <w:rFonts w:ascii="Gill Sans" w:hAnsi="Gill Sans" w:cs="Calibri"/>
        </w:rPr>
        <w:t>By happy accident, when I read this chapter</w:t>
      </w:r>
      <w:r>
        <w:rPr>
          <w:rFonts w:ascii="Gill Sans" w:hAnsi="Gill Sans" w:cs="Calibri"/>
        </w:rPr>
        <w:t xml:space="preserve"> of </w:t>
      </w:r>
      <w:proofErr w:type="spellStart"/>
      <w:r>
        <w:rPr>
          <w:rFonts w:ascii="Gill Sans" w:hAnsi="Gill Sans" w:cs="Calibri"/>
        </w:rPr>
        <w:t>Leiris’s</w:t>
      </w:r>
      <w:proofErr w:type="spellEnd"/>
      <w:r>
        <w:rPr>
          <w:rFonts w:ascii="Gill Sans" w:hAnsi="Gill Sans" w:cs="Calibri"/>
        </w:rPr>
        <w:t xml:space="preserve"> memoir, </w:t>
      </w:r>
      <w:r w:rsidRPr="003C08CE">
        <w:rPr>
          <w:rFonts w:ascii="Gill Sans" w:hAnsi="Gill Sans" w:cs="Calibri"/>
        </w:rPr>
        <w:t xml:space="preserve">I </w:t>
      </w:r>
      <w:proofErr w:type="spellStart"/>
      <w:r w:rsidRPr="003C08CE">
        <w:rPr>
          <w:rFonts w:ascii="Gill Sans" w:hAnsi="Gill Sans" w:cs="Calibri"/>
        </w:rPr>
        <w:t>realised</w:t>
      </w:r>
      <w:proofErr w:type="spellEnd"/>
      <w:r w:rsidRPr="003C08CE">
        <w:rPr>
          <w:rFonts w:ascii="Gill Sans" w:hAnsi="Gill Sans" w:cs="Calibri"/>
        </w:rPr>
        <w:t xml:space="preserve"> that the contents further underpinned my intend</w:t>
      </w:r>
      <w:r>
        <w:rPr>
          <w:rFonts w:ascii="Gill Sans" w:hAnsi="Gill Sans" w:cs="Calibri"/>
        </w:rPr>
        <w:t>ed compositional strategy. In the chapter</w:t>
      </w:r>
      <w:r w:rsidRPr="003C08CE">
        <w:rPr>
          <w:rFonts w:ascii="Gill Sans" w:hAnsi="Gill Sans" w:cs="Calibri"/>
        </w:rPr>
        <w:t xml:space="preserve">, </w:t>
      </w:r>
      <w:proofErr w:type="spellStart"/>
      <w:r w:rsidRPr="003C08CE">
        <w:rPr>
          <w:rFonts w:ascii="Gill Sans" w:hAnsi="Gill Sans" w:cs="Calibri"/>
        </w:rPr>
        <w:t>Leiris</w:t>
      </w:r>
      <w:proofErr w:type="spellEnd"/>
      <w:r w:rsidRPr="003C08CE">
        <w:rPr>
          <w:rFonts w:ascii="Gill Sans" w:hAnsi="Gill Sans" w:cs="Calibri"/>
        </w:rPr>
        <w:t xml:space="preserve"> gives an unreliable account of an incident from his childhood where he drops a toy soldier from the table on which he is playing with them. He remembers the momentary panic which sets in as he tries to find the soldier on the floor, and the subsequent expression of relief ‘…</w:t>
      </w:r>
      <w:proofErr w:type="spellStart"/>
      <w:r w:rsidRPr="003C08CE">
        <w:rPr>
          <w:rFonts w:ascii="Gill Sans" w:hAnsi="Gill Sans" w:cs="Calibri"/>
        </w:rPr>
        <w:t>reusement</w:t>
      </w:r>
      <w:proofErr w:type="spellEnd"/>
      <w:r w:rsidRPr="003C08CE">
        <w:rPr>
          <w:rFonts w:ascii="Gill Sans" w:hAnsi="Gill Sans" w:cs="Calibri"/>
        </w:rPr>
        <w:t>!’ (a contraction of ‘</w:t>
      </w:r>
      <w:proofErr w:type="spellStart"/>
      <w:r w:rsidRPr="003C08CE">
        <w:rPr>
          <w:rFonts w:ascii="Gill Sans" w:hAnsi="Gill Sans" w:cs="Calibri"/>
        </w:rPr>
        <w:t>heureusement</w:t>
      </w:r>
      <w:proofErr w:type="spellEnd"/>
      <w:r w:rsidRPr="003C08CE">
        <w:rPr>
          <w:rFonts w:ascii="Gill Sans" w:hAnsi="Gill Sans" w:cs="Calibri"/>
        </w:rPr>
        <w:t xml:space="preserve">!’ meaning Phew! or Thank goodness!) when he retrieves it.  The </w:t>
      </w:r>
      <w:r>
        <w:rPr>
          <w:rFonts w:ascii="Gill Sans" w:hAnsi="Gill Sans" w:cs="Calibri"/>
        </w:rPr>
        <w:t>digital</w:t>
      </w:r>
      <w:r w:rsidRPr="003C08CE">
        <w:rPr>
          <w:rFonts w:ascii="Gill Sans" w:hAnsi="Gill Sans" w:cs="Calibri"/>
        </w:rPr>
        <w:t xml:space="preserve"> text then relates to two instances of loss and recovery – the young </w:t>
      </w:r>
      <w:proofErr w:type="spellStart"/>
      <w:r w:rsidRPr="003C08CE">
        <w:rPr>
          <w:rFonts w:ascii="Gill Sans" w:hAnsi="Gill Sans" w:cs="Calibri"/>
        </w:rPr>
        <w:t>Leiris</w:t>
      </w:r>
      <w:proofErr w:type="spellEnd"/>
      <w:r w:rsidRPr="003C08CE">
        <w:rPr>
          <w:rFonts w:ascii="Gill Sans" w:hAnsi="Gill Sans" w:cs="Calibri"/>
        </w:rPr>
        <w:t xml:space="preserve"> searching for the fallen toy soldier and the adult </w:t>
      </w:r>
      <w:proofErr w:type="spellStart"/>
      <w:r w:rsidRPr="003C08CE">
        <w:rPr>
          <w:rFonts w:ascii="Gill Sans" w:hAnsi="Gill Sans" w:cs="Calibri"/>
        </w:rPr>
        <w:t>Leiris</w:t>
      </w:r>
      <w:proofErr w:type="spellEnd"/>
      <w:r w:rsidRPr="003C08CE">
        <w:rPr>
          <w:rFonts w:ascii="Gill Sans" w:hAnsi="Gill Sans" w:cs="Calibri"/>
        </w:rPr>
        <w:t xml:space="preserve"> </w:t>
      </w:r>
      <w:r>
        <w:rPr>
          <w:rFonts w:ascii="Gill Sans" w:hAnsi="Gill Sans" w:cs="Calibri"/>
        </w:rPr>
        <w:t xml:space="preserve">seeking, </w:t>
      </w:r>
      <w:r w:rsidRPr="003C08CE">
        <w:rPr>
          <w:rFonts w:ascii="Gill Sans" w:hAnsi="Gill Sans" w:cs="Calibri"/>
        </w:rPr>
        <w:t xml:space="preserve">locating and assembling fragments of memory in an attempt to give a precise account of this indeterminate moment from his past. Obviously this parallels the process by which the digital text is performed. The performer has to search for texts on each layer, to find them among other texts, and those texts themselves </w:t>
      </w:r>
      <w:r>
        <w:rPr>
          <w:rFonts w:ascii="Gill Sans" w:hAnsi="Gill Sans" w:cs="Calibri"/>
        </w:rPr>
        <w:t>already pre-exist as found text in print.</w:t>
      </w:r>
      <w:r w:rsidRPr="003C08CE">
        <w:rPr>
          <w:rFonts w:ascii="Gill Sans" w:hAnsi="Gill Sans" w:cs="Calibri"/>
        </w:rPr>
        <w:t xml:space="preserve"> The performance of </w:t>
      </w:r>
      <w:r w:rsidRPr="003C08CE">
        <w:rPr>
          <w:rFonts w:ascii="Gill Sans" w:hAnsi="Gill Sans" w:cs="Calibri"/>
          <w:i/>
        </w:rPr>
        <w:t>…</w:t>
      </w:r>
      <w:proofErr w:type="spellStart"/>
      <w:r w:rsidRPr="003C08CE">
        <w:rPr>
          <w:rFonts w:ascii="Gill Sans" w:hAnsi="Gill Sans" w:cs="Calibri"/>
          <w:i/>
        </w:rPr>
        <w:t>Reusement</w:t>
      </w:r>
      <w:proofErr w:type="spellEnd"/>
      <w:r w:rsidRPr="003C08CE">
        <w:rPr>
          <w:rFonts w:ascii="Gill Sans" w:hAnsi="Gill Sans" w:cs="Calibri"/>
        </w:rPr>
        <w:t xml:space="preserve"> is a process of finding what is already there through the erasure of what is already there. Not that there can be any re-composition of the original narrative from the textual resources in the digital piece, unless of course the performer </w:t>
      </w:r>
      <w:proofErr w:type="spellStart"/>
      <w:r w:rsidRPr="003C08CE">
        <w:rPr>
          <w:rFonts w:ascii="Gill Sans" w:hAnsi="Gill Sans" w:cs="Calibri"/>
        </w:rPr>
        <w:t>recognises</w:t>
      </w:r>
      <w:proofErr w:type="spellEnd"/>
      <w:r w:rsidRPr="003C08CE">
        <w:rPr>
          <w:rFonts w:ascii="Gill Sans" w:hAnsi="Gill Sans" w:cs="Calibri"/>
        </w:rPr>
        <w:t xml:space="preserve"> and knows intimately the source of the found text.</w:t>
      </w:r>
    </w:p>
    <w:p w14:paraId="7F3D1EA4" w14:textId="77777777" w:rsidR="000A7768" w:rsidRPr="003C08CE" w:rsidRDefault="000A7768" w:rsidP="000A7768">
      <w:pPr>
        <w:pStyle w:val="NoteLevel1"/>
        <w:spacing w:line="360" w:lineRule="auto"/>
        <w:rPr>
          <w:rFonts w:ascii="Gill Sans" w:hAnsi="Gill Sans"/>
        </w:rPr>
      </w:pPr>
    </w:p>
    <w:p w14:paraId="66CD81F2" w14:textId="77777777" w:rsidR="000A7768" w:rsidRPr="00415673" w:rsidRDefault="000A7768" w:rsidP="000A7768">
      <w:pPr>
        <w:pStyle w:val="NoteLevel1"/>
        <w:spacing w:line="360" w:lineRule="auto"/>
        <w:rPr>
          <w:rFonts w:ascii="Gill Sans" w:hAnsi="Gill Sans"/>
        </w:rPr>
      </w:pPr>
      <w:r w:rsidRPr="003C08CE">
        <w:rPr>
          <w:rFonts w:ascii="Gill Sans" w:hAnsi="Gill Sans" w:cs="Calibri"/>
        </w:rPr>
        <w:t xml:space="preserve">The compositional methodology was further developed by a decision to extract and translate only the genitive phrases from within the first chapter of </w:t>
      </w:r>
      <w:proofErr w:type="spellStart"/>
      <w:r>
        <w:rPr>
          <w:rFonts w:ascii="Gill Sans" w:hAnsi="Gill Sans" w:cs="Calibri"/>
          <w:i/>
        </w:rPr>
        <w:t>Bi</w:t>
      </w:r>
      <w:r w:rsidRPr="003C08CE">
        <w:rPr>
          <w:rFonts w:ascii="Gill Sans" w:hAnsi="Gill Sans" w:cs="Calibri"/>
          <w:i/>
        </w:rPr>
        <w:t>ffures</w:t>
      </w:r>
      <w:proofErr w:type="spellEnd"/>
      <w:r>
        <w:rPr>
          <w:rFonts w:ascii="Gill Sans" w:hAnsi="Gill Sans" w:cs="Calibri"/>
        </w:rPr>
        <w:t xml:space="preserve"> as a way of providing greater </w:t>
      </w:r>
      <w:r w:rsidRPr="003C08CE">
        <w:rPr>
          <w:rFonts w:ascii="Gill Sans" w:hAnsi="Gill Sans" w:cs="Calibri"/>
        </w:rPr>
        <w:t xml:space="preserve">cogency to the </w:t>
      </w:r>
      <w:r>
        <w:rPr>
          <w:rFonts w:ascii="Gill Sans" w:hAnsi="Gill Sans" w:cs="Calibri"/>
        </w:rPr>
        <w:t xml:space="preserve">digital </w:t>
      </w:r>
      <w:r w:rsidRPr="006F398A">
        <w:rPr>
          <w:rFonts w:ascii="Gill Sans" w:hAnsi="Gill Sans" w:cs="Calibri"/>
        </w:rPr>
        <w:t>poetics</w:t>
      </w:r>
      <w:r>
        <w:rPr>
          <w:rFonts w:ascii="Gill Sans" w:hAnsi="Gill Sans" w:cs="Calibri"/>
        </w:rPr>
        <w:t xml:space="preserve">. </w:t>
      </w:r>
      <w:r w:rsidRPr="00415673">
        <w:rPr>
          <w:rFonts w:ascii="Gill Sans" w:hAnsi="Gill Sans" w:cs="Calibri"/>
        </w:rPr>
        <w:t xml:space="preserve">The genitive is the case grammatically which denotes possession, and also source. For the significance of this, let us return to the </w:t>
      </w:r>
      <w:proofErr w:type="spellStart"/>
      <w:r w:rsidRPr="00415673">
        <w:rPr>
          <w:rFonts w:ascii="Gill Sans" w:hAnsi="Gill Sans" w:cs="Calibri"/>
        </w:rPr>
        <w:t>Leiris</w:t>
      </w:r>
      <w:proofErr w:type="spellEnd"/>
      <w:r w:rsidRPr="00415673">
        <w:rPr>
          <w:rFonts w:ascii="Gill Sans" w:hAnsi="Gill Sans" w:cs="Calibri"/>
        </w:rPr>
        <w:t xml:space="preserve"> chapter. </w:t>
      </w:r>
    </w:p>
    <w:p w14:paraId="74FF113B" w14:textId="77777777" w:rsidR="000A7768" w:rsidRPr="003C08CE" w:rsidRDefault="000A7768" w:rsidP="000A7768">
      <w:pPr>
        <w:pStyle w:val="NoteLevel1"/>
        <w:spacing w:line="360" w:lineRule="auto"/>
        <w:rPr>
          <w:rFonts w:ascii="Gill Sans" w:hAnsi="Gill Sans"/>
        </w:rPr>
      </w:pPr>
      <w:r w:rsidRPr="003C08CE">
        <w:rPr>
          <w:rFonts w:ascii="Gill Sans" w:hAnsi="Gill Sans" w:cs="Calibri"/>
        </w:rPr>
        <w:t xml:space="preserve">When the young </w:t>
      </w:r>
      <w:proofErr w:type="spellStart"/>
      <w:r>
        <w:rPr>
          <w:rFonts w:ascii="Gill Sans" w:hAnsi="Gill Sans" w:cs="Calibri"/>
        </w:rPr>
        <w:t>Leiris</w:t>
      </w:r>
      <w:proofErr w:type="spellEnd"/>
      <w:r w:rsidRPr="003C08CE">
        <w:rPr>
          <w:rFonts w:ascii="Gill Sans" w:hAnsi="Gill Sans" w:cs="Calibri"/>
        </w:rPr>
        <w:t xml:space="preserve"> utters his exclamation of relief, his usage is corrected by an older sibling or maybe a parent. He is told the prope</w:t>
      </w:r>
      <w:r>
        <w:rPr>
          <w:rFonts w:ascii="Gill Sans" w:hAnsi="Gill Sans" w:cs="Calibri"/>
        </w:rPr>
        <w:t xml:space="preserve">r pronunciation of the word is </w:t>
      </w:r>
      <w:r w:rsidRPr="003C08CE">
        <w:rPr>
          <w:rFonts w:ascii="Gill Sans" w:hAnsi="Gill Sans" w:cs="Calibri"/>
        </w:rPr>
        <w:t>‘</w:t>
      </w:r>
      <w:proofErr w:type="spellStart"/>
      <w:r w:rsidRPr="003C08CE">
        <w:rPr>
          <w:rFonts w:ascii="Gill Sans" w:hAnsi="Gill Sans" w:cs="Calibri"/>
        </w:rPr>
        <w:t>Heureusement</w:t>
      </w:r>
      <w:proofErr w:type="spellEnd"/>
      <w:r w:rsidRPr="003C08CE">
        <w:rPr>
          <w:rFonts w:ascii="Gill Sans" w:hAnsi="Gill Sans" w:cs="Calibri"/>
        </w:rPr>
        <w:t>’, not ‘…</w:t>
      </w:r>
      <w:proofErr w:type="spellStart"/>
      <w:r w:rsidRPr="003C08CE">
        <w:rPr>
          <w:rFonts w:ascii="Gill Sans" w:hAnsi="Gill Sans" w:cs="Calibri"/>
        </w:rPr>
        <w:t>reusement</w:t>
      </w:r>
      <w:proofErr w:type="spellEnd"/>
      <w:r w:rsidRPr="003C08CE">
        <w:rPr>
          <w:rFonts w:ascii="Gill Sans" w:hAnsi="Gill Sans" w:cs="Calibri"/>
        </w:rPr>
        <w:t xml:space="preserve">’. The effect of this is to </w:t>
      </w:r>
      <w:r>
        <w:rPr>
          <w:rFonts w:ascii="Gill Sans" w:hAnsi="Gill Sans" w:cs="Calibri"/>
        </w:rPr>
        <w:t>produce</w:t>
      </w:r>
      <w:r w:rsidRPr="003C08CE">
        <w:rPr>
          <w:rFonts w:ascii="Gill Sans" w:hAnsi="Gill Sans" w:cs="Calibri"/>
        </w:rPr>
        <w:t xml:space="preserve"> a quasi-</w:t>
      </w:r>
      <w:proofErr w:type="spellStart"/>
      <w:r w:rsidRPr="003C08CE">
        <w:rPr>
          <w:rFonts w:ascii="Gill Sans" w:hAnsi="Gill Sans" w:cs="Calibri"/>
        </w:rPr>
        <w:t>Lacanian</w:t>
      </w:r>
      <w:proofErr w:type="spellEnd"/>
      <w:r w:rsidRPr="003C08CE">
        <w:rPr>
          <w:rFonts w:ascii="Gill Sans" w:hAnsi="Gill Sans" w:cs="Calibri"/>
        </w:rPr>
        <w:t xml:space="preserve"> moment of revelation</w:t>
      </w:r>
      <w:r>
        <w:rPr>
          <w:rFonts w:ascii="Gill Sans" w:hAnsi="Gill Sans" w:cs="Calibri"/>
        </w:rPr>
        <w:t xml:space="preserve"> in the little boy</w:t>
      </w:r>
      <w:r w:rsidRPr="003C08CE">
        <w:rPr>
          <w:rFonts w:ascii="Gill Sans" w:hAnsi="Gill Sans" w:cs="Calibri"/>
        </w:rPr>
        <w:t xml:space="preserve">. </w:t>
      </w:r>
    </w:p>
    <w:p w14:paraId="7844E8FC" w14:textId="77777777" w:rsidR="000A7768" w:rsidRDefault="000A7768" w:rsidP="000A7768">
      <w:pPr>
        <w:pStyle w:val="NoteLevel1"/>
        <w:spacing w:line="360" w:lineRule="auto"/>
        <w:rPr>
          <w:rFonts w:ascii="Gill Sans" w:hAnsi="Gill Sans"/>
        </w:rPr>
      </w:pPr>
      <w:r>
        <w:rPr>
          <w:rFonts w:ascii="Gill Sans" w:hAnsi="Gill Sans"/>
        </w:rPr>
        <w:t xml:space="preserve">This is what </w:t>
      </w:r>
      <w:proofErr w:type="spellStart"/>
      <w:r>
        <w:rPr>
          <w:rFonts w:ascii="Gill Sans" w:hAnsi="Gill Sans"/>
        </w:rPr>
        <w:t>Leiris</w:t>
      </w:r>
      <w:proofErr w:type="spellEnd"/>
      <w:r>
        <w:rPr>
          <w:rFonts w:ascii="Gill Sans" w:hAnsi="Gill Sans"/>
        </w:rPr>
        <w:t xml:space="preserve"> has to say on the matter. It’s worth quoting in full. </w:t>
      </w:r>
    </w:p>
    <w:p w14:paraId="06AB02C3" w14:textId="77777777" w:rsidR="000A7768" w:rsidRPr="003C08CE" w:rsidRDefault="000A7768" w:rsidP="000A7768">
      <w:pPr>
        <w:pStyle w:val="NoteLevel1"/>
        <w:spacing w:line="360" w:lineRule="auto"/>
        <w:rPr>
          <w:rFonts w:ascii="Gill Sans" w:hAnsi="Gill Sans"/>
        </w:rPr>
      </w:pPr>
    </w:p>
    <w:p w14:paraId="6995A603" w14:textId="77777777" w:rsidR="000A7768" w:rsidRPr="003C08CE" w:rsidRDefault="000A7768" w:rsidP="000A7768">
      <w:pPr>
        <w:pStyle w:val="NoteLevel1"/>
        <w:spacing w:line="360" w:lineRule="auto"/>
        <w:rPr>
          <w:rFonts w:ascii="Gill Sans" w:hAnsi="Gill Sans"/>
        </w:rPr>
      </w:pPr>
      <w:r w:rsidRPr="003C08CE">
        <w:rPr>
          <w:rFonts w:ascii="Gill Sans" w:hAnsi="Gill Sans" w:cs="Calibri"/>
        </w:rPr>
        <w:t xml:space="preserve"> </w:t>
      </w:r>
      <w:proofErr w:type="gramStart"/>
      <w:r>
        <w:rPr>
          <w:rFonts w:ascii="Gill Sans" w:hAnsi="Gill Sans" w:cs="Calibri"/>
        </w:rPr>
        <w:t xml:space="preserve">“ </w:t>
      </w:r>
      <w:r w:rsidRPr="003C08CE">
        <w:rPr>
          <w:rFonts w:ascii="Gill Sans" w:hAnsi="Gill Sans" w:cs="Calibri"/>
        </w:rPr>
        <w:t>One</w:t>
      </w:r>
      <w:proofErr w:type="gramEnd"/>
      <w:r w:rsidRPr="003C08CE">
        <w:rPr>
          <w:rFonts w:ascii="Gill Sans" w:hAnsi="Gill Sans" w:cs="Calibri"/>
        </w:rPr>
        <w:t xml:space="preserve"> doesn’t say …</w:t>
      </w:r>
      <w:proofErr w:type="spellStart"/>
      <w:r w:rsidRPr="003C08CE">
        <w:rPr>
          <w:rFonts w:ascii="Gill Sans" w:hAnsi="Gill Sans" w:cs="Calibri"/>
          <w:i/>
        </w:rPr>
        <w:t>reusement</w:t>
      </w:r>
      <w:proofErr w:type="spellEnd"/>
      <w:r w:rsidRPr="003C08CE">
        <w:rPr>
          <w:rFonts w:ascii="Gill Sans" w:hAnsi="Gill Sans" w:cs="Calibri"/>
        </w:rPr>
        <w:t xml:space="preserve">, but </w:t>
      </w:r>
      <w:proofErr w:type="spellStart"/>
      <w:r w:rsidRPr="003C08CE">
        <w:rPr>
          <w:rFonts w:ascii="Gill Sans" w:hAnsi="Gill Sans" w:cs="Calibri"/>
          <w:i/>
        </w:rPr>
        <w:t>heureusement</w:t>
      </w:r>
      <w:proofErr w:type="spellEnd"/>
      <w:r w:rsidRPr="003C08CE">
        <w:rPr>
          <w:rFonts w:ascii="Gill Sans" w:hAnsi="Gill Sans" w:cs="Calibri"/>
        </w:rPr>
        <w:t xml:space="preserve">. This word, which I had used until then without any awareness of its real meaning but simply as an interjection, </w:t>
      </w:r>
      <w:r w:rsidRPr="003C08CE">
        <w:rPr>
          <w:rFonts w:ascii="Gill Sans" w:hAnsi="Gill Sans" w:cs="Calibri"/>
        </w:rPr>
        <w:lastRenderedPageBreak/>
        <w:t xml:space="preserve">was related to </w:t>
      </w:r>
      <w:proofErr w:type="spellStart"/>
      <w:r w:rsidRPr="003C08CE">
        <w:rPr>
          <w:rFonts w:ascii="Gill Sans" w:hAnsi="Gill Sans" w:cs="Calibri"/>
          <w:i/>
        </w:rPr>
        <w:t>heureux</w:t>
      </w:r>
      <w:proofErr w:type="spellEnd"/>
      <w:r w:rsidRPr="003C08CE">
        <w:rPr>
          <w:rFonts w:ascii="Gill Sans" w:hAnsi="Gill Sans" w:cs="Calibri"/>
        </w:rPr>
        <w:t>, and the magical power of this relation suddenly inserted it into a whole sequence of precise meanings. […] This vague utterance – which until now had been completely private and in some sense closed – had suddenly and fortuitously been promoted to the role of a link in a whole semantic cycle. Now it was no longer something of my own: it was part of a reality that was the language of my brothers, my sister, and my parents. It had changed from something belonging to me into something communal and open. […] Now it was no longer a confused exclamation escaping from my lips – still visceral, like a laugh or a shout – but one of thousands of other constituent elements of the language, of this vast instrument of communication whose life outside me, filled with strangeness, I had been allowed to glimpse through the chance remark of an older child or adult…</w:t>
      </w:r>
    </w:p>
    <w:p w14:paraId="2D0EC39E" w14:textId="77777777" w:rsidR="000A7768" w:rsidRPr="003C08CE" w:rsidRDefault="000A7768" w:rsidP="000A7768">
      <w:pPr>
        <w:pStyle w:val="NoteLevel1"/>
        <w:spacing w:line="360" w:lineRule="auto"/>
        <w:rPr>
          <w:rFonts w:ascii="Gill Sans" w:hAnsi="Gill Sans"/>
        </w:rPr>
      </w:pPr>
      <w:r w:rsidRPr="003C08CE">
        <w:rPr>
          <w:rFonts w:ascii="Gill Sans" w:hAnsi="Gill Sans" w:cs="Calibri"/>
        </w:rPr>
        <w:t xml:space="preserve">[…] I had been corrected. For a moment I was dazed, seized by a sort of vertigo. Because this word, which I had said incorrectly and had just discovered was not really what I had thought it was before then, enabled me to sense obscurely – through the sort of deviation or displacement it impressed on my mind – how articulated language, the </w:t>
      </w:r>
      <w:proofErr w:type="spellStart"/>
      <w:r w:rsidRPr="003C08CE">
        <w:rPr>
          <w:rFonts w:ascii="Gill Sans" w:hAnsi="Gill Sans" w:cs="Calibri"/>
        </w:rPr>
        <w:t>arachnean</w:t>
      </w:r>
      <w:proofErr w:type="spellEnd"/>
      <w:r w:rsidRPr="003C08CE">
        <w:rPr>
          <w:rFonts w:ascii="Gill Sans" w:hAnsi="Gill Sans" w:cs="Calibri"/>
        </w:rPr>
        <w:t xml:space="preserve"> tissue of my relations with others, went beyond me, thrusting its mysterious antennae in all directions. (</w:t>
      </w:r>
      <w:proofErr w:type="spellStart"/>
      <w:r w:rsidRPr="003C08CE">
        <w:rPr>
          <w:rFonts w:ascii="Gill Sans" w:hAnsi="Gill Sans" w:cs="Calibri"/>
        </w:rPr>
        <w:t>Leiris</w:t>
      </w:r>
      <w:proofErr w:type="spellEnd"/>
      <w:r w:rsidRPr="003C08CE">
        <w:rPr>
          <w:rFonts w:ascii="Gill Sans" w:hAnsi="Gill Sans" w:cs="Calibri"/>
        </w:rPr>
        <w:t xml:space="preserve"> 1997, 5-6)</w:t>
      </w:r>
    </w:p>
    <w:p w14:paraId="2A7347E9" w14:textId="77777777" w:rsidR="000A7768" w:rsidRPr="003C08CE" w:rsidRDefault="000A7768" w:rsidP="000A7768">
      <w:pPr>
        <w:pStyle w:val="NoteLevel1"/>
        <w:spacing w:line="360" w:lineRule="auto"/>
        <w:rPr>
          <w:rFonts w:ascii="Gill Sans" w:hAnsi="Gill Sans"/>
        </w:rPr>
      </w:pPr>
    </w:p>
    <w:p w14:paraId="239A8260" w14:textId="77777777" w:rsidR="000A7768" w:rsidRPr="003C08CE" w:rsidRDefault="000A7768" w:rsidP="000A7768">
      <w:pPr>
        <w:pStyle w:val="NoteLevel1"/>
        <w:spacing w:line="360" w:lineRule="auto"/>
        <w:rPr>
          <w:rFonts w:ascii="Gill Sans" w:hAnsi="Gill Sans"/>
        </w:rPr>
      </w:pPr>
      <w:r w:rsidRPr="003C08CE">
        <w:rPr>
          <w:rFonts w:ascii="Gill Sans" w:hAnsi="Gill Sans" w:cs="Calibri"/>
        </w:rPr>
        <w:t xml:space="preserve">The </w:t>
      </w:r>
      <w:proofErr w:type="spellStart"/>
      <w:r w:rsidRPr="003C08CE">
        <w:rPr>
          <w:rFonts w:ascii="Gill Sans" w:hAnsi="Gill Sans" w:cs="Calibri"/>
        </w:rPr>
        <w:t>realisation</w:t>
      </w:r>
      <w:proofErr w:type="spellEnd"/>
      <w:r w:rsidRPr="003C08CE">
        <w:rPr>
          <w:rFonts w:ascii="Gill Sans" w:hAnsi="Gill Sans" w:cs="Calibri"/>
        </w:rPr>
        <w:t xml:space="preserve"> </w:t>
      </w:r>
      <w:r>
        <w:rPr>
          <w:rFonts w:ascii="Gill Sans" w:hAnsi="Gill Sans" w:cs="Calibri"/>
        </w:rPr>
        <w:t xml:space="preserve">that young </w:t>
      </w:r>
      <w:proofErr w:type="spellStart"/>
      <w:r w:rsidRPr="003C08CE">
        <w:rPr>
          <w:rFonts w:ascii="Gill Sans" w:hAnsi="Gill Sans" w:cs="Calibri"/>
        </w:rPr>
        <w:t>Leiris</w:t>
      </w:r>
      <w:proofErr w:type="spellEnd"/>
      <w:r w:rsidRPr="003C08CE">
        <w:rPr>
          <w:rFonts w:ascii="Gill Sans" w:hAnsi="Gill Sans" w:cs="Calibri"/>
        </w:rPr>
        <w:t xml:space="preserve"> comes to in </w:t>
      </w:r>
      <w:r>
        <w:rPr>
          <w:rFonts w:ascii="Gill Sans" w:hAnsi="Gill Sans" w:cs="Calibri"/>
        </w:rPr>
        <w:t>expressing</w:t>
      </w:r>
      <w:r w:rsidRPr="003C08CE">
        <w:rPr>
          <w:rFonts w:ascii="Gill Sans" w:hAnsi="Gill Sans" w:cs="Calibri"/>
        </w:rPr>
        <w:t xml:space="preserve"> </w:t>
      </w:r>
      <w:r>
        <w:rPr>
          <w:rFonts w:ascii="Gill Sans" w:hAnsi="Gill Sans" w:cs="Calibri"/>
        </w:rPr>
        <w:t xml:space="preserve">relief at the retrieval of </w:t>
      </w:r>
      <w:r w:rsidRPr="003C08CE">
        <w:rPr>
          <w:rFonts w:ascii="Gill Sans" w:hAnsi="Gill Sans" w:cs="Calibri"/>
        </w:rPr>
        <w:t xml:space="preserve">his lost soldier </w:t>
      </w:r>
      <w:r>
        <w:rPr>
          <w:rFonts w:ascii="Gill Sans" w:hAnsi="Gill Sans" w:cs="Calibri"/>
        </w:rPr>
        <w:t>concerns</w:t>
      </w:r>
      <w:r w:rsidRPr="003C08CE">
        <w:rPr>
          <w:rFonts w:ascii="Gill Sans" w:hAnsi="Gill Sans" w:cs="Calibri"/>
        </w:rPr>
        <w:t xml:space="preserve"> the extent to which language is systemic and not entirely in his possession. Language did not belong to him. It belongs to many others</w:t>
      </w:r>
      <w:r>
        <w:rPr>
          <w:rFonts w:ascii="Gill Sans" w:hAnsi="Gill Sans" w:cs="Calibri"/>
        </w:rPr>
        <w:t xml:space="preserve">. </w:t>
      </w:r>
      <w:proofErr w:type="spellStart"/>
      <w:r w:rsidRPr="003C08CE">
        <w:rPr>
          <w:rFonts w:ascii="Gill Sans" w:hAnsi="Gill Sans" w:cs="Calibri"/>
        </w:rPr>
        <w:t>Leiris</w:t>
      </w:r>
      <w:proofErr w:type="spellEnd"/>
      <w:r w:rsidRPr="003C08CE">
        <w:rPr>
          <w:rFonts w:ascii="Gill Sans" w:hAnsi="Gill Sans" w:cs="Calibri"/>
        </w:rPr>
        <w:t xml:space="preserve"> is caught up in its warp and weft, merely one node in this vast network of communication. In the context of this interplay between possession and non-possession, the choice of exclusively genitive phrases, with their link to possession and source, had its own clear rationale.</w:t>
      </w:r>
    </w:p>
    <w:p w14:paraId="79885059" w14:textId="77777777" w:rsidR="000A7768" w:rsidRPr="003C08CE" w:rsidRDefault="000A7768" w:rsidP="000A7768">
      <w:pPr>
        <w:pStyle w:val="NoteLevel1"/>
        <w:spacing w:line="360" w:lineRule="auto"/>
        <w:rPr>
          <w:rFonts w:ascii="Gill Sans" w:hAnsi="Gill Sans"/>
        </w:rPr>
      </w:pPr>
    </w:p>
    <w:p w14:paraId="7D7F5E5D" w14:textId="77777777" w:rsidR="000A7768" w:rsidRPr="003C08CE" w:rsidRDefault="000A7768" w:rsidP="000A7768">
      <w:pPr>
        <w:pStyle w:val="NoteLevel1"/>
        <w:spacing w:line="360" w:lineRule="auto"/>
        <w:rPr>
          <w:rFonts w:ascii="Gill Sans" w:hAnsi="Gill Sans"/>
        </w:rPr>
      </w:pPr>
      <w:r w:rsidRPr="003C08CE">
        <w:rPr>
          <w:rFonts w:ascii="Gill Sans" w:hAnsi="Gill Sans" w:cs="Calibri"/>
        </w:rPr>
        <w:t>Thus the text of …</w:t>
      </w:r>
      <w:proofErr w:type="spellStart"/>
      <w:r w:rsidRPr="003C08CE">
        <w:rPr>
          <w:rFonts w:ascii="Gill Sans" w:hAnsi="Gill Sans" w:cs="Calibri"/>
        </w:rPr>
        <w:t>Reusement</w:t>
      </w:r>
      <w:proofErr w:type="spellEnd"/>
      <w:r w:rsidRPr="003C08CE">
        <w:rPr>
          <w:rFonts w:ascii="Gill Sans" w:hAnsi="Gill Sans" w:cs="Calibri"/>
        </w:rPr>
        <w:t xml:space="preserve"> consists of images of texts in translation - a set of parallel genitive phrases which are performed through a technology of erasure in a constant interplay of loss and gain. The </w:t>
      </w:r>
      <w:r>
        <w:rPr>
          <w:rFonts w:ascii="Gill Sans" w:hAnsi="Gill Sans" w:cs="Calibri"/>
        </w:rPr>
        <w:t>composition</w:t>
      </w:r>
      <w:r w:rsidRPr="003C08CE">
        <w:rPr>
          <w:rFonts w:ascii="Gill Sans" w:hAnsi="Gill Sans" w:cs="Calibri"/>
        </w:rPr>
        <w:t xml:space="preserve"> itself emerges from a text about loss and retrie</w:t>
      </w:r>
      <w:r>
        <w:rPr>
          <w:rFonts w:ascii="Gill Sans" w:hAnsi="Gill Sans" w:cs="Calibri"/>
        </w:rPr>
        <w:t xml:space="preserve">val, both of an object and of a </w:t>
      </w:r>
      <w:r w:rsidRPr="003C08CE">
        <w:rPr>
          <w:rFonts w:ascii="Gill Sans" w:hAnsi="Gill Sans" w:cs="Calibri"/>
        </w:rPr>
        <w:t>memory</w:t>
      </w:r>
      <w:r>
        <w:rPr>
          <w:rFonts w:ascii="Gill Sans" w:hAnsi="Gill Sans" w:cs="Calibri"/>
        </w:rPr>
        <w:t>, and the performer replays the process of loss and retrieval through the technology</w:t>
      </w:r>
      <w:r w:rsidRPr="003C08CE">
        <w:rPr>
          <w:rFonts w:ascii="Gill Sans" w:hAnsi="Gill Sans" w:cs="Calibri"/>
        </w:rPr>
        <w:t xml:space="preserve">. </w:t>
      </w:r>
    </w:p>
    <w:p w14:paraId="1A5415B1" w14:textId="77777777" w:rsidR="000A7768" w:rsidRPr="003C08CE" w:rsidRDefault="000A7768" w:rsidP="000A7768">
      <w:pPr>
        <w:pStyle w:val="NoteLevel1"/>
        <w:spacing w:line="360" w:lineRule="auto"/>
        <w:rPr>
          <w:rFonts w:ascii="Gill Sans" w:hAnsi="Gill Sans"/>
        </w:rPr>
      </w:pPr>
    </w:p>
    <w:p w14:paraId="26D0DD2D" w14:textId="77777777" w:rsidR="000A7768" w:rsidRPr="00D412C0" w:rsidRDefault="000A7768" w:rsidP="000A7768">
      <w:pPr>
        <w:pStyle w:val="NoteLevel1"/>
        <w:spacing w:line="360" w:lineRule="auto"/>
        <w:rPr>
          <w:rFonts w:ascii="Gill Sans" w:hAnsi="Gill Sans" w:cs="Calibri"/>
        </w:rPr>
      </w:pPr>
      <w:r>
        <w:rPr>
          <w:rFonts w:ascii="Gill Sans" w:hAnsi="Gill Sans" w:cs="Calibri"/>
        </w:rPr>
        <w:t>Furthermore, t</w:t>
      </w:r>
      <w:r w:rsidRPr="003C08CE">
        <w:rPr>
          <w:rFonts w:ascii="Gill Sans" w:hAnsi="Gill Sans" w:cs="Calibri"/>
        </w:rPr>
        <w:t xml:space="preserve">he technology employed here, </w:t>
      </w:r>
      <w:r>
        <w:rPr>
          <w:rFonts w:ascii="Gill Sans" w:hAnsi="Gill Sans" w:cs="Calibri"/>
        </w:rPr>
        <w:t xml:space="preserve">has the effect of rendering the language </w:t>
      </w:r>
      <w:r w:rsidRPr="003C08CE">
        <w:rPr>
          <w:rFonts w:ascii="Gill Sans" w:hAnsi="Gill Sans" w:cs="Calibri"/>
        </w:rPr>
        <w:t>unstable at every moment</w:t>
      </w:r>
      <w:r>
        <w:rPr>
          <w:rFonts w:ascii="Gill Sans" w:hAnsi="Gill Sans" w:cs="Calibri"/>
        </w:rPr>
        <w:t>,</w:t>
      </w:r>
      <w:r w:rsidRPr="003C08CE">
        <w:rPr>
          <w:rFonts w:ascii="Gill Sans" w:hAnsi="Gill Sans" w:cs="Calibri"/>
        </w:rPr>
        <w:t xml:space="preserve"> </w:t>
      </w:r>
      <w:r>
        <w:rPr>
          <w:rFonts w:ascii="Gill Sans" w:hAnsi="Gill Sans" w:cs="Calibri"/>
        </w:rPr>
        <w:t>and</w:t>
      </w:r>
      <w:r w:rsidRPr="003C08CE">
        <w:rPr>
          <w:rFonts w:ascii="Gill Sans" w:hAnsi="Gill Sans" w:cs="Calibri"/>
        </w:rPr>
        <w:t xml:space="preserve"> open</w:t>
      </w:r>
      <w:r>
        <w:rPr>
          <w:rFonts w:ascii="Gill Sans" w:hAnsi="Gill Sans" w:cs="Calibri"/>
        </w:rPr>
        <w:t>ing</w:t>
      </w:r>
      <w:r w:rsidRPr="003C08CE">
        <w:rPr>
          <w:rFonts w:ascii="Gill Sans" w:hAnsi="Gill Sans" w:cs="Calibri"/>
        </w:rPr>
        <w:t xml:space="preserve"> up all sorts of possibilities for </w:t>
      </w:r>
      <w:proofErr w:type="spellStart"/>
      <w:r w:rsidRPr="003C08CE">
        <w:rPr>
          <w:rFonts w:ascii="Gill Sans" w:hAnsi="Gill Sans" w:cs="Calibri"/>
        </w:rPr>
        <w:lastRenderedPageBreak/>
        <w:t>plurilingualism</w:t>
      </w:r>
      <w:proofErr w:type="spellEnd"/>
      <w:r w:rsidRPr="003C08CE">
        <w:rPr>
          <w:rFonts w:ascii="Gill Sans" w:hAnsi="Gill Sans" w:cs="Calibri"/>
        </w:rPr>
        <w:t xml:space="preserve">. Thus there are moments when words which appear in the context of </w:t>
      </w:r>
      <w:r>
        <w:rPr>
          <w:rFonts w:ascii="Gill Sans" w:hAnsi="Gill Sans" w:cs="Calibri"/>
        </w:rPr>
        <w:t xml:space="preserve">the </w:t>
      </w:r>
      <w:r w:rsidRPr="003C08CE">
        <w:rPr>
          <w:rFonts w:ascii="Gill Sans" w:hAnsi="Gill Sans" w:cs="Calibri"/>
        </w:rPr>
        <w:t xml:space="preserve">one language can, through </w:t>
      </w:r>
      <w:r w:rsidRPr="009176C1">
        <w:rPr>
          <w:rFonts w:ascii="Gill Sans" w:hAnsi="Gill Sans" w:cs="Calibri"/>
          <w:i/>
        </w:rPr>
        <w:t>de-composition</w:t>
      </w:r>
      <w:r w:rsidRPr="003C08CE">
        <w:rPr>
          <w:rFonts w:ascii="Gill Sans" w:hAnsi="Gill Sans" w:cs="Calibri"/>
        </w:rPr>
        <w:t xml:space="preserve"> (the removal of letters or even an accent,</w:t>
      </w:r>
      <w:r>
        <w:rPr>
          <w:rFonts w:ascii="Gill Sans" w:hAnsi="Gill Sans" w:cs="Calibri"/>
        </w:rPr>
        <w:t xml:space="preserve"> for example) become words in the </w:t>
      </w:r>
      <w:r w:rsidRPr="003C08CE">
        <w:rPr>
          <w:rFonts w:ascii="Gill Sans" w:hAnsi="Gill Sans" w:cs="Calibri"/>
        </w:rPr>
        <w:t>other language. ‘</w:t>
      </w:r>
      <w:proofErr w:type="spellStart"/>
      <w:r w:rsidRPr="003C08CE">
        <w:rPr>
          <w:rFonts w:ascii="Gill Sans" w:hAnsi="Gill Sans" w:cs="Calibri"/>
        </w:rPr>
        <w:t>Rainures</w:t>
      </w:r>
      <w:proofErr w:type="spellEnd"/>
      <w:r w:rsidRPr="003C08CE">
        <w:rPr>
          <w:rFonts w:ascii="Gill Sans" w:hAnsi="Gill Sans" w:cs="Calibri"/>
        </w:rPr>
        <w:t xml:space="preserve">’ can decompose into ‘rain’ or ‘inure’, ‘pièce’ can become the English ‘piece’, </w:t>
      </w:r>
      <w:r>
        <w:rPr>
          <w:rFonts w:ascii="Gill Sans" w:hAnsi="Gill Sans" w:cs="Calibri"/>
        </w:rPr>
        <w:t xml:space="preserve">or ‘pie’ or the Spanish ‘pie’, </w:t>
      </w:r>
      <w:r w:rsidRPr="003C08CE">
        <w:rPr>
          <w:rFonts w:ascii="Gill Sans" w:hAnsi="Gill Sans" w:cs="Calibri"/>
        </w:rPr>
        <w:t xml:space="preserve">that which is ‘louche’ reveals the English ‘ouch’ at its heart, </w:t>
      </w:r>
      <w:r>
        <w:rPr>
          <w:rFonts w:ascii="Gill Sans" w:hAnsi="Gill Sans" w:cs="Calibri"/>
        </w:rPr>
        <w:t>new locutions like ‘</w:t>
      </w:r>
      <w:proofErr w:type="spellStart"/>
      <w:r>
        <w:rPr>
          <w:rFonts w:ascii="Gill Sans" w:hAnsi="Gill Sans" w:cs="Calibri"/>
        </w:rPr>
        <w:t>semblages</w:t>
      </w:r>
      <w:proofErr w:type="spellEnd"/>
      <w:r>
        <w:rPr>
          <w:rFonts w:ascii="Gill Sans" w:hAnsi="Gill Sans" w:cs="Calibri"/>
        </w:rPr>
        <w:t xml:space="preserve">’ can be produced, </w:t>
      </w:r>
      <w:r w:rsidRPr="003C08CE">
        <w:rPr>
          <w:rFonts w:ascii="Gill Sans" w:hAnsi="Gill Sans" w:cs="Calibri"/>
        </w:rPr>
        <w:t xml:space="preserve">and so on. The </w:t>
      </w:r>
      <w:proofErr w:type="spellStart"/>
      <w:r w:rsidRPr="003C08CE">
        <w:rPr>
          <w:rFonts w:ascii="Gill Sans" w:hAnsi="Gill Sans" w:cs="Calibri"/>
        </w:rPr>
        <w:t>plurilingual</w:t>
      </w:r>
      <w:proofErr w:type="spellEnd"/>
      <w:r w:rsidRPr="003C08CE">
        <w:rPr>
          <w:rFonts w:ascii="Gill Sans" w:hAnsi="Gill Sans" w:cs="Calibri"/>
        </w:rPr>
        <w:t xml:space="preserve"> potential of this stratified technology can be explored and developed with each new performance of </w:t>
      </w:r>
      <w:r>
        <w:rPr>
          <w:rFonts w:ascii="Gill Sans" w:hAnsi="Gill Sans" w:cs="Calibri"/>
        </w:rPr>
        <w:t>the piece. What starts out as a</w:t>
      </w:r>
      <w:r w:rsidRPr="003C08CE">
        <w:rPr>
          <w:rFonts w:ascii="Gill Sans" w:hAnsi="Gill Sans" w:cs="Calibri"/>
        </w:rPr>
        <w:t xml:space="preserve"> fixed bilingual </w:t>
      </w:r>
      <w:r>
        <w:rPr>
          <w:rFonts w:ascii="Gill Sans" w:hAnsi="Gill Sans" w:cs="Calibri"/>
        </w:rPr>
        <w:t xml:space="preserve">print </w:t>
      </w:r>
      <w:r w:rsidRPr="003C08CE">
        <w:rPr>
          <w:rFonts w:ascii="Gill Sans" w:hAnsi="Gill Sans" w:cs="Calibri"/>
        </w:rPr>
        <w:t xml:space="preserve">text, ends up in performance as a radically indeterminate text where a particular word - far from being </w:t>
      </w:r>
      <w:r>
        <w:rPr>
          <w:rFonts w:ascii="Gill Sans" w:hAnsi="Gill Sans" w:cs="Calibri"/>
        </w:rPr>
        <w:t>located within</w:t>
      </w:r>
      <w:r w:rsidRPr="003C08CE">
        <w:rPr>
          <w:rFonts w:ascii="Gill Sans" w:hAnsi="Gill Sans" w:cs="Calibri"/>
        </w:rPr>
        <w:t xml:space="preserve"> the language system it belongs to - can be wrenched out of that context and inserted into another langua</w:t>
      </w:r>
      <w:r>
        <w:rPr>
          <w:rFonts w:ascii="Gill Sans" w:hAnsi="Gill Sans" w:cs="Calibri"/>
        </w:rPr>
        <w:t>ge system. Again, loss and gain.</w:t>
      </w:r>
    </w:p>
    <w:p w14:paraId="35C1D1D4" w14:textId="77777777" w:rsidR="000A7768" w:rsidRDefault="000A7768" w:rsidP="000A7768">
      <w:pPr>
        <w:pStyle w:val="NoteLevel1"/>
        <w:numPr>
          <w:ilvl w:val="0"/>
          <w:numId w:val="0"/>
        </w:numPr>
        <w:spacing w:line="360" w:lineRule="auto"/>
        <w:rPr>
          <w:rFonts w:ascii="Gill Sans" w:hAnsi="Gill Sans" w:cs="Calibri"/>
        </w:rPr>
      </w:pPr>
    </w:p>
    <w:p w14:paraId="679B7A9E" w14:textId="77777777" w:rsidR="000A7768" w:rsidRDefault="000A7768" w:rsidP="000A7768">
      <w:pPr>
        <w:pStyle w:val="NoteLevel1"/>
        <w:numPr>
          <w:ilvl w:val="0"/>
          <w:numId w:val="0"/>
        </w:numPr>
        <w:spacing w:line="360" w:lineRule="auto"/>
        <w:rPr>
          <w:rFonts w:ascii="Gill Sans" w:hAnsi="Gill Sans" w:cs="Calibri"/>
        </w:rPr>
      </w:pPr>
      <w:r>
        <w:rPr>
          <w:rFonts w:ascii="Gill Sans" w:hAnsi="Gill Sans" w:cs="Calibri"/>
        </w:rPr>
        <w:t xml:space="preserve">I’ll finish with remarks on two other aspects of performance – embodiment and spatiality. You can see from looking at the video the ways in which the cursor moves across the screen. At times the cursor moves quickly and decisively. At others it pauses as if reflecting on the next move. It disappears and reappears. These variations in pace, in the time of performance, can be understood as a dynamics of reading as well as writing. Moreover, they make visible the traces of the body in the performance of reading/writing. The digital – often thought of as the most immaterial of modes – absolutely requires the presence of a warm body to initiate and </w:t>
      </w:r>
      <w:proofErr w:type="spellStart"/>
      <w:r>
        <w:rPr>
          <w:rFonts w:ascii="Gill Sans" w:hAnsi="Gill Sans" w:cs="Calibri"/>
        </w:rPr>
        <w:t>realise</w:t>
      </w:r>
      <w:proofErr w:type="spellEnd"/>
      <w:r>
        <w:rPr>
          <w:rFonts w:ascii="Gill Sans" w:hAnsi="Gill Sans" w:cs="Calibri"/>
        </w:rPr>
        <w:t xml:space="preserve"> this work, and its trace is visible. </w:t>
      </w:r>
    </w:p>
    <w:p w14:paraId="52BBFFF9" w14:textId="77777777" w:rsidR="000A7768" w:rsidRDefault="000A7768" w:rsidP="000A7768">
      <w:pPr>
        <w:pStyle w:val="NoteLevel1"/>
        <w:numPr>
          <w:ilvl w:val="0"/>
          <w:numId w:val="0"/>
        </w:numPr>
        <w:spacing w:line="360" w:lineRule="auto"/>
        <w:rPr>
          <w:rFonts w:ascii="Gill Sans" w:hAnsi="Gill Sans" w:cs="Calibri"/>
        </w:rPr>
      </w:pPr>
    </w:p>
    <w:p w14:paraId="1157E7F9" w14:textId="77777777" w:rsidR="000A7768" w:rsidRDefault="000A7768" w:rsidP="000A7768">
      <w:pPr>
        <w:pStyle w:val="NoteLevel1"/>
        <w:numPr>
          <w:ilvl w:val="0"/>
          <w:numId w:val="0"/>
        </w:numPr>
        <w:spacing w:line="360" w:lineRule="auto"/>
        <w:rPr>
          <w:rFonts w:ascii="Gill Sans" w:hAnsi="Gill Sans" w:cs="Calibri"/>
        </w:rPr>
      </w:pPr>
      <w:r>
        <w:rPr>
          <w:rFonts w:ascii="Gill Sans" w:hAnsi="Gill Sans" w:cs="Calibri"/>
        </w:rPr>
        <w:t>Likewise, the space of performance can vary considerably with this piece. It may be a private performance on a terminal or a projected performance in a public space or as here a documented performance in an academic setting. What is significant is that the site and context of performance will have a profound effect on the meaning of the piece, the way it is received, the way it is interpreted. Change the site or context and you change the text.</w:t>
      </w:r>
    </w:p>
    <w:p w14:paraId="746B003D" w14:textId="77777777" w:rsidR="000A7768" w:rsidRPr="00CF77DA" w:rsidRDefault="000A7768" w:rsidP="000A7768">
      <w:pPr>
        <w:pStyle w:val="NoteLevel1"/>
        <w:numPr>
          <w:ilvl w:val="0"/>
          <w:numId w:val="0"/>
        </w:numPr>
        <w:spacing w:line="360" w:lineRule="auto"/>
        <w:rPr>
          <w:rFonts w:ascii="Gill Sans" w:hAnsi="Gill Sans" w:cs="Calibri"/>
        </w:rPr>
      </w:pPr>
    </w:p>
    <w:p w14:paraId="47F51A9F" w14:textId="77777777" w:rsidR="000A7768" w:rsidRPr="00E54399" w:rsidRDefault="000A7768" w:rsidP="000A7768">
      <w:pPr>
        <w:pStyle w:val="NoteLevel1"/>
        <w:spacing w:line="360" w:lineRule="auto"/>
        <w:rPr>
          <w:rFonts w:ascii="Gill Sans" w:hAnsi="Gill Sans" w:cs="Calibri"/>
        </w:rPr>
      </w:pPr>
      <w:r>
        <w:rPr>
          <w:rFonts w:ascii="Gill Sans" w:hAnsi="Gill Sans" w:cs="Calibri"/>
        </w:rPr>
        <w:t>Finally</w:t>
      </w:r>
      <w:r w:rsidRPr="00A04D01">
        <w:rPr>
          <w:rFonts w:ascii="Gill Sans" w:hAnsi="Gill Sans" w:cs="Calibri"/>
        </w:rPr>
        <w:t xml:space="preserve">, performativity is not restricted to the </w:t>
      </w:r>
      <w:r>
        <w:rPr>
          <w:rFonts w:ascii="Gill Sans" w:hAnsi="Gill Sans" w:cs="Calibri"/>
        </w:rPr>
        <w:t>writing</w:t>
      </w:r>
      <w:r w:rsidRPr="00A04D01">
        <w:rPr>
          <w:rFonts w:ascii="Gill Sans" w:hAnsi="Gill Sans" w:cs="Calibri"/>
        </w:rPr>
        <w:t xml:space="preserve"> </w:t>
      </w:r>
      <w:r>
        <w:rPr>
          <w:rFonts w:ascii="Gill Sans" w:hAnsi="Gill Sans" w:cs="Calibri"/>
        </w:rPr>
        <w:t xml:space="preserve">which appears on the surface </w:t>
      </w:r>
      <w:r w:rsidRPr="00A04D01">
        <w:rPr>
          <w:rFonts w:ascii="Gill Sans" w:hAnsi="Gill Sans" w:cs="Calibri"/>
        </w:rPr>
        <w:t xml:space="preserve">of this digital work. One </w:t>
      </w:r>
      <w:r>
        <w:rPr>
          <w:rFonts w:ascii="Gill Sans" w:hAnsi="Gill Sans" w:cs="Calibri"/>
        </w:rPr>
        <w:t>could argue that this</w:t>
      </w:r>
      <w:r w:rsidRPr="00A04D01">
        <w:rPr>
          <w:rFonts w:ascii="Gill Sans" w:hAnsi="Gill Sans" w:cs="Calibri"/>
        </w:rPr>
        <w:t xml:space="preserve"> visible </w:t>
      </w:r>
      <w:r>
        <w:rPr>
          <w:rFonts w:ascii="Gill Sans" w:hAnsi="Gill Sans" w:cs="Calibri"/>
        </w:rPr>
        <w:t>writing</w:t>
      </w:r>
      <w:r w:rsidRPr="00A04D01">
        <w:rPr>
          <w:rFonts w:ascii="Gill Sans" w:hAnsi="Gill Sans" w:cs="Calibri"/>
        </w:rPr>
        <w:t xml:space="preserve"> </w:t>
      </w:r>
      <w:r>
        <w:rPr>
          <w:rFonts w:ascii="Gill Sans" w:hAnsi="Gill Sans" w:cs="Calibri"/>
        </w:rPr>
        <w:t>is</w:t>
      </w:r>
      <w:r w:rsidRPr="00A04D01">
        <w:rPr>
          <w:rFonts w:ascii="Gill Sans" w:hAnsi="Gill Sans" w:cs="Calibri"/>
        </w:rPr>
        <w:t xml:space="preserve"> not even the most important</w:t>
      </w:r>
      <w:r>
        <w:rPr>
          <w:rFonts w:ascii="Gill Sans" w:hAnsi="Gill Sans" w:cs="Calibri"/>
        </w:rPr>
        <w:t xml:space="preserve"> scriptural act</w:t>
      </w:r>
      <w:r w:rsidRPr="00A04D01">
        <w:rPr>
          <w:rFonts w:ascii="Gill Sans" w:hAnsi="Gill Sans" w:cs="Calibri"/>
        </w:rPr>
        <w:t xml:space="preserve">. What </w:t>
      </w:r>
      <w:r>
        <w:rPr>
          <w:rFonts w:ascii="Gill Sans" w:hAnsi="Gill Sans" w:cs="Calibri"/>
        </w:rPr>
        <w:t>we are</w:t>
      </w:r>
      <w:r w:rsidRPr="00A04D01">
        <w:rPr>
          <w:rFonts w:ascii="Gill Sans" w:hAnsi="Gill Sans" w:cs="Calibri"/>
        </w:rPr>
        <w:t xml:space="preserve"> missing </w:t>
      </w:r>
      <w:r>
        <w:rPr>
          <w:rFonts w:ascii="Gill Sans" w:hAnsi="Gill Sans" w:cs="Calibri"/>
        </w:rPr>
        <w:t>here is the writing/</w:t>
      </w:r>
      <w:r w:rsidRPr="00A04D01">
        <w:rPr>
          <w:rFonts w:ascii="Gill Sans" w:hAnsi="Gill Sans" w:cs="Calibri"/>
        </w:rPr>
        <w:t xml:space="preserve">performance that takes place </w:t>
      </w:r>
      <w:r>
        <w:rPr>
          <w:rFonts w:ascii="Gill Sans" w:hAnsi="Gill Sans" w:cs="Calibri"/>
        </w:rPr>
        <w:t xml:space="preserve">within the device/apparatus itself - </w:t>
      </w:r>
      <w:r w:rsidRPr="00A04D01">
        <w:rPr>
          <w:rFonts w:ascii="Gill Sans" w:hAnsi="Gill Sans" w:cs="Calibri"/>
        </w:rPr>
        <w:t>at</w:t>
      </w:r>
      <w:r>
        <w:rPr>
          <w:rFonts w:ascii="Gill Sans" w:hAnsi="Gill Sans" w:cs="Calibri"/>
        </w:rPr>
        <w:t xml:space="preserve"> the level of the codes – not just the editable Java program and the HTML, but also the fixed operating system, making it </w:t>
      </w:r>
      <w:r>
        <w:rPr>
          <w:rFonts w:ascii="Gill Sans" w:hAnsi="Gill Sans" w:cs="Calibri"/>
        </w:rPr>
        <w:lastRenderedPageBreak/>
        <w:t xml:space="preserve">more and more difficult to specify who exactly is the author of this piece. </w:t>
      </w:r>
      <w:r w:rsidRPr="00E54399">
        <w:rPr>
          <w:rFonts w:ascii="Gill Sans" w:hAnsi="Gill Sans" w:cs="Calibri"/>
        </w:rPr>
        <w:t xml:space="preserve">I don’t </w:t>
      </w:r>
      <w:r>
        <w:rPr>
          <w:rFonts w:ascii="Gill Sans" w:hAnsi="Gill Sans" w:cs="Calibri"/>
        </w:rPr>
        <w:t>have time</w:t>
      </w:r>
      <w:r w:rsidRPr="00E54399">
        <w:rPr>
          <w:rFonts w:ascii="Gill Sans" w:hAnsi="Gill Sans" w:cs="Calibri"/>
        </w:rPr>
        <w:t xml:space="preserve"> to go into this in detail; simply to say that performativity extends throughout the entire digital apparatus, even to the hardware</w:t>
      </w:r>
      <w:r>
        <w:rPr>
          <w:rFonts w:ascii="Gill Sans" w:hAnsi="Gill Sans" w:cs="Calibri"/>
        </w:rPr>
        <w:t xml:space="preserve"> and the way that hardware is linked to and performs in a socio-economic context</w:t>
      </w:r>
      <w:r w:rsidRPr="00E54399">
        <w:rPr>
          <w:rFonts w:ascii="Gill Sans" w:hAnsi="Gill Sans" w:cs="Calibri"/>
        </w:rPr>
        <w:t xml:space="preserve">. Again this may seem trivial, but not when one considers that the obsolescence which is very much a part of the digital environment means that this piece could well </w:t>
      </w:r>
      <w:proofErr w:type="gramStart"/>
      <w:r w:rsidRPr="00E54399">
        <w:rPr>
          <w:rFonts w:ascii="Gill Sans" w:hAnsi="Gill Sans" w:cs="Calibri"/>
        </w:rPr>
        <w:t>be</w:t>
      </w:r>
      <w:proofErr w:type="gramEnd"/>
      <w:r w:rsidRPr="00E54399">
        <w:rPr>
          <w:rFonts w:ascii="Gill Sans" w:hAnsi="Gill Sans" w:cs="Calibri"/>
        </w:rPr>
        <w:t xml:space="preserve"> </w:t>
      </w:r>
      <w:proofErr w:type="spellStart"/>
      <w:r w:rsidRPr="00E54399">
        <w:rPr>
          <w:rFonts w:ascii="Gill Sans" w:hAnsi="Gill Sans" w:cs="Calibri"/>
        </w:rPr>
        <w:t>unperformable</w:t>
      </w:r>
      <w:proofErr w:type="spellEnd"/>
      <w:r w:rsidRPr="00E54399">
        <w:rPr>
          <w:rFonts w:ascii="Gill Sans" w:hAnsi="Gill Sans" w:cs="Calibri"/>
        </w:rPr>
        <w:t xml:space="preserve"> and effectively lost in a few </w:t>
      </w:r>
      <w:proofErr w:type="spellStart"/>
      <w:r w:rsidRPr="00E54399">
        <w:rPr>
          <w:rFonts w:ascii="Gill Sans" w:hAnsi="Gill Sans" w:cs="Calibri"/>
        </w:rPr>
        <w:t>years</w:t>
      </w:r>
      <w:r>
        <w:rPr>
          <w:rFonts w:ascii="Gill Sans" w:hAnsi="Gill Sans" w:cs="Calibri"/>
        </w:rPr>
        <w:t xml:space="preserve"> time</w:t>
      </w:r>
      <w:proofErr w:type="spellEnd"/>
      <w:r w:rsidRPr="00E54399">
        <w:rPr>
          <w:rFonts w:ascii="Gill Sans" w:hAnsi="Gill Sans" w:cs="Calibri"/>
        </w:rPr>
        <w:t xml:space="preserve"> – </w:t>
      </w:r>
      <w:proofErr w:type="spellStart"/>
      <w:r w:rsidRPr="00E54399">
        <w:rPr>
          <w:rFonts w:ascii="Gill Sans" w:hAnsi="Gill Sans" w:cs="Calibri"/>
        </w:rPr>
        <w:t>malheureusement</w:t>
      </w:r>
      <w:proofErr w:type="spellEnd"/>
      <w:r w:rsidRPr="00E54399">
        <w:rPr>
          <w:rFonts w:ascii="Gill Sans" w:hAnsi="Gill Sans" w:cs="Calibri"/>
        </w:rPr>
        <w:t>.</w:t>
      </w:r>
    </w:p>
    <w:p w14:paraId="210B2659" w14:textId="77777777" w:rsidR="000A7768" w:rsidRDefault="000A7768" w:rsidP="000A7768">
      <w:pPr>
        <w:spacing w:line="360" w:lineRule="auto"/>
        <w:rPr>
          <w:rFonts w:ascii="Calibri" w:hAnsi="Calibri" w:cs="Calibri"/>
          <w:b/>
        </w:rPr>
      </w:pPr>
    </w:p>
    <w:p w14:paraId="43CADCFA" w14:textId="77777777" w:rsidR="000A7768" w:rsidRDefault="000A7768" w:rsidP="000A7768">
      <w:pPr>
        <w:spacing w:line="360" w:lineRule="auto"/>
        <w:rPr>
          <w:rFonts w:ascii="Calibri" w:hAnsi="Calibri" w:cs="Calibri"/>
          <w:b/>
        </w:rPr>
      </w:pPr>
      <w:r>
        <w:rPr>
          <w:rFonts w:ascii="Calibri" w:hAnsi="Calibri" w:cs="Calibri"/>
          <w:b/>
        </w:rPr>
        <w:t>1967</w:t>
      </w:r>
    </w:p>
    <w:p w14:paraId="588C48F2" w14:textId="77777777" w:rsidR="006D03D7" w:rsidRDefault="00A57C8D"/>
    <w:sectPr w:rsidR="006D03D7" w:rsidSect="002E4C3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ill Sans">
    <w:altName w:val="Arial"/>
    <w:charset w:val="00"/>
    <w:family w:val="auto"/>
    <w:pitch w:val="variable"/>
    <w:sig w:usb0="00000000" w:usb1="00000000" w:usb2="00000000" w:usb3="00000000" w:csb0="000001F7"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AE01F3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768"/>
    <w:rsid w:val="000A7768"/>
    <w:rsid w:val="002E4C3C"/>
    <w:rsid w:val="00633923"/>
    <w:rsid w:val="00A57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76A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7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
    <w:name w:val="Note Level 1"/>
    <w:basedOn w:val="Normal"/>
    <w:uiPriority w:val="99"/>
    <w:unhideWhenUsed/>
    <w:rsid w:val="000A7768"/>
    <w:pPr>
      <w:keepNext/>
      <w:numPr>
        <w:numId w:val="1"/>
      </w:numPr>
      <w:contextualSpacing/>
      <w:outlineLvl w:val="0"/>
    </w:pPr>
    <w:rPr>
      <w:rFonts w:ascii="Verdana" w:eastAsia="MS Gothic" w:hAnsi="Verdana"/>
      <w:lang w:val="en-US"/>
    </w:rPr>
  </w:style>
  <w:style w:type="paragraph" w:customStyle="1" w:styleId="NoteLevel2">
    <w:name w:val="Note Level 2"/>
    <w:basedOn w:val="Normal"/>
    <w:uiPriority w:val="99"/>
    <w:semiHidden/>
    <w:unhideWhenUsed/>
    <w:rsid w:val="000A7768"/>
    <w:pPr>
      <w:keepNext/>
      <w:numPr>
        <w:ilvl w:val="1"/>
        <w:numId w:val="1"/>
      </w:numPr>
      <w:contextualSpacing/>
      <w:outlineLvl w:val="1"/>
    </w:pPr>
    <w:rPr>
      <w:rFonts w:ascii="Verdana" w:eastAsia="MS Gothic" w:hAnsi="Verdana"/>
      <w:lang w:val="en-US"/>
    </w:rPr>
  </w:style>
  <w:style w:type="paragraph" w:customStyle="1" w:styleId="NoteLevel3">
    <w:name w:val="Note Level 3"/>
    <w:basedOn w:val="Normal"/>
    <w:uiPriority w:val="99"/>
    <w:semiHidden/>
    <w:unhideWhenUsed/>
    <w:rsid w:val="000A7768"/>
    <w:pPr>
      <w:keepNext/>
      <w:numPr>
        <w:ilvl w:val="2"/>
        <w:numId w:val="1"/>
      </w:numPr>
      <w:contextualSpacing/>
      <w:outlineLvl w:val="2"/>
    </w:pPr>
    <w:rPr>
      <w:rFonts w:ascii="Verdana" w:eastAsia="MS Gothic" w:hAnsi="Verdana"/>
      <w:lang w:val="en-US"/>
    </w:rPr>
  </w:style>
  <w:style w:type="paragraph" w:customStyle="1" w:styleId="NoteLevel4">
    <w:name w:val="Note Level 4"/>
    <w:basedOn w:val="Normal"/>
    <w:uiPriority w:val="99"/>
    <w:semiHidden/>
    <w:unhideWhenUsed/>
    <w:rsid w:val="000A7768"/>
    <w:pPr>
      <w:keepNext/>
      <w:numPr>
        <w:ilvl w:val="3"/>
        <w:numId w:val="1"/>
      </w:numPr>
      <w:contextualSpacing/>
      <w:outlineLvl w:val="3"/>
    </w:pPr>
    <w:rPr>
      <w:rFonts w:ascii="Verdana" w:eastAsia="MS Gothic" w:hAnsi="Verdana"/>
      <w:lang w:val="en-US"/>
    </w:rPr>
  </w:style>
  <w:style w:type="paragraph" w:customStyle="1" w:styleId="NoteLevel5">
    <w:name w:val="Note Level 5"/>
    <w:basedOn w:val="Normal"/>
    <w:uiPriority w:val="99"/>
    <w:semiHidden/>
    <w:unhideWhenUsed/>
    <w:rsid w:val="000A7768"/>
    <w:pPr>
      <w:keepNext/>
      <w:numPr>
        <w:ilvl w:val="4"/>
        <w:numId w:val="1"/>
      </w:numPr>
      <w:contextualSpacing/>
      <w:outlineLvl w:val="4"/>
    </w:pPr>
    <w:rPr>
      <w:rFonts w:ascii="Verdana" w:eastAsia="MS Gothic" w:hAnsi="Verdana"/>
      <w:lang w:val="en-US"/>
    </w:rPr>
  </w:style>
  <w:style w:type="paragraph" w:customStyle="1" w:styleId="NoteLevel6">
    <w:name w:val="Note Level 6"/>
    <w:basedOn w:val="Normal"/>
    <w:uiPriority w:val="99"/>
    <w:semiHidden/>
    <w:unhideWhenUsed/>
    <w:rsid w:val="000A7768"/>
    <w:pPr>
      <w:keepNext/>
      <w:numPr>
        <w:ilvl w:val="5"/>
        <w:numId w:val="1"/>
      </w:numPr>
      <w:contextualSpacing/>
      <w:outlineLvl w:val="5"/>
    </w:pPr>
    <w:rPr>
      <w:rFonts w:ascii="Verdana" w:eastAsia="MS Gothic" w:hAnsi="Verdana"/>
      <w:lang w:val="en-US"/>
    </w:rPr>
  </w:style>
  <w:style w:type="paragraph" w:customStyle="1" w:styleId="NoteLevel7">
    <w:name w:val="Note Level 7"/>
    <w:basedOn w:val="Normal"/>
    <w:uiPriority w:val="99"/>
    <w:semiHidden/>
    <w:unhideWhenUsed/>
    <w:rsid w:val="000A7768"/>
    <w:pPr>
      <w:keepNext/>
      <w:numPr>
        <w:ilvl w:val="6"/>
        <w:numId w:val="1"/>
      </w:numPr>
      <w:contextualSpacing/>
      <w:outlineLvl w:val="6"/>
    </w:pPr>
    <w:rPr>
      <w:rFonts w:ascii="Verdana" w:eastAsia="MS Gothic" w:hAnsi="Verdana"/>
      <w:lang w:val="en-US"/>
    </w:rPr>
  </w:style>
  <w:style w:type="paragraph" w:customStyle="1" w:styleId="NoteLevel8">
    <w:name w:val="Note Level 8"/>
    <w:basedOn w:val="Normal"/>
    <w:uiPriority w:val="99"/>
    <w:semiHidden/>
    <w:unhideWhenUsed/>
    <w:rsid w:val="000A7768"/>
    <w:pPr>
      <w:keepNext/>
      <w:numPr>
        <w:ilvl w:val="7"/>
        <w:numId w:val="1"/>
      </w:numPr>
      <w:contextualSpacing/>
      <w:outlineLvl w:val="7"/>
    </w:pPr>
    <w:rPr>
      <w:rFonts w:ascii="Verdana" w:eastAsia="MS Gothic" w:hAnsi="Verdana"/>
      <w:lang w:val="en-US"/>
    </w:rPr>
  </w:style>
  <w:style w:type="paragraph" w:customStyle="1" w:styleId="NoteLevel9">
    <w:name w:val="Note Level 9"/>
    <w:basedOn w:val="Normal"/>
    <w:uiPriority w:val="99"/>
    <w:semiHidden/>
    <w:unhideWhenUsed/>
    <w:rsid w:val="000A7768"/>
    <w:pPr>
      <w:keepNext/>
      <w:numPr>
        <w:ilvl w:val="8"/>
        <w:numId w:val="1"/>
      </w:numPr>
      <w:contextualSpacing/>
      <w:outlineLvl w:val="8"/>
    </w:pPr>
    <w:rPr>
      <w:rFonts w:ascii="Verdana" w:eastAsia="MS Gothic" w:hAnsi="Verdan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7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
    <w:name w:val="Note Level 1"/>
    <w:basedOn w:val="Normal"/>
    <w:uiPriority w:val="99"/>
    <w:unhideWhenUsed/>
    <w:rsid w:val="000A7768"/>
    <w:pPr>
      <w:keepNext/>
      <w:numPr>
        <w:numId w:val="1"/>
      </w:numPr>
      <w:contextualSpacing/>
      <w:outlineLvl w:val="0"/>
    </w:pPr>
    <w:rPr>
      <w:rFonts w:ascii="Verdana" w:eastAsia="MS Gothic" w:hAnsi="Verdana"/>
      <w:lang w:val="en-US"/>
    </w:rPr>
  </w:style>
  <w:style w:type="paragraph" w:customStyle="1" w:styleId="NoteLevel2">
    <w:name w:val="Note Level 2"/>
    <w:basedOn w:val="Normal"/>
    <w:uiPriority w:val="99"/>
    <w:semiHidden/>
    <w:unhideWhenUsed/>
    <w:rsid w:val="000A7768"/>
    <w:pPr>
      <w:keepNext/>
      <w:numPr>
        <w:ilvl w:val="1"/>
        <w:numId w:val="1"/>
      </w:numPr>
      <w:contextualSpacing/>
      <w:outlineLvl w:val="1"/>
    </w:pPr>
    <w:rPr>
      <w:rFonts w:ascii="Verdana" w:eastAsia="MS Gothic" w:hAnsi="Verdana"/>
      <w:lang w:val="en-US"/>
    </w:rPr>
  </w:style>
  <w:style w:type="paragraph" w:customStyle="1" w:styleId="NoteLevel3">
    <w:name w:val="Note Level 3"/>
    <w:basedOn w:val="Normal"/>
    <w:uiPriority w:val="99"/>
    <w:semiHidden/>
    <w:unhideWhenUsed/>
    <w:rsid w:val="000A7768"/>
    <w:pPr>
      <w:keepNext/>
      <w:numPr>
        <w:ilvl w:val="2"/>
        <w:numId w:val="1"/>
      </w:numPr>
      <w:contextualSpacing/>
      <w:outlineLvl w:val="2"/>
    </w:pPr>
    <w:rPr>
      <w:rFonts w:ascii="Verdana" w:eastAsia="MS Gothic" w:hAnsi="Verdana"/>
      <w:lang w:val="en-US"/>
    </w:rPr>
  </w:style>
  <w:style w:type="paragraph" w:customStyle="1" w:styleId="NoteLevel4">
    <w:name w:val="Note Level 4"/>
    <w:basedOn w:val="Normal"/>
    <w:uiPriority w:val="99"/>
    <w:semiHidden/>
    <w:unhideWhenUsed/>
    <w:rsid w:val="000A7768"/>
    <w:pPr>
      <w:keepNext/>
      <w:numPr>
        <w:ilvl w:val="3"/>
        <w:numId w:val="1"/>
      </w:numPr>
      <w:contextualSpacing/>
      <w:outlineLvl w:val="3"/>
    </w:pPr>
    <w:rPr>
      <w:rFonts w:ascii="Verdana" w:eastAsia="MS Gothic" w:hAnsi="Verdana"/>
      <w:lang w:val="en-US"/>
    </w:rPr>
  </w:style>
  <w:style w:type="paragraph" w:customStyle="1" w:styleId="NoteLevel5">
    <w:name w:val="Note Level 5"/>
    <w:basedOn w:val="Normal"/>
    <w:uiPriority w:val="99"/>
    <w:semiHidden/>
    <w:unhideWhenUsed/>
    <w:rsid w:val="000A7768"/>
    <w:pPr>
      <w:keepNext/>
      <w:numPr>
        <w:ilvl w:val="4"/>
        <w:numId w:val="1"/>
      </w:numPr>
      <w:contextualSpacing/>
      <w:outlineLvl w:val="4"/>
    </w:pPr>
    <w:rPr>
      <w:rFonts w:ascii="Verdana" w:eastAsia="MS Gothic" w:hAnsi="Verdana"/>
      <w:lang w:val="en-US"/>
    </w:rPr>
  </w:style>
  <w:style w:type="paragraph" w:customStyle="1" w:styleId="NoteLevel6">
    <w:name w:val="Note Level 6"/>
    <w:basedOn w:val="Normal"/>
    <w:uiPriority w:val="99"/>
    <w:semiHidden/>
    <w:unhideWhenUsed/>
    <w:rsid w:val="000A7768"/>
    <w:pPr>
      <w:keepNext/>
      <w:numPr>
        <w:ilvl w:val="5"/>
        <w:numId w:val="1"/>
      </w:numPr>
      <w:contextualSpacing/>
      <w:outlineLvl w:val="5"/>
    </w:pPr>
    <w:rPr>
      <w:rFonts w:ascii="Verdana" w:eastAsia="MS Gothic" w:hAnsi="Verdana"/>
      <w:lang w:val="en-US"/>
    </w:rPr>
  </w:style>
  <w:style w:type="paragraph" w:customStyle="1" w:styleId="NoteLevel7">
    <w:name w:val="Note Level 7"/>
    <w:basedOn w:val="Normal"/>
    <w:uiPriority w:val="99"/>
    <w:semiHidden/>
    <w:unhideWhenUsed/>
    <w:rsid w:val="000A7768"/>
    <w:pPr>
      <w:keepNext/>
      <w:numPr>
        <w:ilvl w:val="6"/>
        <w:numId w:val="1"/>
      </w:numPr>
      <w:contextualSpacing/>
      <w:outlineLvl w:val="6"/>
    </w:pPr>
    <w:rPr>
      <w:rFonts w:ascii="Verdana" w:eastAsia="MS Gothic" w:hAnsi="Verdana"/>
      <w:lang w:val="en-US"/>
    </w:rPr>
  </w:style>
  <w:style w:type="paragraph" w:customStyle="1" w:styleId="NoteLevel8">
    <w:name w:val="Note Level 8"/>
    <w:basedOn w:val="Normal"/>
    <w:uiPriority w:val="99"/>
    <w:semiHidden/>
    <w:unhideWhenUsed/>
    <w:rsid w:val="000A7768"/>
    <w:pPr>
      <w:keepNext/>
      <w:numPr>
        <w:ilvl w:val="7"/>
        <w:numId w:val="1"/>
      </w:numPr>
      <w:contextualSpacing/>
      <w:outlineLvl w:val="7"/>
    </w:pPr>
    <w:rPr>
      <w:rFonts w:ascii="Verdana" w:eastAsia="MS Gothic" w:hAnsi="Verdana"/>
      <w:lang w:val="en-US"/>
    </w:rPr>
  </w:style>
  <w:style w:type="paragraph" w:customStyle="1" w:styleId="NoteLevel9">
    <w:name w:val="Note Level 9"/>
    <w:basedOn w:val="Normal"/>
    <w:uiPriority w:val="99"/>
    <w:semiHidden/>
    <w:unhideWhenUsed/>
    <w:rsid w:val="000A7768"/>
    <w:pPr>
      <w:keepNext/>
      <w:numPr>
        <w:ilvl w:val="8"/>
        <w:numId w:val="1"/>
      </w:numPr>
      <w:contextualSpacing/>
      <w:outlineLvl w:val="8"/>
    </w:pPr>
    <w:rPr>
      <w:rFonts w:ascii="Verdana" w:eastAsia="MS Gothic" w:hAnsi="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1794</Words>
  <Characters>10228</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College Falmouth</Company>
  <LinksUpToDate>false</LinksUpToDate>
  <CharactersWithSpaces>11999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Fletcher, Jerome</dc:creator>
  <cp:lastModifiedBy>Worrall, Catherine</cp:lastModifiedBy>
  <cp:revision>2</cp:revision>
  <dcterms:created xsi:type="dcterms:W3CDTF">2017-05-25T10:26:00Z</dcterms:created>
  <dcterms:modified xsi:type="dcterms:W3CDTF">2017-05-25T10:26:00Z</dcterms:modified>
</cp:coreProperties>
</file>