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DF3" w:rsidRPr="00AD7A06" w:rsidRDefault="00DE1DF3" w:rsidP="00DE1DF3">
      <w:pPr>
        <w:widowControl w:val="0"/>
        <w:autoSpaceDE w:val="0"/>
        <w:autoSpaceDN w:val="0"/>
        <w:adjustRightInd w:val="0"/>
        <w:rPr>
          <w:rFonts w:ascii="ITC Officina Sans Book" w:hAnsi="ITC Officina Sans Book" w:cs="Calibri"/>
          <w:lang w:val="en-US"/>
        </w:rPr>
      </w:pPr>
      <w:r w:rsidRPr="00AD7A06">
        <w:rPr>
          <w:rFonts w:ascii="ITC Officina Sans Book" w:hAnsi="ITC Officina Sans Book" w:cs="Calibri"/>
          <w:lang w:val="en-US"/>
        </w:rPr>
        <w:t>SACRED GROUND</w:t>
      </w:r>
    </w:p>
    <w:p w:rsidR="00DE1DF3" w:rsidRPr="00AD7A06" w:rsidRDefault="00DE1DF3" w:rsidP="00DE1DF3">
      <w:pPr>
        <w:widowControl w:val="0"/>
        <w:autoSpaceDE w:val="0"/>
        <w:autoSpaceDN w:val="0"/>
        <w:adjustRightInd w:val="0"/>
        <w:rPr>
          <w:rFonts w:ascii="ITC Officina Sans Book" w:hAnsi="ITC Officina Sans Book" w:cs="Calibri"/>
          <w:sz w:val="20"/>
          <w:szCs w:val="20"/>
          <w:lang w:val="en-US"/>
        </w:rPr>
      </w:pPr>
    </w:p>
    <w:p w:rsidR="00DE1DF3" w:rsidRPr="00AD7A06" w:rsidRDefault="00DE1DF3" w:rsidP="00DE1DF3">
      <w:pPr>
        <w:widowControl w:val="0"/>
        <w:autoSpaceDE w:val="0"/>
        <w:autoSpaceDN w:val="0"/>
        <w:adjustRightInd w:val="0"/>
        <w:rPr>
          <w:rFonts w:ascii="ITC Officina Sans Book" w:hAnsi="ITC Officina Sans Book" w:cs="Calibri"/>
          <w:sz w:val="20"/>
          <w:szCs w:val="20"/>
          <w:lang w:val="en-US"/>
        </w:rPr>
      </w:pPr>
      <w:r w:rsidRPr="00AD7A06">
        <w:rPr>
          <w:rFonts w:ascii="ITC Officina Sans Book" w:hAnsi="ITC Officina Sans Book" w:cs="Calibri"/>
          <w:sz w:val="20"/>
          <w:szCs w:val="20"/>
          <w:lang w:val="en-US"/>
        </w:rPr>
        <w:t>'It occurs to me that sometimes we make homes where we do not belong.'</w:t>
      </w:r>
    </w:p>
    <w:p w:rsidR="00DE1DF3" w:rsidRPr="00AD7A06" w:rsidRDefault="00DE1DF3" w:rsidP="00DE1DF3">
      <w:pPr>
        <w:widowControl w:val="0"/>
        <w:autoSpaceDE w:val="0"/>
        <w:autoSpaceDN w:val="0"/>
        <w:adjustRightInd w:val="0"/>
        <w:rPr>
          <w:rFonts w:ascii="ITC Officina Sans Book" w:hAnsi="ITC Officina Sans Book" w:cs="Calibri"/>
          <w:sz w:val="20"/>
          <w:szCs w:val="20"/>
          <w:lang w:val="en-US"/>
        </w:rPr>
      </w:pPr>
      <w:r w:rsidRPr="00AD7A06">
        <w:rPr>
          <w:rFonts w:ascii="ITC Officina Sans Book" w:hAnsi="ITC Officina Sans Book" w:cs="Calibri"/>
          <w:sz w:val="20"/>
          <w:szCs w:val="20"/>
          <w:lang w:val="en-US"/>
        </w:rPr>
        <w:t xml:space="preserve">   – </w:t>
      </w:r>
      <w:r w:rsidRPr="00AD7A06">
        <w:rPr>
          <w:rFonts w:ascii="ITC Officina Sans Book" w:hAnsi="ITC Officina Sans Book" w:cs="Calibri"/>
          <w:bCs/>
          <w:sz w:val="20"/>
          <w:szCs w:val="20"/>
          <w:lang w:val="en-US"/>
        </w:rPr>
        <w:t>Megan Mayhew Bergman</w:t>
      </w:r>
      <w:r w:rsidRPr="00AD7A06">
        <w:rPr>
          <w:rFonts w:ascii="ITC Officina Sans Book" w:hAnsi="ITC Officina Sans Book" w:cs="Calibri"/>
          <w:sz w:val="20"/>
          <w:szCs w:val="20"/>
          <w:lang w:val="en-US"/>
        </w:rPr>
        <w:t>, 'Another Story She Won’t Believe'</w:t>
      </w:r>
    </w:p>
    <w:p w:rsidR="00DE1DF3" w:rsidRPr="00AD7A06" w:rsidRDefault="00DE1DF3" w:rsidP="00DE1DF3">
      <w:pPr>
        <w:widowControl w:val="0"/>
        <w:autoSpaceDE w:val="0"/>
        <w:autoSpaceDN w:val="0"/>
        <w:adjustRightInd w:val="0"/>
        <w:rPr>
          <w:rFonts w:ascii="ITC Officina Sans Book" w:hAnsi="ITC Officina Sans Book" w:cs="Calibri"/>
          <w:lang w:val="en-US"/>
        </w:rPr>
      </w:pPr>
    </w:p>
    <w:p w:rsidR="00DE1DF3" w:rsidRPr="00AD7A06" w:rsidRDefault="00DE1DF3" w:rsidP="00DE1DF3">
      <w:pPr>
        <w:rPr>
          <w:rFonts w:ascii="ITC Officina Sans Book" w:hAnsi="ITC Officina Sans Book"/>
        </w:rPr>
      </w:pPr>
      <w:r w:rsidRPr="00AD7A06">
        <w:rPr>
          <w:rFonts w:ascii="ITC Officina Sans Book" w:hAnsi="ITC Officina Sans Book"/>
        </w:rPr>
        <w:t xml:space="preserve">A flock of migrating birds helps us better understand the liminal areas of the page. We cannot put into shapes or words the ideal of collective inspiration. </w:t>
      </w:r>
    </w:p>
    <w:p w:rsidR="00DE1DF3" w:rsidRPr="00AD7A06" w:rsidRDefault="00DE1DF3" w:rsidP="00DE1DF3">
      <w:pPr>
        <w:rPr>
          <w:rFonts w:ascii="ITC Officina Sans Book" w:hAnsi="ITC Officina Sans Book"/>
        </w:rPr>
      </w:pPr>
    </w:p>
    <w:p w:rsidR="00DE1DF3" w:rsidRPr="00AD7A06" w:rsidRDefault="00DE1DF3" w:rsidP="00DE1DF3">
      <w:pPr>
        <w:rPr>
          <w:rFonts w:ascii="ITC Officina Sans Book" w:hAnsi="ITC Officina Sans Book"/>
        </w:rPr>
      </w:pPr>
      <w:r w:rsidRPr="00AD7A06">
        <w:rPr>
          <w:rFonts w:ascii="ITC Officina Sans Book" w:hAnsi="ITC Officina Sans Book"/>
        </w:rPr>
        <w:t>We foolishly thought it possible to create using machinery, but emotion seeps to the surface and we couldn't understand people or make people understand us.</w:t>
      </w:r>
    </w:p>
    <w:p w:rsidR="00DE1DF3" w:rsidRPr="00AD7A06" w:rsidRDefault="00DE1DF3" w:rsidP="00DE1DF3">
      <w:pPr>
        <w:rPr>
          <w:rFonts w:ascii="ITC Officina Sans Book" w:hAnsi="ITC Officina Sans Book"/>
        </w:rPr>
      </w:pPr>
    </w:p>
    <w:p w:rsidR="00DE1DF3" w:rsidRPr="00AD7A06" w:rsidRDefault="00DE1DF3" w:rsidP="00DE1DF3">
      <w:pPr>
        <w:rPr>
          <w:rFonts w:ascii="ITC Officina Sans Book" w:hAnsi="ITC Officina Sans Book"/>
        </w:rPr>
      </w:pPr>
      <w:r w:rsidRPr="00AD7A06">
        <w:rPr>
          <w:rFonts w:ascii="ITC Officina Sans Book" w:hAnsi="ITC Officina Sans Book"/>
        </w:rPr>
        <w:t>As always when looking at something, others were trying to find a shared sense of allegiance, producing derision and amazement in equal measures.</w:t>
      </w:r>
    </w:p>
    <w:p w:rsidR="00DE1DF3" w:rsidRPr="00AD7A06" w:rsidRDefault="00DE1DF3" w:rsidP="00DE1DF3">
      <w:pPr>
        <w:rPr>
          <w:rFonts w:ascii="ITC Officina Sans Book" w:hAnsi="ITC Officina Sans Book"/>
        </w:rPr>
      </w:pPr>
    </w:p>
    <w:p w:rsidR="00DE1DF3" w:rsidRPr="00AD7A06" w:rsidRDefault="00DE1DF3" w:rsidP="00DE1DF3">
      <w:pPr>
        <w:rPr>
          <w:rStyle w:val="st"/>
          <w:rFonts w:ascii="ITC Officina Sans Book" w:eastAsia="Times New Roman" w:hAnsi="ITC Officina Sans Book" w:cs="Times New Roman"/>
        </w:rPr>
      </w:pPr>
      <w:r w:rsidRPr="00AD7A06">
        <w:rPr>
          <w:rStyle w:val="st"/>
          <w:rFonts w:ascii="ITC Officina Sans Book" w:eastAsia="Times New Roman" w:hAnsi="ITC Officina Sans Book" w:cs="Times New Roman"/>
        </w:rPr>
        <w:t>We use both ancient and new technologies to promote a harmony that warms the heart, a melody that makes you smile. Select map to view full size.</w:t>
      </w:r>
    </w:p>
    <w:p w:rsidR="00DE1DF3" w:rsidRPr="00AD7A06" w:rsidRDefault="00DE1DF3" w:rsidP="00DE1DF3">
      <w:pPr>
        <w:rPr>
          <w:rFonts w:ascii="ITC Officina Sans Book" w:hAnsi="ITC Officina Sans Book"/>
        </w:rPr>
      </w:pPr>
    </w:p>
    <w:p w:rsidR="00DE1DF3" w:rsidRPr="00AD7A06" w:rsidRDefault="00DE1DF3" w:rsidP="00DE1DF3">
      <w:pPr>
        <w:rPr>
          <w:rStyle w:val="st"/>
          <w:rFonts w:ascii="ITC Officina Sans Book" w:hAnsi="ITC Officina Sans Book"/>
        </w:rPr>
      </w:pPr>
      <w:r w:rsidRPr="00AD7A06">
        <w:rPr>
          <w:rStyle w:val="st"/>
          <w:rFonts w:ascii="ITC Officina Sans Book" w:eastAsia="Times New Roman" w:hAnsi="ITC Officina Sans Book" w:cs="Times New Roman"/>
        </w:rPr>
        <w:t>Excavating the backyards of our home beneath the drifting clouds, we are building a model of interdependent, yet self-sufficient and harmonious living.</w:t>
      </w:r>
    </w:p>
    <w:p w:rsidR="00DE1DF3" w:rsidRPr="00AD7A06" w:rsidRDefault="00DE1DF3" w:rsidP="00DE1DF3">
      <w:pPr>
        <w:rPr>
          <w:rStyle w:val="st"/>
          <w:rFonts w:ascii="ITC Officina Sans Book" w:eastAsia="Times New Roman" w:hAnsi="ITC Officina Sans Book" w:cs="Times New Roman"/>
        </w:rPr>
      </w:pPr>
    </w:p>
    <w:p w:rsidR="00DE1DF3" w:rsidRPr="00AD7A06" w:rsidRDefault="00DE1DF3" w:rsidP="00DE1DF3">
      <w:pPr>
        <w:rPr>
          <w:rFonts w:ascii="ITC Officina Sans Book" w:eastAsia="Times New Roman" w:hAnsi="ITC Officina Sans Book" w:cs="Times New Roman"/>
        </w:rPr>
      </w:pPr>
      <w:r w:rsidRPr="00AD7A06">
        <w:rPr>
          <w:rStyle w:val="st"/>
          <w:rFonts w:ascii="ITC Officina Sans Book" w:eastAsia="Times New Roman" w:hAnsi="ITC Officina Sans Book" w:cs="Times New Roman"/>
        </w:rPr>
        <w:t xml:space="preserve">You don't have to look very hard to be transformed into something else, but in the derelict caravan of life no place is as important as </w:t>
      </w:r>
      <w:r w:rsidRPr="00AD7A06">
        <w:rPr>
          <w:rFonts w:ascii="ITC Officina Sans Book" w:eastAsia="Times New Roman" w:hAnsi="ITC Officina Sans Book" w:cs="Times New Roman"/>
        </w:rPr>
        <w:t>the boundaries we transcend.</w:t>
      </w:r>
    </w:p>
    <w:p w:rsidR="00DE1DF3" w:rsidRPr="00AD7A06" w:rsidRDefault="00DE1DF3" w:rsidP="00DE1DF3">
      <w:pPr>
        <w:rPr>
          <w:rFonts w:ascii="ITC Officina Sans Book" w:eastAsia="Times New Roman" w:hAnsi="ITC Officina Sans Book" w:cs="Times New Roman"/>
        </w:rPr>
      </w:pPr>
    </w:p>
    <w:p w:rsidR="00DE1DF3" w:rsidRPr="00AD7A06" w:rsidRDefault="00DE1DF3" w:rsidP="00DE1DF3">
      <w:pPr>
        <w:rPr>
          <w:rFonts w:ascii="ITC Officina Sans Book" w:eastAsia="Times New Roman" w:hAnsi="ITC Officina Sans Book" w:cs="Times New Roman"/>
        </w:rPr>
      </w:pPr>
      <w:r w:rsidRPr="00AD7A06">
        <w:rPr>
          <w:rFonts w:ascii="ITC Officina Sans Book" w:eastAsia="Times New Roman" w:hAnsi="ITC Officina Sans Book" w:cs="Times New Roman"/>
        </w:rPr>
        <w:t xml:space="preserve">   © Rupert M </w:t>
      </w:r>
      <w:proofErr w:type="spellStart"/>
      <w:r w:rsidRPr="00AD7A06">
        <w:rPr>
          <w:rFonts w:ascii="ITC Officina Sans Book" w:eastAsia="Times New Roman" w:hAnsi="ITC Officina Sans Book" w:cs="Times New Roman"/>
        </w:rPr>
        <w:t>Loydell</w:t>
      </w:r>
      <w:proofErr w:type="spellEnd"/>
    </w:p>
    <w:p w:rsidR="00DE1DF3" w:rsidRDefault="00DE1DF3" w:rsidP="00DE1DF3">
      <w:pPr>
        <w:rPr>
          <w:rFonts w:ascii="ITC Officina Sans Book" w:eastAsia="Times New Roman" w:hAnsi="ITC Officina Sans Book" w:cs="Times New Roman"/>
        </w:rPr>
      </w:pPr>
      <w:bookmarkStart w:id="0" w:name="_GoBack"/>
      <w:bookmarkEnd w:id="0"/>
    </w:p>
    <w:p w:rsidR="00DE1DF3" w:rsidRDefault="00DE1DF3" w:rsidP="00DE1DF3">
      <w:pPr>
        <w:rPr>
          <w:rFonts w:ascii="ITC Officina Sans Book" w:eastAsia="Times New Roman" w:hAnsi="ITC Officina Sans Book" w:cs="Times New Roman"/>
        </w:rPr>
      </w:pPr>
    </w:p>
    <w:p w:rsidR="00DE1DF3" w:rsidRPr="00AD7A06" w:rsidRDefault="00DE1DF3" w:rsidP="00DE1DF3">
      <w:pPr>
        <w:rPr>
          <w:rFonts w:ascii="ITC Officina Sans Book" w:eastAsia="Times New Roman" w:hAnsi="ITC Officina Sans Book" w:cs="Times New Roman"/>
        </w:rPr>
      </w:pPr>
    </w:p>
    <w:p w:rsidR="00DE1DF3" w:rsidRPr="00AD7A06" w:rsidRDefault="00DE1DF3" w:rsidP="00DE1DF3">
      <w:pPr>
        <w:rPr>
          <w:rFonts w:ascii="ITC Officina Sans Book" w:eastAsia="Times New Roman" w:hAnsi="ITC Officina Sans Book" w:cs="Times New Roman"/>
        </w:rPr>
      </w:pPr>
    </w:p>
    <w:p w:rsidR="00DE1DF3" w:rsidRPr="00AD7A06" w:rsidRDefault="00DE1DF3" w:rsidP="00DE1DF3">
      <w:pPr>
        <w:rPr>
          <w:rFonts w:ascii="ITC Officina Sans Book" w:hAnsi="ITC Officina Sans Book"/>
        </w:rPr>
      </w:pPr>
      <w:r w:rsidRPr="00AD7A06">
        <w:rPr>
          <w:rFonts w:ascii="ITC Officina Sans Book" w:hAnsi="ITC Officina Sans Book"/>
        </w:rPr>
        <w:t>THE WORLD WE DESIRE</w:t>
      </w:r>
    </w:p>
    <w:p w:rsidR="00DE1DF3" w:rsidRPr="00AD7A06" w:rsidRDefault="00DE1DF3" w:rsidP="00DE1DF3">
      <w:pPr>
        <w:rPr>
          <w:rFonts w:ascii="ITC Officina Sans Book" w:hAnsi="ITC Officina Sans Book"/>
        </w:rPr>
      </w:pPr>
    </w:p>
    <w:p w:rsidR="00DE1DF3" w:rsidRPr="00AD7A06" w:rsidRDefault="00DE1DF3" w:rsidP="00DE1DF3">
      <w:pPr>
        <w:rPr>
          <w:rFonts w:ascii="ITC Officina Sans Book" w:hAnsi="ITC Officina Sans Book"/>
        </w:rPr>
      </w:pPr>
      <w:r w:rsidRPr="00AD7A06">
        <w:rPr>
          <w:rFonts w:ascii="ITC Officina Sans Book" w:hAnsi="ITC Officina Sans Book"/>
        </w:rPr>
        <w:t>A continuous process transforms consciousness, adjusts people to abnormal conditions and encourages them to pursue and commit to the expression of emotion. Stories without facts are possible; facts without stories are not. There is no common vision, so we are always off balance.</w:t>
      </w:r>
    </w:p>
    <w:p w:rsidR="00DE1DF3" w:rsidRPr="00AD7A06" w:rsidRDefault="00DE1DF3" w:rsidP="00DE1DF3">
      <w:pPr>
        <w:rPr>
          <w:rFonts w:ascii="ITC Officina Sans Book" w:hAnsi="ITC Officina Sans Book"/>
        </w:rPr>
      </w:pPr>
    </w:p>
    <w:p w:rsidR="00DE1DF3" w:rsidRPr="00AD7A06" w:rsidRDefault="00DE1DF3" w:rsidP="00DE1DF3">
      <w:pPr>
        <w:rPr>
          <w:rFonts w:ascii="ITC Officina Sans Book" w:hAnsi="ITC Officina Sans Book"/>
        </w:rPr>
      </w:pPr>
      <w:r w:rsidRPr="00AD7A06">
        <w:rPr>
          <w:rFonts w:ascii="ITC Officina Sans Book" w:hAnsi="ITC Officina Sans Book"/>
        </w:rPr>
        <w:t xml:space="preserve">In terms of current beliefs about the world, we find them for ourselves through precise examination and moral integrity. We challenge the elevation of works of art to precious objects of reverence and expect no fiscal repayment, prefer to listen to whispers in the air and move from fragment to fragment. </w:t>
      </w:r>
    </w:p>
    <w:p w:rsidR="00DE1DF3" w:rsidRPr="00AD7A06" w:rsidRDefault="00DE1DF3" w:rsidP="00DE1DF3">
      <w:pPr>
        <w:rPr>
          <w:rFonts w:ascii="ITC Officina Sans Book" w:hAnsi="ITC Officina Sans Book"/>
        </w:rPr>
      </w:pPr>
    </w:p>
    <w:p w:rsidR="00DE1DF3" w:rsidRPr="00AD7A06" w:rsidRDefault="00DE1DF3" w:rsidP="00DE1DF3">
      <w:pPr>
        <w:rPr>
          <w:rFonts w:ascii="ITC Officina Sans Book" w:hAnsi="ITC Officina Sans Book"/>
        </w:rPr>
      </w:pPr>
      <w:r w:rsidRPr="00AD7A06">
        <w:rPr>
          <w:rFonts w:ascii="ITC Officina Sans Book" w:hAnsi="ITC Officina Sans Book"/>
        </w:rPr>
        <w:t xml:space="preserve">The danger is of running out of ideas before you run out of time. Habits of the mind derive from practices developed over millions of years, an extension of the long-standing tradition of forced labour. The pulse of life must be sustained and we must seize the imagination; what is being made is no concern of ours. </w:t>
      </w:r>
    </w:p>
    <w:p w:rsidR="00DE1DF3" w:rsidRPr="00AD7A06" w:rsidRDefault="00DE1DF3" w:rsidP="00DE1DF3">
      <w:pPr>
        <w:rPr>
          <w:rFonts w:ascii="ITC Officina Sans Book" w:hAnsi="ITC Officina Sans Book"/>
        </w:rPr>
      </w:pPr>
    </w:p>
    <w:p w:rsidR="00DE1DF3" w:rsidRPr="00AD7A06" w:rsidRDefault="00DE1DF3" w:rsidP="00DE1DF3">
      <w:pPr>
        <w:rPr>
          <w:rFonts w:ascii="ITC Officina Sans Book" w:hAnsi="ITC Officina Sans Book"/>
        </w:rPr>
      </w:pPr>
      <w:r w:rsidRPr="00AD7A06">
        <w:rPr>
          <w:rFonts w:ascii="ITC Officina Sans Book" w:hAnsi="ITC Officina Sans Book"/>
        </w:rPr>
        <w:t>It is as if time is standing still, dependent on where the viewer happens to be, generating theoretical difficulties and problems of interpretation. On the outskirts of truth lie contradiction, reticence and ambiguity. They look ridiculous, built up from a series of random blobs and lines, but they are all we can agree on.</w:t>
      </w:r>
    </w:p>
    <w:p w:rsidR="00DE1DF3" w:rsidRPr="00AD7A06" w:rsidRDefault="00DE1DF3" w:rsidP="00DE1DF3">
      <w:pPr>
        <w:rPr>
          <w:rFonts w:ascii="ITC Officina Sans Book" w:hAnsi="ITC Officina Sans Book"/>
        </w:rPr>
      </w:pPr>
    </w:p>
    <w:p w:rsidR="00DE1DF3" w:rsidRPr="00AD7A06" w:rsidRDefault="00DE1DF3" w:rsidP="00DE1DF3">
      <w:pPr>
        <w:rPr>
          <w:rFonts w:ascii="ITC Officina Sans Book" w:hAnsi="ITC Officina Sans Book"/>
        </w:rPr>
      </w:pPr>
      <w:r w:rsidRPr="00AD7A06">
        <w:rPr>
          <w:rFonts w:ascii="ITC Officina Sans Book" w:hAnsi="ITC Officina Sans Book"/>
        </w:rPr>
        <w:t xml:space="preserve">The difference between outside and inside is obscure, gravity outweighs levity almost every time, and both are indications of complexity. I want to suggest we interrupt the trip home for a moment of reflection, rendered possible by </w:t>
      </w:r>
      <w:r w:rsidRPr="00AD7A06">
        <w:rPr>
          <w:rFonts w:ascii="ITC Officina Sans Book" w:hAnsi="ITC Officina Sans Book"/>
        </w:rPr>
        <w:lastRenderedPageBreak/>
        <w:t>uncertainty. It may be in vagueness that potency lies; the world that awaits us is not the world we desire.</w:t>
      </w:r>
    </w:p>
    <w:p w:rsidR="00DE1DF3" w:rsidRPr="00AD7A06" w:rsidRDefault="00DE1DF3" w:rsidP="00DE1DF3">
      <w:pPr>
        <w:rPr>
          <w:rFonts w:ascii="ITC Officina Sans Book" w:hAnsi="ITC Officina Sans Book"/>
        </w:rPr>
      </w:pPr>
    </w:p>
    <w:p w:rsidR="00DE1DF3" w:rsidRPr="00AD7A06" w:rsidRDefault="00DE1DF3" w:rsidP="00DE1DF3">
      <w:pPr>
        <w:rPr>
          <w:rFonts w:ascii="ITC Officina Sans Book" w:hAnsi="ITC Officina Sans Book"/>
        </w:rPr>
      </w:pPr>
      <w:r w:rsidRPr="00AD7A06">
        <w:rPr>
          <w:rFonts w:ascii="ITC Officina Sans Book" w:hAnsi="ITC Officina Sans Book"/>
        </w:rPr>
        <w:t xml:space="preserve">    © Rupert M </w:t>
      </w:r>
      <w:proofErr w:type="spellStart"/>
      <w:r w:rsidRPr="00AD7A06">
        <w:rPr>
          <w:rFonts w:ascii="ITC Officina Sans Book" w:hAnsi="ITC Officina Sans Book"/>
        </w:rPr>
        <w:t>Loydell</w:t>
      </w:r>
      <w:proofErr w:type="spellEnd"/>
    </w:p>
    <w:p w:rsidR="003C3981" w:rsidRDefault="003C3981"/>
    <w:sectPr w:rsidR="003C3981"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ITC Officina Sans Book">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DF3"/>
    <w:rsid w:val="003C3981"/>
    <w:rsid w:val="00553040"/>
    <w:rsid w:val="00DE1DF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0FAF1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D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DE1DF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D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DE1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2315</Characters>
  <Application>Microsoft Macintosh Word</Application>
  <DocSecurity>0</DocSecurity>
  <Lines>19</Lines>
  <Paragraphs>5</Paragraphs>
  <ScaleCrop>false</ScaleCrop>
  <Company/>
  <LinksUpToDate>false</LinksUpToDate>
  <CharactersWithSpaces>2716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1</cp:revision>
  <dcterms:created xsi:type="dcterms:W3CDTF">2019-03-11T21:05:00Z</dcterms:created>
  <dcterms:modified xsi:type="dcterms:W3CDTF">2019-03-11T21:05:00Z</dcterms:modified>
</cp:coreProperties>
</file>