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B0C8" w14:textId="243A10FB" w:rsidR="00363666" w:rsidRDefault="00360374">
      <w:pPr>
        <w:rPr>
          <w:sz w:val="48"/>
          <w:szCs w:val="48"/>
        </w:rPr>
      </w:pPr>
      <w:r>
        <w:rPr>
          <w:sz w:val="48"/>
          <w:szCs w:val="48"/>
        </w:rPr>
        <w:t>Rumours of Glory</w:t>
      </w:r>
    </w:p>
    <w:p w14:paraId="4F6CE3FD" w14:textId="77777777" w:rsidR="000C2AB1" w:rsidRDefault="000C2AB1"/>
    <w:p w14:paraId="0656F85B" w14:textId="77777777" w:rsidR="00A4170C" w:rsidRPr="00D60BF0" w:rsidRDefault="00A4170C"/>
    <w:p w14:paraId="1F733A01" w14:textId="77777777" w:rsidR="000C2AB1" w:rsidRPr="00D60BF0" w:rsidRDefault="000C2AB1">
      <w:r w:rsidRPr="00D60BF0">
        <w:t>Bruce Cockburn, O2 Academy, Shepherds Bush, Friday 25 August 2023</w:t>
      </w:r>
    </w:p>
    <w:p w14:paraId="602D4AB7" w14:textId="77777777" w:rsidR="000C2AB1" w:rsidRPr="00D60BF0" w:rsidRDefault="000C2AB1"/>
    <w:p w14:paraId="44983F53" w14:textId="77777777" w:rsidR="000C2AB1" w:rsidRPr="00D60BF0" w:rsidRDefault="000C2AB1">
      <w:r w:rsidRPr="00D60BF0">
        <w:t xml:space="preserve">Bruce Cockburn is a blues player nowadays, and he has the beard to prove it. </w:t>
      </w:r>
      <w:r w:rsidR="009B1DA4" w:rsidRPr="00D60BF0">
        <w:t xml:space="preserve">He looks old these days and used a couple of sticks to walk on stage, although they were quickly abandoned. </w:t>
      </w:r>
      <w:r w:rsidRPr="00D60BF0">
        <w:t xml:space="preserve">With two guitars and a few pedals (rather than the digital box he has used previously) he conjured up wonderful songs from not only his recent album </w:t>
      </w:r>
      <w:r w:rsidRPr="00D60BF0">
        <w:rPr>
          <w:i/>
        </w:rPr>
        <w:t>O Sun O Moon</w:t>
      </w:r>
      <w:r w:rsidRPr="00D60BF0">
        <w:t xml:space="preserve"> but also from across his extensive catalogue.</w:t>
      </w:r>
    </w:p>
    <w:p w14:paraId="1FC21BC3" w14:textId="77777777" w:rsidR="000C2AB1" w:rsidRPr="00D60BF0" w:rsidRDefault="000C2AB1"/>
    <w:p w14:paraId="74AFBBB0" w14:textId="54015466" w:rsidR="000C2AB1" w:rsidRPr="00D60BF0" w:rsidRDefault="000C2AB1">
      <w:r w:rsidRPr="00D60BF0">
        <w:t>Having started the concert with 'The Blues Got the World...', Cockburn</w:t>
      </w:r>
      <w:r w:rsidR="009B1DA4" w:rsidRPr="00D60BF0">
        <w:t xml:space="preserve"> continued in a laid back, comfortable groove for both his two sets. He seems to have accepted old age and the ways of the world, rather than raging against violence, wars and evil as he once d</w:t>
      </w:r>
      <w:r w:rsidR="00961438" w:rsidRPr="00D60BF0">
        <w:t>id. The perky 'On A Roll' ackno</w:t>
      </w:r>
      <w:r w:rsidR="009B1DA4" w:rsidRPr="00D60BF0">
        <w:t>w</w:t>
      </w:r>
      <w:r w:rsidR="00961438" w:rsidRPr="00D60BF0">
        <w:t>l</w:t>
      </w:r>
      <w:r w:rsidR="00684734">
        <w:t>edges that 'Time takes its tol</w:t>
      </w:r>
      <w:r w:rsidR="009B1DA4" w:rsidRPr="00D60BF0">
        <w:t>l / But in my soul / I'm on a roll'. And judging by this concert</w:t>
      </w:r>
      <w:r w:rsidR="00961438" w:rsidRPr="00D60BF0">
        <w:t xml:space="preserve"> he is on a roll, although Cockburn didn't chat as much as he sometimes does, and mentioned that </w:t>
      </w:r>
      <w:r w:rsidR="006C5FC4" w:rsidRPr="00D60BF0">
        <w:t xml:space="preserve">he can't play </w:t>
      </w:r>
      <w:r w:rsidR="00961438" w:rsidRPr="00D60BF0">
        <w:t xml:space="preserve">some of the requested tunes </w:t>
      </w:r>
      <w:proofErr w:type="gramStart"/>
      <w:r w:rsidR="00961438" w:rsidRPr="00D60BF0">
        <w:t>any more</w:t>
      </w:r>
      <w:proofErr w:type="gramEnd"/>
      <w:r w:rsidR="00961438" w:rsidRPr="00D60BF0">
        <w:t xml:space="preserve"> because his fingers don't work as well as they did.</w:t>
      </w:r>
    </w:p>
    <w:p w14:paraId="611AAC81" w14:textId="77777777" w:rsidR="00961438" w:rsidRPr="00D60BF0" w:rsidRDefault="00961438"/>
    <w:p w14:paraId="031A64B8" w14:textId="3916917E" w:rsidR="00961438" w:rsidRPr="00D60BF0" w:rsidRDefault="00961438">
      <w:r w:rsidRPr="00D60BF0">
        <w:t xml:space="preserve">What he hasn't lost is the ability to turn snapshots of society, the world around him, into poetic song lyrics. Instead of an </w:t>
      </w:r>
      <w:r w:rsidRPr="00D60BF0">
        <w:rPr>
          <w:i/>
        </w:rPr>
        <w:t>us</w:t>
      </w:r>
      <w:r w:rsidRPr="00D60BF0">
        <w:t xml:space="preserve"> vs. </w:t>
      </w:r>
      <w:r w:rsidRPr="00D60BF0">
        <w:rPr>
          <w:i/>
        </w:rPr>
        <w:t>them</w:t>
      </w:r>
      <w:r w:rsidRPr="00D60BF0">
        <w:t xml:space="preserve"> divide, Cockburn notes not only that 'Like it or not the human race / Is us all', and that 'Our orders are to live them all'.  Sometimes that takes people to strange places, and Cockburn in his time has been in various war zones, inner city fronts, and elsewhere; but as he sang in 'Strange Waters' he has learnt that 'Everything is bullshit but the open hand'.</w:t>
      </w:r>
      <w:r w:rsidR="006C5FC4">
        <w:t xml:space="preserve"> That doesn't mean he doesn't care of course, and the second set contained acoustic versions of both the declamatory 'Lovers </w:t>
      </w:r>
      <w:proofErr w:type="gramStart"/>
      <w:r w:rsidR="006C5FC4">
        <w:t>In</w:t>
      </w:r>
      <w:proofErr w:type="gramEnd"/>
      <w:r w:rsidR="006C5FC4">
        <w:t xml:space="preserve"> A Dangerous Time' and the ecologically concerned 'If a Tree Falls'.</w:t>
      </w:r>
    </w:p>
    <w:p w14:paraId="6AFA1CA9" w14:textId="77777777" w:rsidR="00961438" w:rsidRPr="00D60BF0" w:rsidRDefault="00961438"/>
    <w:p w14:paraId="2F237CB6" w14:textId="6717EA97" w:rsidR="00961438" w:rsidRPr="00D60BF0" w:rsidRDefault="00961438">
      <w:r w:rsidRPr="00D60BF0">
        <w:t xml:space="preserve">The singer's settled performance </w:t>
      </w:r>
      <w:r w:rsidR="006C5FC4">
        <w:t>was at times</w:t>
      </w:r>
      <w:r w:rsidRPr="00D60BF0">
        <w:t xml:space="preserve"> slightly </w:t>
      </w:r>
      <w:r w:rsidR="006C5FC4">
        <w:t>melancholy</w:t>
      </w:r>
      <w:r w:rsidRPr="00D60BF0">
        <w:t xml:space="preserve">, with a seeming acceptance of old age and inevitable death. Although Cockburn performed the questioning </w:t>
      </w:r>
      <w:r w:rsidR="00D60BF0" w:rsidRPr="00D60BF0">
        <w:t>'Soul of a Man' (a cover of a Blind Willie Johnson song)</w:t>
      </w:r>
      <w:r w:rsidR="00DA2118">
        <w:t xml:space="preserve"> </w:t>
      </w:r>
      <w:proofErr w:type="gramStart"/>
      <w:r w:rsidR="00DA2118">
        <w:t>early on</w:t>
      </w:r>
      <w:r w:rsidR="006C5FC4">
        <w:t xml:space="preserve"> in the</w:t>
      </w:r>
      <w:proofErr w:type="gramEnd"/>
      <w:r w:rsidR="006C5FC4">
        <w:t xml:space="preserve"> first set</w:t>
      </w:r>
      <w:r w:rsidR="00DA2118">
        <w:t>,</w:t>
      </w:r>
      <w:r w:rsidR="00D60BF0" w:rsidRPr="00D60BF0">
        <w:t xml:space="preserve"> it seems </w:t>
      </w:r>
      <w:r w:rsidR="00DA2118">
        <w:t xml:space="preserve">that </w:t>
      </w:r>
      <w:r w:rsidR="00D60BF0" w:rsidRPr="00D60BF0">
        <w:t>he has found so</w:t>
      </w:r>
      <w:r w:rsidR="006C5FC4">
        <w:t>me sort of answer. He performed</w:t>
      </w:r>
      <w:r w:rsidR="00DA2118">
        <w:t xml:space="preserve"> contemplative version </w:t>
      </w:r>
      <w:proofErr w:type="gramStart"/>
      <w:r w:rsidR="00DA2118">
        <w:t xml:space="preserve">of </w:t>
      </w:r>
      <w:r w:rsidR="006C5FC4">
        <w:t xml:space="preserve"> both</w:t>
      </w:r>
      <w:proofErr w:type="gramEnd"/>
      <w:r w:rsidR="006C5FC4">
        <w:t xml:space="preserve"> 'Wondering Where the Lions Are' and </w:t>
      </w:r>
      <w:r w:rsidR="00DA2118">
        <w:t xml:space="preserve">'All the Diamonds', </w:t>
      </w:r>
      <w:r w:rsidR="006C5FC4">
        <w:t xml:space="preserve">the latter </w:t>
      </w:r>
      <w:r w:rsidR="00DA2118">
        <w:t>a song which rejects man-</w:t>
      </w:r>
      <w:r w:rsidR="00D60BF0" w:rsidRPr="00D60BF0">
        <w:t>made wealth in favour of t</w:t>
      </w:r>
      <w:r w:rsidR="00D60BF0">
        <w:t>h</w:t>
      </w:r>
      <w:r w:rsidR="00D60BF0" w:rsidRPr="00D60BF0">
        <w:t>e momentary:</w:t>
      </w:r>
    </w:p>
    <w:p w14:paraId="53D7A70B" w14:textId="77777777" w:rsidR="00D60BF0" w:rsidRPr="00D60BF0" w:rsidRDefault="00D60BF0"/>
    <w:p w14:paraId="39395329" w14:textId="2863DC63" w:rsidR="00D60BF0" w:rsidRPr="00D60BF0" w:rsidRDefault="00D60BF0" w:rsidP="00D60BF0">
      <w:pPr>
        <w:rPr>
          <w:rFonts w:eastAsia="Times New Roman" w:cs="Times New Roman"/>
        </w:rPr>
      </w:pPr>
      <w:r>
        <w:rPr>
          <w:rFonts w:eastAsia="Times New Roman" w:cs="Times New Roman"/>
        </w:rPr>
        <w:t xml:space="preserve">     </w:t>
      </w:r>
      <w:r w:rsidRPr="00D60BF0">
        <w:rPr>
          <w:rFonts w:eastAsia="Times New Roman" w:cs="Times New Roman"/>
        </w:rPr>
        <w:t>All the diamonds in this world</w:t>
      </w:r>
      <w:r w:rsidRPr="00D60BF0">
        <w:rPr>
          <w:rFonts w:eastAsia="Times New Roman" w:cs="Times New Roman"/>
        </w:rPr>
        <w:br/>
      </w:r>
      <w:r>
        <w:rPr>
          <w:rFonts w:eastAsia="Times New Roman" w:cs="Times New Roman"/>
        </w:rPr>
        <w:t xml:space="preserve">     </w:t>
      </w:r>
      <w:r w:rsidRPr="00D60BF0">
        <w:rPr>
          <w:rFonts w:eastAsia="Times New Roman" w:cs="Times New Roman"/>
        </w:rPr>
        <w:t>That mean anything to me</w:t>
      </w:r>
      <w:r w:rsidRPr="00D60BF0">
        <w:rPr>
          <w:rFonts w:eastAsia="Times New Roman" w:cs="Times New Roman"/>
        </w:rPr>
        <w:br/>
      </w:r>
      <w:r>
        <w:rPr>
          <w:rFonts w:eastAsia="Times New Roman" w:cs="Times New Roman"/>
        </w:rPr>
        <w:t xml:space="preserve">     </w:t>
      </w:r>
      <w:r w:rsidRPr="00D60BF0">
        <w:rPr>
          <w:rFonts w:eastAsia="Times New Roman" w:cs="Times New Roman"/>
        </w:rPr>
        <w:t>Are conjured up by wind and sunlight</w:t>
      </w:r>
      <w:r w:rsidRPr="00D60BF0">
        <w:rPr>
          <w:rFonts w:eastAsia="Times New Roman" w:cs="Times New Roman"/>
        </w:rPr>
        <w:br/>
      </w:r>
      <w:r>
        <w:rPr>
          <w:rFonts w:eastAsia="Times New Roman" w:cs="Times New Roman"/>
        </w:rPr>
        <w:t xml:space="preserve">     </w:t>
      </w:r>
      <w:r w:rsidRPr="00D60BF0">
        <w:rPr>
          <w:rFonts w:eastAsia="Times New Roman" w:cs="Times New Roman"/>
        </w:rPr>
        <w:t xml:space="preserve">Sparkling on the </w:t>
      </w:r>
      <w:proofErr w:type="gramStart"/>
      <w:r w:rsidRPr="00D60BF0">
        <w:rPr>
          <w:rFonts w:eastAsia="Times New Roman" w:cs="Times New Roman"/>
        </w:rPr>
        <w:t>sea</w:t>
      </w:r>
      <w:proofErr w:type="gramEnd"/>
    </w:p>
    <w:p w14:paraId="3BE7CE65" w14:textId="77777777" w:rsidR="00D60BF0" w:rsidRPr="00D60BF0" w:rsidRDefault="00D60BF0"/>
    <w:p w14:paraId="14C04374" w14:textId="1ED56F41" w:rsidR="000C2AB1" w:rsidRDefault="006C5FC4">
      <w:r>
        <w:t xml:space="preserve">Towards the end of the first </w:t>
      </w:r>
      <w:proofErr w:type="gramStart"/>
      <w:r>
        <w:t>set</w:t>
      </w:r>
      <w:proofErr w:type="gramEnd"/>
      <w:r w:rsidR="00DA2118">
        <w:t xml:space="preserve"> h</w:t>
      </w:r>
      <w:r w:rsidR="00D60BF0">
        <w:t xml:space="preserve">e also performed a marvellous version of 'The Rose Above the Sky', from his </w:t>
      </w:r>
      <w:r w:rsidR="00D60BF0">
        <w:rPr>
          <w:i/>
        </w:rPr>
        <w:t>Humans</w:t>
      </w:r>
      <w:r w:rsidR="00D60BF0">
        <w:t xml:space="preserve"> album, which draws on the imagery of T.S. Eliot's poetry. Despite 'the weight of inherited sorrow', the song </w:t>
      </w:r>
      <w:r>
        <w:t xml:space="preserve">describes some kind of mystical or </w:t>
      </w:r>
      <w:r w:rsidR="00D60BF0">
        <w:t xml:space="preserve">spiritual union 'in the silence at the heart of things / Where all true meetings come to be'. As well as many other songs and </w:t>
      </w:r>
      <w:r>
        <w:t>an instrumental</w:t>
      </w:r>
      <w:r w:rsidR="00D60BF0">
        <w:t xml:space="preserve"> I </w:t>
      </w:r>
      <w:r w:rsidR="00D60BF0">
        <w:lastRenderedPageBreak/>
        <w:t>haven't described, there was also the more d</w:t>
      </w:r>
      <w:r w:rsidR="00DA2118">
        <w:t xml:space="preserve">own-to-earth 'When You Arrive' as a closer to the second set, which </w:t>
      </w:r>
      <w:r w:rsidR="00D60BF0">
        <w:t xml:space="preserve">perhaps </w:t>
      </w:r>
      <w:r w:rsidR="00DA2118">
        <w:t>describes</w:t>
      </w:r>
      <w:r w:rsidR="00D60BF0">
        <w:t xml:space="preserve"> a very low-key heaven: </w:t>
      </w:r>
    </w:p>
    <w:p w14:paraId="4A37142E" w14:textId="77777777" w:rsidR="00D60BF0" w:rsidRDefault="00D60BF0"/>
    <w:p w14:paraId="387F442D" w14:textId="00BC85F4" w:rsidR="00D60BF0" w:rsidRDefault="00D60BF0">
      <w:r>
        <w:t xml:space="preserve">     And the dead shall </w:t>
      </w:r>
      <w:proofErr w:type="gramStart"/>
      <w:r>
        <w:t>sing</w:t>
      </w:r>
      <w:proofErr w:type="gramEnd"/>
    </w:p>
    <w:p w14:paraId="05673244" w14:textId="1BB4C37E" w:rsidR="00D60BF0" w:rsidRDefault="00D60BF0">
      <w:r>
        <w:t xml:space="preserve">     To the living and the semi-alive</w:t>
      </w:r>
    </w:p>
    <w:p w14:paraId="5B6B9890" w14:textId="7823897D" w:rsidR="00D60BF0" w:rsidRDefault="00DA2118">
      <w:r>
        <w:t xml:space="preserve">     </w:t>
      </w:r>
      <w:r w:rsidR="00D60BF0">
        <w:t xml:space="preserve">Bells will ring when you </w:t>
      </w:r>
      <w:proofErr w:type="gramStart"/>
      <w:r w:rsidR="00D60BF0">
        <w:t>arrive</w:t>
      </w:r>
      <w:proofErr w:type="gramEnd"/>
    </w:p>
    <w:p w14:paraId="49C8AB9F" w14:textId="77777777" w:rsidR="00D60BF0" w:rsidRDefault="00D60BF0"/>
    <w:p w14:paraId="64947C1E" w14:textId="1DCBB580" w:rsidR="000C2AB1" w:rsidRDefault="00D60BF0">
      <w:r>
        <w:t xml:space="preserve">It felt like an </w:t>
      </w:r>
      <w:r w:rsidR="00684734">
        <w:t>effort to travel to London for this –</w:t>
      </w:r>
      <w:r>
        <w:t xml:space="preserve"> </w:t>
      </w:r>
      <w:r w:rsidR="00684734">
        <w:t xml:space="preserve">bank holiday weekend, crowded trains, </w:t>
      </w:r>
      <w:proofErr w:type="gramStart"/>
      <w:r w:rsidR="00684734">
        <w:t>tourists</w:t>
      </w:r>
      <w:proofErr w:type="gramEnd"/>
      <w:r w:rsidR="00684734">
        <w:t xml:space="preserve"> and rain – </w:t>
      </w:r>
      <w:r>
        <w:t xml:space="preserve">and I nearly didn't, but I am so glad I </w:t>
      </w:r>
      <w:r w:rsidR="00684734">
        <w:t>made myself go</w:t>
      </w:r>
      <w:r>
        <w:t xml:space="preserve">. Cockburn continues to have interesting things to say, or rather sing, and interesting ways to sing them. His days of lengthy </w:t>
      </w:r>
      <w:r w:rsidR="006C5FC4">
        <w:t>electric</w:t>
      </w:r>
      <w:r w:rsidR="00233D1B">
        <w:t xml:space="preserve"> </w:t>
      </w:r>
      <w:r>
        <w:t xml:space="preserve">guitar solos </w:t>
      </w:r>
      <w:r w:rsidR="00233D1B">
        <w:t xml:space="preserve">or hybridising world music may be gone, along with the </w:t>
      </w:r>
      <w:r w:rsidR="00DA2118">
        <w:t xml:space="preserve">poetic </w:t>
      </w:r>
      <w:r w:rsidR="00233D1B">
        <w:t xml:space="preserve">visions inspired by the strange </w:t>
      </w:r>
      <w:r w:rsidR="00DA2118">
        <w:t xml:space="preserve">occult </w:t>
      </w:r>
      <w:r w:rsidR="00233D1B">
        <w:t>novels of Charles Williams and political anger, but his straightforward and accomplished blues evidence a maturity and balanced world view that more than makes up for any previous musical excitement. This is simply great mus</w:t>
      </w:r>
      <w:r w:rsidR="006C5FC4">
        <w:t>ic which provided</w:t>
      </w:r>
      <w:r w:rsidR="00233D1B">
        <w:t xml:space="preserve"> a great concert.</w:t>
      </w:r>
    </w:p>
    <w:p w14:paraId="52EF7094" w14:textId="77777777" w:rsidR="00233D1B" w:rsidRDefault="00233D1B"/>
    <w:p w14:paraId="1F4B7353" w14:textId="2C9403F5" w:rsidR="00233D1B" w:rsidRDefault="00233D1B">
      <w:r>
        <w:t>Rupert Loydell</w:t>
      </w:r>
    </w:p>
    <w:p w14:paraId="5721F78F" w14:textId="77777777" w:rsidR="006C5FC4" w:rsidRDefault="006C5FC4"/>
    <w:p w14:paraId="4D230D5A" w14:textId="5F54BC0C" w:rsidR="006C5FC4" w:rsidRPr="00D60BF0" w:rsidRDefault="008F04DF">
      <w:r>
        <w:t>(645 words)</w:t>
      </w:r>
    </w:p>
    <w:sectPr w:rsidR="006C5FC4" w:rsidRPr="00D60BF0" w:rsidSect="00553040">
      <w:footerReference w:type="even" r:id="rId6"/>
      <w:footerReference w:type="firs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7104" w14:textId="77777777" w:rsidR="00CE4C30" w:rsidRDefault="00CE4C30" w:rsidP="00C1781D">
      <w:r>
        <w:separator/>
      </w:r>
    </w:p>
  </w:endnote>
  <w:endnote w:type="continuationSeparator" w:id="0">
    <w:p w14:paraId="1B6DB42B" w14:textId="77777777" w:rsidR="00CE4C30" w:rsidRDefault="00CE4C30" w:rsidP="00C1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CAE7" w14:textId="3E696428" w:rsidR="00C1781D" w:rsidRDefault="009E3CD3">
    <w:pPr>
      <w:pStyle w:val="Footer"/>
    </w:pPr>
    <w:r>
      <w:rPr>
        <w:noProof/>
      </w:rPr>
      <mc:AlternateContent>
        <mc:Choice Requires="wps">
          <w:drawing>
            <wp:inline distT="0" distB="0" distL="0" distR="0" wp14:anchorId="6C3437AF" wp14:editId="0116467B">
              <wp:extent cx="443865" cy="443865"/>
              <wp:effectExtent l="0" t="0" r="12700" b="0"/>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6FC07" w14:textId="2E2F7FF2" w:rsidR="009E3CD3" w:rsidRPr="009E3CD3" w:rsidRDefault="009E3CD3" w:rsidP="009E3CD3">
                          <w:pPr>
                            <w:rPr>
                              <w:rFonts w:ascii="Calibri" w:eastAsia="Calibri" w:hAnsi="Calibri" w:cs="Calibri"/>
                              <w:noProof/>
                              <w:color w:val="000000"/>
                              <w:sz w:val="22"/>
                              <w:szCs w:val="22"/>
                            </w:rPr>
                          </w:pPr>
                          <w:r w:rsidRPr="009E3CD3">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C3437AF" id="_x0000_t202" coordsize="21600,21600" o:spt="202" path="m,l,21600r21600,l21600,xe">
              <v:stroke joinstyle="miter"/>
              <v:path gradientshapeok="t" o:connecttype="rect"/>
            </v:shapetype>
            <v:shape id="Text Box 2" o:spid="_x0000_s1026" type="#_x0000_t202" alt="PUBLIC"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0F6FC07" w14:textId="2E2F7FF2" w:rsidR="009E3CD3" w:rsidRPr="009E3CD3" w:rsidRDefault="009E3CD3" w:rsidP="009E3CD3">
                    <w:pPr>
                      <w:rPr>
                        <w:rFonts w:ascii="Calibri" w:eastAsia="Calibri" w:hAnsi="Calibri" w:cs="Calibri"/>
                        <w:noProof/>
                        <w:color w:val="000000"/>
                        <w:sz w:val="22"/>
                        <w:szCs w:val="22"/>
                      </w:rPr>
                    </w:pPr>
                    <w:r w:rsidRPr="009E3CD3">
                      <w:rPr>
                        <w:rFonts w:ascii="Calibri" w:eastAsia="Calibri" w:hAnsi="Calibri" w:cs="Calibri"/>
                        <w:noProof/>
                        <w:color w:val="000000"/>
                        <w:sz w:val="22"/>
                        <w:szCs w:val="22"/>
                      </w:rPr>
                      <w:t>PUBLIC</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FFA7" w14:textId="693E3CFB" w:rsidR="00C1781D" w:rsidRDefault="009E3CD3">
    <w:pPr>
      <w:pStyle w:val="Footer"/>
    </w:pPr>
    <w:r>
      <w:rPr>
        <w:noProof/>
      </w:rPr>
      <mc:AlternateContent>
        <mc:Choice Requires="wps">
          <w:drawing>
            <wp:inline distT="0" distB="0" distL="0" distR="0" wp14:anchorId="13B65AA1" wp14:editId="19296E1F">
              <wp:extent cx="443865" cy="443865"/>
              <wp:effectExtent l="0" t="0" r="12700" b="0"/>
              <wp:docPr id="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8E625" w14:textId="31F1EA97" w:rsidR="009E3CD3" w:rsidRPr="009E3CD3" w:rsidRDefault="009E3CD3" w:rsidP="009E3CD3">
                          <w:pPr>
                            <w:rPr>
                              <w:rFonts w:ascii="Calibri" w:eastAsia="Calibri" w:hAnsi="Calibri" w:cs="Calibri"/>
                              <w:noProof/>
                              <w:color w:val="000000"/>
                              <w:sz w:val="22"/>
                              <w:szCs w:val="22"/>
                            </w:rPr>
                          </w:pPr>
                          <w:r w:rsidRPr="009E3CD3">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3B65AA1" id="_x0000_t202" coordsize="21600,21600" o:spt="202" path="m,l,21600r21600,l21600,xe">
              <v:stroke joinstyle="miter"/>
              <v:path gradientshapeok="t" o:connecttype="rect"/>
            </v:shapetype>
            <v:shape id="Text Box 1" o:spid="_x0000_s1027" type="#_x0000_t202" alt="PUBLIC"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F88E625" w14:textId="31F1EA97" w:rsidR="009E3CD3" w:rsidRPr="009E3CD3" w:rsidRDefault="009E3CD3" w:rsidP="009E3CD3">
                    <w:pPr>
                      <w:rPr>
                        <w:rFonts w:ascii="Calibri" w:eastAsia="Calibri" w:hAnsi="Calibri" w:cs="Calibri"/>
                        <w:noProof/>
                        <w:color w:val="000000"/>
                        <w:sz w:val="22"/>
                        <w:szCs w:val="22"/>
                      </w:rPr>
                    </w:pPr>
                    <w:r w:rsidRPr="009E3CD3">
                      <w:rPr>
                        <w:rFonts w:ascii="Calibri" w:eastAsia="Calibri" w:hAnsi="Calibri" w:cs="Calibri"/>
                        <w:noProof/>
                        <w:color w:val="000000"/>
                        <w:sz w:val="22"/>
                        <w:szCs w:val="22"/>
                      </w:rPr>
                      <w:t>PUBLIC</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07AC" w14:textId="77777777" w:rsidR="00CE4C30" w:rsidRDefault="00CE4C30" w:rsidP="00C1781D">
      <w:r>
        <w:separator/>
      </w:r>
    </w:p>
  </w:footnote>
  <w:footnote w:type="continuationSeparator" w:id="0">
    <w:p w14:paraId="0E268697" w14:textId="77777777" w:rsidR="00CE4C30" w:rsidRDefault="00CE4C30" w:rsidP="00C17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B1"/>
    <w:rsid w:val="000C2AB1"/>
    <w:rsid w:val="000C67F1"/>
    <w:rsid w:val="00233D1B"/>
    <w:rsid w:val="00360374"/>
    <w:rsid w:val="00363666"/>
    <w:rsid w:val="00553040"/>
    <w:rsid w:val="00684734"/>
    <w:rsid w:val="006C5FC4"/>
    <w:rsid w:val="008F04DF"/>
    <w:rsid w:val="00961438"/>
    <w:rsid w:val="009B1DA4"/>
    <w:rsid w:val="009E3CD3"/>
    <w:rsid w:val="00A4170C"/>
    <w:rsid w:val="00C1781D"/>
    <w:rsid w:val="00CE4C30"/>
    <w:rsid w:val="00D60BF0"/>
    <w:rsid w:val="00DA2118"/>
    <w:rsid w:val="00DC6F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0028CC"/>
  <w14:defaultImageDpi w14:val="300"/>
  <w15:docId w15:val="{E723EB2B-00BC-474B-B20F-3771A6F6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1D"/>
    <w:pPr>
      <w:tabs>
        <w:tab w:val="center" w:pos="4513"/>
        <w:tab w:val="right" w:pos="9026"/>
      </w:tabs>
    </w:pPr>
  </w:style>
  <w:style w:type="character" w:customStyle="1" w:styleId="HeaderChar">
    <w:name w:val="Header Char"/>
    <w:basedOn w:val="DefaultParagraphFont"/>
    <w:link w:val="Header"/>
    <w:uiPriority w:val="99"/>
    <w:rsid w:val="00C1781D"/>
  </w:style>
  <w:style w:type="paragraph" w:styleId="Footer">
    <w:name w:val="footer"/>
    <w:basedOn w:val="Normal"/>
    <w:link w:val="FooterChar"/>
    <w:uiPriority w:val="99"/>
    <w:unhideWhenUsed/>
    <w:rsid w:val="00C1781D"/>
    <w:pPr>
      <w:tabs>
        <w:tab w:val="center" w:pos="4513"/>
        <w:tab w:val="right" w:pos="9026"/>
      </w:tabs>
    </w:pPr>
  </w:style>
  <w:style w:type="character" w:customStyle="1" w:styleId="FooterChar">
    <w:name w:val="Footer Char"/>
    <w:basedOn w:val="DefaultParagraphFont"/>
    <w:link w:val="Footer"/>
    <w:uiPriority w:val="99"/>
    <w:rsid w:val="00C17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1353">
      <w:bodyDiv w:val="1"/>
      <w:marLeft w:val="0"/>
      <w:marRight w:val="0"/>
      <w:marTop w:val="0"/>
      <w:marBottom w:val="0"/>
      <w:divBdr>
        <w:top w:val="none" w:sz="0" w:space="0" w:color="auto"/>
        <w:left w:val="none" w:sz="0" w:space="0" w:color="auto"/>
        <w:bottom w:val="none" w:sz="0" w:space="0" w:color="auto"/>
        <w:right w:val="none" w:sz="0" w:space="0" w:color="auto"/>
      </w:divBdr>
      <w:divsChild>
        <w:div w:id="4944227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Malcolm Edwards</cp:lastModifiedBy>
  <cp:revision>2</cp:revision>
  <cp:lastPrinted>2023-08-29T12:25:00Z</cp:lastPrinted>
  <dcterms:created xsi:type="dcterms:W3CDTF">2023-09-04T08:56:00Z</dcterms:created>
  <dcterms:modified xsi:type="dcterms:W3CDTF">2023-09-04T08:56:00Z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#000000,11,Calibri</vt:lpwstr>
  </property>
  <property fmtid="{D5CDD505-2E9C-101B-9397-08002B2CF9AE}" pid="4" name="ClassificationContentMarkingFooterText">
    <vt:lpwstr>PUBLIC</vt:lpwstr>
  </property>
  <property fmtid="{D5CDD505-2E9C-101B-9397-08002B2CF9AE}" pid="5" name="MSIP_Label_190ba2b7-5de7-4484-a37b-2ffba5b6743f_Enabled">
    <vt:lpwstr>true</vt:lpwstr>
  </property>
  <property fmtid="{D5CDD505-2E9C-101B-9397-08002B2CF9AE}" pid="6" name="MSIP_Label_190ba2b7-5de7-4484-a37b-2ffba5b6743f_SetDate">
    <vt:lpwstr>2023-09-04T08:55:01Z</vt:lpwstr>
  </property>
  <property fmtid="{D5CDD505-2E9C-101B-9397-08002B2CF9AE}" pid="7" name="MSIP_Label_190ba2b7-5de7-4484-a37b-2ffba5b6743f_Method">
    <vt:lpwstr>Privileged</vt:lpwstr>
  </property>
  <property fmtid="{D5CDD505-2E9C-101B-9397-08002B2CF9AE}" pid="8" name="MSIP_Label_190ba2b7-5de7-4484-a37b-2ffba5b6743f_Name">
    <vt:lpwstr>Public</vt:lpwstr>
  </property>
  <property fmtid="{D5CDD505-2E9C-101B-9397-08002B2CF9AE}" pid="9" name="MSIP_Label_190ba2b7-5de7-4484-a37b-2ffba5b6743f_SiteId">
    <vt:lpwstr>550beeb3-6a3d-4646-a111-f89d0177792e</vt:lpwstr>
  </property>
  <property fmtid="{D5CDD505-2E9C-101B-9397-08002B2CF9AE}" pid="10" name="MSIP_Label_190ba2b7-5de7-4484-a37b-2ffba5b6743f_ActionId">
    <vt:lpwstr>0d9ef297-54eb-43f9-8cda-26476600effe</vt:lpwstr>
  </property>
  <property fmtid="{D5CDD505-2E9C-101B-9397-08002B2CF9AE}" pid="11" name="MSIP_Label_190ba2b7-5de7-4484-a37b-2ffba5b6743f_ContentBits">
    <vt:lpwstr>2</vt:lpwstr>
  </property>
</Properties>
</file>