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EECD" w14:textId="0277E54A" w:rsidR="00CD5807" w:rsidRPr="006135B1" w:rsidRDefault="00EB7DA1">
      <w:pPr>
        <w:rPr>
          <w:rFonts w:ascii="ITC Officina Sans Book" w:hAnsi="ITC Officina Sans Book"/>
        </w:rPr>
      </w:pPr>
      <w:r w:rsidRPr="006135B1">
        <w:rPr>
          <w:rFonts w:ascii="ITC Officina Sans Book" w:hAnsi="ITC Officina Sans Book"/>
          <w:i/>
        </w:rPr>
        <w:t>Selected Early Poems</w:t>
      </w:r>
      <w:r w:rsidRPr="006135B1">
        <w:rPr>
          <w:rFonts w:ascii="ITC Officina Sans Book" w:hAnsi="ITC Officina Sans Book"/>
        </w:rPr>
        <w:t>, Chris Torrance, ed. Ian Brinton (</w:t>
      </w:r>
      <w:proofErr w:type="spellStart"/>
      <w:r w:rsidRPr="006135B1">
        <w:rPr>
          <w:rFonts w:ascii="ITC Officina Sans Book" w:hAnsi="ITC Officina Sans Book"/>
        </w:rPr>
        <w:t>Shearsman</w:t>
      </w:r>
      <w:proofErr w:type="spellEnd"/>
      <w:r w:rsidRPr="006135B1">
        <w:rPr>
          <w:rFonts w:ascii="ITC Officina Sans Book" w:hAnsi="ITC Officina Sans Book"/>
        </w:rPr>
        <w:t>)</w:t>
      </w:r>
    </w:p>
    <w:p w14:paraId="0ADB045C" w14:textId="77777777" w:rsidR="00EB7DA1" w:rsidRPr="006135B1" w:rsidRDefault="00EB7DA1">
      <w:pPr>
        <w:rPr>
          <w:rFonts w:ascii="ITC Officina Sans Book" w:hAnsi="ITC Officina Sans Book"/>
        </w:rPr>
      </w:pPr>
    </w:p>
    <w:p w14:paraId="1773A9F8" w14:textId="0A6376F2" w:rsidR="00EB7DA1" w:rsidRPr="006135B1" w:rsidRDefault="00F7211C">
      <w:pPr>
        <w:rPr>
          <w:rFonts w:ascii="ITC Officina Sans Book" w:hAnsi="ITC Officina Sans Book"/>
        </w:rPr>
      </w:pPr>
      <w:r w:rsidRPr="006135B1">
        <w:rPr>
          <w:rFonts w:ascii="ITC Officina Sans Book" w:hAnsi="ITC Officina Sans Book"/>
        </w:rPr>
        <w:t>The British Poetry Revival is a complex, not easily-defined thing; an ever-expanding umbrella term, it now seems to include not only the UK equivalent of the L=A=N=G=U=A=G=E poets, intent on political and linguistic deconstruction and experiment, but also a bunch of pseudo-romantic lyricists, tapping into occult and earth mystery obsessions on the back of the Beats and hippies</w:t>
      </w:r>
      <w:r w:rsidR="006C3BB4" w:rsidRPr="006135B1">
        <w:rPr>
          <w:rFonts w:ascii="ITC Officina Sans Book" w:hAnsi="ITC Officina Sans Book"/>
        </w:rPr>
        <w:t xml:space="preserve">; and everything </w:t>
      </w:r>
      <w:proofErr w:type="spellStart"/>
      <w:r w:rsidR="006C3BB4" w:rsidRPr="006135B1">
        <w:rPr>
          <w:rFonts w:ascii="ITC Officina Sans Book" w:hAnsi="ITC Officina Sans Book"/>
        </w:rPr>
        <w:t>inbetween</w:t>
      </w:r>
      <w:proofErr w:type="spellEnd"/>
      <w:r w:rsidRPr="006135B1">
        <w:rPr>
          <w:rFonts w:ascii="ITC Officina Sans Book" w:hAnsi="ITC Officina Sans Book"/>
        </w:rPr>
        <w:t xml:space="preserve">. New centres of activity and lines of influence constantly emerge, are made visible or invented: London, Cambridge, Brighton, Essex University, Newcastle, Oxford, </w:t>
      </w:r>
      <w:proofErr w:type="spellStart"/>
      <w:r w:rsidRPr="006135B1">
        <w:rPr>
          <w:rFonts w:ascii="ITC Officina Sans Book" w:hAnsi="ITC Officina Sans Book"/>
        </w:rPr>
        <w:t>Hebden</w:t>
      </w:r>
      <w:proofErr w:type="spellEnd"/>
      <w:r w:rsidRPr="006135B1">
        <w:rPr>
          <w:rFonts w:ascii="ITC Officina Sans Book" w:hAnsi="ITC Officina Sans Book"/>
        </w:rPr>
        <w:t xml:space="preserve"> Bridge, Liverpool and Cardiff are linked by poetic ley</w:t>
      </w:r>
      <w:r w:rsidR="006135B1">
        <w:rPr>
          <w:rFonts w:ascii="ITC Officina Sans Book" w:hAnsi="ITC Officina Sans Book"/>
        </w:rPr>
        <w:t xml:space="preserve"> </w:t>
      </w:r>
      <w:r w:rsidRPr="006135B1">
        <w:rPr>
          <w:rFonts w:ascii="ITC Officina Sans Book" w:hAnsi="ITC Officina Sans Book"/>
        </w:rPr>
        <w:t>lines which cut through arts centres, bookshops, pubs and anywhere with a photocopier or duplicator. Especially pubs.</w:t>
      </w:r>
    </w:p>
    <w:p w14:paraId="1E6750CD" w14:textId="77777777" w:rsidR="00F7211C" w:rsidRPr="006135B1" w:rsidRDefault="00F7211C">
      <w:pPr>
        <w:rPr>
          <w:rFonts w:ascii="ITC Officina Sans Book" w:hAnsi="ITC Officina Sans Book"/>
        </w:rPr>
      </w:pPr>
    </w:p>
    <w:p w14:paraId="44E97E34" w14:textId="41106050" w:rsidR="00F7211C" w:rsidRPr="006135B1" w:rsidRDefault="00F7211C">
      <w:pPr>
        <w:rPr>
          <w:rFonts w:ascii="ITC Officina Sans Book" w:hAnsi="ITC Officina Sans Book"/>
        </w:rPr>
      </w:pPr>
      <w:r w:rsidRPr="006135B1">
        <w:rPr>
          <w:rFonts w:ascii="ITC Officina Sans Book" w:hAnsi="ITC Officina Sans Book"/>
        </w:rPr>
        <w:t xml:space="preserve">Chris Torrance can be linked to a number of places and people. </w:t>
      </w:r>
      <w:r w:rsidR="007E5582" w:rsidRPr="006135B1">
        <w:rPr>
          <w:rFonts w:ascii="ITC Officina Sans Book" w:hAnsi="ITC Officina Sans Book"/>
        </w:rPr>
        <w:t>Based in Carshalton, Surrey, Torrance became friends with Lee Harwood, one of the more lyrical poets attached to linguistically innovative poetry, and had books published by Iain Sinclair's Albion Village Press, providing a context for earth magic</w:t>
      </w:r>
      <w:r w:rsidR="00D25554">
        <w:rPr>
          <w:rFonts w:ascii="ITC Officina Sans Book" w:hAnsi="ITC Officina Sans Book"/>
        </w:rPr>
        <w:t>, conspiracy</w:t>
      </w:r>
      <w:r w:rsidR="007E5582" w:rsidRPr="006135B1">
        <w:rPr>
          <w:rFonts w:ascii="ITC Officina Sans Book" w:hAnsi="ITC Officina Sans Book"/>
        </w:rPr>
        <w:t xml:space="preserve"> and mystery. After moving to South Wales</w:t>
      </w:r>
      <w:r w:rsidR="009E6F31">
        <w:rPr>
          <w:rFonts w:ascii="ITC Officina Sans Book" w:hAnsi="ITC Officina Sans Book"/>
        </w:rPr>
        <w:t xml:space="preserve"> via Br</w:t>
      </w:r>
      <w:r w:rsidR="00F132A2" w:rsidRPr="006135B1">
        <w:rPr>
          <w:rFonts w:ascii="ITC Officina Sans Book" w:hAnsi="ITC Officina Sans Book"/>
        </w:rPr>
        <w:t>istol</w:t>
      </w:r>
      <w:r w:rsidR="007E5582" w:rsidRPr="006135B1">
        <w:rPr>
          <w:rFonts w:ascii="ITC Officina Sans Book" w:hAnsi="ITC Officina Sans Book"/>
        </w:rPr>
        <w:t>, Torrance</w:t>
      </w:r>
      <w:r w:rsidRPr="006135B1">
        <w:rPr>
          <w:rFonts w:ascii="ITC Officina Sans Book" w:hAnsi="ITC Officina Sans Book"/>
        </w:rPr>
        <w:t xml:space="preserve"> was part of Cabaret 246 which orbited Peter Finch's </w:t>
      </w:r>
      <w:proofErr w:type="spellStart"/>
      <w:r w:rsidRPr="006135B1">
        <w:rPr>
          <w:rFonts w:ascii="ITC Officina Sans Book" w:hAnsi="ITC Officina Sans Book"/>
        </w:rPr>
        <w:t>Oriel</w:t>
      </w:r>
      <w:proofErr w:type="spellEnd"/>
      <w:r w:rsidRPr="006135B1">
        <w:rPr>
          <w:rFonts w:ascii="ITC Officina Sans Book" w:hAnsi="ITC Officina Sans Book"/>
        </w:rPr>
        <w:t xml:space="preserve"> shop </w:t>
      </w:r>
      <w:r w:rsidR="00186DD4" w:rsidRPr="006135B1">
        <w:rPr>
          <w:rFonts w:ascii="ITC Officina Sans Book" w:hAnsi="ITC Officina Sans Book"/>
        </w:rPr>
        <w:t xml:space="preserve">in Cardiff </w:t>
      </w:r>
      <w:r w:rsidRPr="006135B1">
        <w:rPr>
          <w:rFonts w:ascii="ITC Officina Sans Book" w:hAnsi="ITC Officina Sans Book"/>
        </w:rPr>
        <w:t xml:space="preserve">and involved the likes of </w:t>
      </w:r>
      <w:r w:rsidR="006C3BB4" w:rsidRPr="006135B1">
        <w:rPr>
          <w:rFonts w:ascii="ITC Officina Sans Book" w:hAnsi="ITC Officina Sans Book"/>
        </w:rPr>
        <w:t>(Chris)</w:t>
      </w:r>
      <w:proofErr w:type="spellStart"/>
      <w:r w:rsidRPr="006135B1">
        <w:rPr>
          <w:rFonts w:ascii="ITC Officina Sans Book" w:hAnsi="ITC Officina Sans Book"/>
        </w:rPr>
        <w:t>Topher</w:t>
      </w:r>
      <w:proofErr w:type="spellEnd"/>
      <w:r w:rsidRPr="006135B1">
        <w:rPr>
          <w:rFonts w:ascii="ITC Officina Sans Book" w:hAnsi="ITC Officina Sans Book"/>
        </w:rPr>
        <w:t xml:space="preserve"> Mills and </w:t>
      </w:r>
      <w:proofErr w:type="spellStart"/>
      <w:r w:rsidRPr="006135B1">
        <w:rPr>
          <w:rFonts w:ascii="ITC Officina Sans Book" w:hAnsi="ITC Officina Sans Book"/>
        </w:rPr>
        <w:t>Ifor</w:t>
      </w:r>
      <w:proofErr w:type="spellEnd"/>
      <w:r w:rsidRPr="006135B1">
        <w:rPr>
          <w:rFonts w:ascii="ITC Officina Sans Book" w:hAnsi="ITC Officina Sans Book"/>
        </w:rPr>
        <w:t xml:space="preserve"> Thomas. Cabaret 246 – via Finch's sound poetry interests and antics – performed at the London Musician's Collective and had links to Bob </w:t>
      </w:r>
      <w:proofErr w:type="spellStart"/>
      <w:r w:rsidRPr="006135B1">
        <w:rPr>
          <w:rFonts w:ascii="ITC Officina Sans Book" w:hAnsi="ITC Officina Sans Book"/>
        </w:rPr>
        <w:t>Cobbing</w:t>
      </w:r>
      <w:proofErr w:type="spellEnd"/>
      <w:r w:rsidRPr="006135B1">
        <w:rPr>
          <w:rFonts w:ascii="ITC Officina Sans Book" w:hAnsi="ITC Officina Sans Book"/>
        </w:rPr>
        <w:t xml:space="preserve"> et al. Allen Fisher seems to have known him</w:t>
      </w:r>
      <w:r w:rsidR="003238A4">
        <w:rPr>
          <w:rFonts w:ascii="ITC Officina Sans Book" w:hAnsi="ITC Officina Sans Book"/>
        </w:rPr>
        <w:t xml:space="preserve"> (he wrote an elegy and some drawings </w:t>
      </w:r>
      <w:proofErr w:type="spellStart"/>
      <w:r w:rsidR="003238A4">
        <w:rPr>
          <w:rFonts w:ascii="ITC Officina Sans Book" w:hAnsi="ITC Officina Sans Book"/>
        </w:rPr>
        <w:t>i.m</w:t>
      </w:r>
      <w:proofErr w:type="spellEnd"/>
      <w:r w:rsidR="003238A4">
        <w:rPr>
          <w:rFonts w:ascii="ITC Officina Sans Book" w:hAnsi="ITC Officina Sans Book"/>
        </w:rPr>
        <w:t>.)</w:t>
      </w:r>
      <w:r w:rsidRPr="006135B1">
        <w:rPr>
          <w:rFonts w:ascii="ITC Officina Sans Book" w:hAnsi="ITC Officina Sans Book"/>
        </w:rPr>
        <w:t xml:space="preserve">, which provides links to </w:t>
      </w:r>
      <w:proofErr w:type="spellStart"/>
      <w:r w:rsidRPr="006135B1">
        <w:rPr>
          <w:rFonts w:ascii="ITC Officina Sans Book" w:hAnsi="ITC Officina Sans Book"/>
        </w:rPr>
        <w:t>Fluxus</w:t>
      </w:r>
      <w:proofErr w:type="spellEnd"/>
      <w:r w:rsidRPr="006135B1">
        <w:rPr>
          <w:rFonts w:ascii="ITC Officina Sans Book" w:hAnsi="ITC Officina Sans Book"/>
        </w:rPr>
        <w:t xml:space="preserve"> in Britain (</w:t>
      </w:r>
      <w:proofErr w:type="spellStart"/>
      <w:r w:rsidRPr="006135B1">
        <w:rPr>
          <w:rFonts w:ascii="ITC Officina Sans Book" w:hAnsi="ITC Officina Sans Book"/>
        </w:rPr>
        <w:t>Fluxshoe</w:t>
      </w:r>
      <w:proofErr w:type="spellEnd"/>
      <w:r w:rsidRPr="006135B1">
        <w:rPr>
          <w:rFonts w:ascii="ITC Officina Sans Book" w:hAnsi="ITC Officina Sans Book"/>
        </w:rPr>
        <w:t>)</w:t>
      </w:r>
      <w:r w:rsidR="007E5582" w:rsidRPr="006135B1">
        <w:rPr>
          <w:rFonts w:ascii="ITC Officina Sans Book" w:hAnsi="ITC Officina Sans Book"/>
        </w:rPr>
        <w:t xml:space="preserve"> </w:t>
      </w:r>
      <w:r w:rsidR="006135B1">
        <w:rPr>
          <w:rFonts w:ascii="ITC Officina Sans Book" w:hAnsi="ITC Officina Sans Book"/>
        </w:rPr>
        <w:t>and</w:t>
      </w:r>
      <w:r w:rsidRPr="006135B1">
        <w:rPr>
          <w:rFonts w:ascii="ITC Officina Sans Book" w:hAnsi="ITC Officina Sans Book"/>
        </w:rPr>
        <w:t xml:space="preserve"> more science-based experimental writing</w:t>
      </w:r>
      <w:r w:rsidR="007E5582" w:rsidRPr="006135B1">
        <w:rPr>
          <w:rFonts w:ascii="ITC Officina Sans Book" w:hAnsi="ITC Officina Sans Book"/>
        </w:rPr>
        <w:t>;</w:t>
      </w:r>
      <w:r w:rsidRPr="006135B1">
        <w:rPr>
          <w:rFonts w:ascii="ITC Officina Sans Book" w:hAnsi="ITC Officina Sans Book"/>
        </w:rPr>
        <w:t xml:space="preserve"> Andrew Crozier </w:t>
      </w:r>
      <w:r w:rsidR="00186DD4" w:rsidRPr="006135B1">
        <w:rPr>
          <w:rFonts w:ascii="ITC Officina Sans Book" w:hAnsi="ITC Officina Sans Book"/>
        </w:rPr>
        <w:t xml:space="preserve">published him, providing </w:t>
      </w:r>
      <w:r w:rsidR="006135B1">
        <w:rPr>
          <w:rFonts w:ascii="ITC Officina Sans Book" w:hAnsi="ITC Officina Sans Book"/>
        </w:rPr>
        <w:t>a</w:t>
      </w:r>
      <w:r w:rsidR="00186DD4" w:rsidRPr="006135B1">
        <w:rPr>
          <w:rFonts w:ascii="ITC Officina Sans Book" w:hAnsi="ITC Officina Sans Book"/>
        </w:rPr>
        <w:t xml:space="preserve"> Cambridge connection.</w:t>
      </w:r>
    </w:p>
    <w:p w14:paraId="03C20102" w14:textId="77777777" w:rsidR="00186DD4" w:rsidRPr="006135B1" w:rsidRDefault="00186DD4">
      <w:pPr>
        <w:rPr>
          <w:rFonts w:ascii="ITC Officina Sans Book" w:hAnsi="ITC Officina Sans Book"/>
        </w:rPr>
      </w:pPr>
    </w:p>
    <w:p w14:paraId="4756A2A9" w14:textId="5327789A" w:rsidR="00186DD4" w:rsidRPr="006135B1" w:rsidRDefault="00186DD4">
      <w:pPr>
        <w:rPr>
          <w:rFonts w:ascii="ITC Officina Sans Book" w:hAnsi="ITC Officina Sans Book"/>
        </w:rPr>
      </w:pPr>
      <w:r w:rsidRPr="006135B1">
        <w:rPr>
          <w:rFonts w:ascii="ITC Officina Sans Book" w:hAnsi="ITC Officina Sans Book"/>
        </w:rPr>
        <w:t xml:space="preserve">Of course, most poets have this </w:t>
      </w:r>
      <w:r w:rsidR="006C3BB4" w:rsidRPr="006135B1">
        <w:rPr>
          <w:rFonts w:ascii="ITC Officina Sans Book" w:hAnsi="ITC Officina Sans Book"/>
        </w:rPr>
        <w:t xml:space="preserve">kind of </w:t>
      </w:r>
      <w:r w:rsidRPr="006135B1">
        <w:rPr>
          <w:rFonts w:ascii="ITC Officina Sans Book" w:hAnsi="ITC Officina Sans Book"/>
        </w:rPr>
        <w:t>web of associations, contacts, friendships and influences. Andrew Duncan is especially good at teasing some of them out in his critical books</w:t>
      </w:r>
      <w:r w:rsidR="006C3BB4" w:rsidRPr="006135B1">
        <w:rPr>
          <w:rFonts w:ascii="ITC Officina Sans Book" w:hAnsi="ITC Officina Sans Book"/>
        </w:rPr>
        <w:t>, whilst Ian Brinton explores some of them in his introduction to this newly published selection of Torrance's early work. Brinton also offers some more influential an</w:t>
      </w:r>
      <w:bookmarkStart w:id="0" w:name="_GoBack"/>
      <w:bookmarkEnd w:id="0"/>
      <w:r w:rsidR="006C3BB4" w:rsidRPr="006135B1">
        <w:rPr>
          <w:rFonts w:ascii="ITC Officina Sans Book" w:hAnsi="ITC Officina Sans Book"/>
        </w:rPr>
        <w:t>d perhaps surprising links: Prynne 'alert[</w:t>
      </w:r>
      <w:proofErr w:type="spellStart"/>
      <w:r w:rsidR="006C3BB4" w:rsidRPr="006135B1">
        <w:rPr>
          <w:rFonts w:ascii="ITC Officina Sans Book" w:hAnsi="ITC Officina Sans Book"/>
        </w:rPr>
        <w:t>ing</w:t>
      </w:r>
      <w:proofErr w:type="spellEnd"/>
      <w:r w:rsidR="006C3BB4" w:rsidRPr="006135B1">
        <w:rPr>
          <w:rFonts w:ascii="ITC Officina Sans Book" w:hAnsi="ITC Officina Sans Book"/>
        </w:rPr>
        <w:t xml:space="preserve">] readers to the connection between </w:t>
      </w:r>
      <w:proofErr w:type="spellStart"/>
      <w:r w:rsidR="006C3BB4" w:rsidRPr="006135B1">
        <w:rPr>
          <w:rFonts w:ascii="ITC Officina Sans Book" w:hAnsi="ITC Officina Sans Book"/>
        </w:rPr>
        <w:t>Hölderlin</w:t>
      </w:r>
      <w:proofErr w:type="spellEnd"/>
      <w:r w:rsidR="006C3BB4" w:rsidRPr="006135B1">
        <w:rPr>
          <w:rFonts w:ascii="ITC Officina Sans Book" w:hAnsi="ITC Officina Sans Book"/>
        </w:rPr>
        <w:t xml:space="preserve"> and Torrance', a review essay by John Freeman, and Torrance's love of</w:t>
      </w:r>
      <w:r w:rsidR="007E5582" w:rsidRPr="006135B1">
        <w:rPr>
          <w:rFonts w:ascii="ITC Officina Sans Book" w:hAnsi="ITC Officina Sans Book"/>
        </w:rPr>
        <w:t xml:space="preserve"> Charles Olson. So far so good.</w:t>
      </w:r>
    </w:p>
    <w:p w14:paraId="414EC973" w14:textId="77777777" w:rsidR="007E5582" w:rsidRPr="006135B1" w:rsidRDefault="007E5582">
      <w:pPr>
        <w:rPr>
          <w:rFonts w:ascii="ITC Officina Sans Book" w:hAnsi="ITC Officina Sans Book"/>
        </w:rPr>
      </w:pPr>
    </w:p>
    <w:p w14:paraId="56EF145C" w14:textId="1802783F" w:rsidR="007E5582" w:rsidRPr="006135B1" w:rsidRDefault="007E5582">
      <w:pPr>
        <w:rPr>
          <w:rFonts w:ascii="ITC Officina Sans Book" w:hAnsi="ITC Officina Sans Book"/>
        </w:rPr>
      </w:pPr>
      <w:r w:rsidRPr="006135B1">
        <w:rPr>
          <w:rFonts w:ascii="ITC Officina Sans Book" w:hAnsi="ITC Officina Sans Book"/>
        </w:rPr>
        <w:t xml:space="preserve">Phil </w:t>
      </w:r>
      <w:proofErr w:type="spellStart"/>
      <w:r w:rsidRPr="006135B1">
        <w:rPr>
          <w:rFonts w:ascii="ITC Officina Sans Book" w:hAnsi="ITC Officina Sans Book"/>
        </w:rPr>
        <w:t>Maillard's</w:t>
      </w:r>
      <w:proofErr w:type="spellEnd"/>
      <w:r w:rsidRPr="006135B1">
        <w:rPr>
          <w:rFonts w:ascii="ITC Officina Sans Book" w:hAnsi="ITC Officina Sans Book"/>
        </w:rPr>
        <w:t xml:space="preserve"> 'Preface' however, takes a different tack, </w:t>
      </w:r>
      <w:r w:rsidR="00F132A2" w:rsidRPr="006135B1">
        <w:rPr>
          <w:rFonts w:ascii="ITC Officina Sans Book" w:hAnsi="ITC Officina Sans Book"/>
        </w:rPr>
        <w:t>noting Torrance's</w:t>
      </w:r>
      <w:r w:rsidRPr="006135B1">
        <w:rPr>
          <w:rFonts w:ascii="ITC Officina Sans Book" w:hAnsi="ITC Officina Sans Book"/>
        </w:rPr>
        <w:t xml:space="preserve"> exciting encounters with 'a volatile Mob</w:t>
      </w:r>
      <w:r w:rsidR="00F132A2" w:rsidRPr="006135B1">
        <w:rPr>
          <w:rFonts w:ascii="ITC Officina Sans Book" w:hAnsi="ITC Officina Sans Book"/>
        </w:rPr>
        <w:t xml:space="preserve"> of nascent artists, writers and musicians' and reporting 'validation' of being a writer by 'The Carshalton Steam Laundry Vision', when 'his vocation was revealed to him': '"I'm </w:t>
      </w:r>
      <w:r w:rsidR="00F132A2" w:rsidRPr="006135B1">
        <w:rPr>
          <w:rFonts w:ascii="ITC Officina Sans Book" w:hAnsi="ITC Officina Sans Book"/>
          <w:i/>
          <w:iCs/>
        </w:rPr>
        <w:t>going</w:t>
      </w:r>
      <w:r w:rsidR="00F132A2" w:rsidRPr="006135B1">
        <w:rPr>
          <w:rFonts w:ascii="ITC Officina Sans Book" w:hAnsi="ITC Officina Sans Book"/>
        </w:rPr>
        <w:t xml:space="preserve"> to be a </w:t>
      </w:r>
      <w:r w:rsidR="00F132A2" w:rsidRPr="006135B1">
        <w:rPr>
          <w:rFonts w:ascii="ITC Officina Sans Book" w:hAnsi="ITC Officina Sans Book"/>
          <w:i/>
          <w:iCs/>
        </w:rPr>
        <w:t>poet</w:t>
      </w:r>
      <w:r w:rsidR="00F132A2" w:rsidRPr="006135B1">
        <w:rPr>
          <w:rFonts w:ascii="ITC Officina Sans Book" w:hAnsi="ITC Officina Sans Book"/>
        </w:rPr>
        <w:t xml:space="preserve">." It wasn't a "vision"; it was a powerful voice that had to be obeyed ("I accepted it completely").' </w:t>
      </w:r>
      <w:proofErr w:type="spellStart"/>
      <w:r w:rsidR="00F132A2" w:rsidRPr="006135B1">
        <w:rPr>
          <w:rFonts w:ascii="ITC Officina Sans Book" w:hAnsi="ITC Officina Sans Book"/>
        </w:rPr>
        <w:t>Maillard</w:t>
      </w:r>
      <w:proofErr w:type="spellEnd"/>
      <w:r w:rsidR="00F132A2" w:rsidRPr="006135B1">
        <w:rPr>
          <w:rFonts w:ascii="ITC Officina Sans Book" w:hAnsi="ITC Officina Sans Book"/>
        </w:rPr>
        <w:t xml:space="preserve"> goes on to write, apparently with a straight face, that 'Torrance, though serious minded and precise on one level, had magical feelings about his own life' and notes a later 'tendency towards </w:t>
      </w:r>
      <w:proofErr w:type="spellStart"/>
      <w:r w:rsidR="00F132A2" w:rsidRPr="006135B1">
        <w:rPr>
          <w:rFonts w:ascii="ITC Officina Sans Book" w:hAnsi="ITC Officina Sans Book"/>
        </w:rPr>
        <w:t>psychedelia</w:t>
      </w:r>
      <w:proofErr w:type="spellEnd"/>
      <w:r w:rsidR="00F132A2" w:rsidRPr="006135B1">
        <w:rPr>
          <w:rFonts w:ascii="ITC Officina Sans Book" w:hAnsi="ITC Officina Sans Book"/>
        </w:rPr>
        <w:t xml:space="preserve"> and a broader spirituality becoming more evident.' </w:t>
      </w:r>
    </w:p>
    <w:p w14:paraId="3A7D56E6" w14:textId="77777777" w:rsidR="00F132A2" w:rsidRPr="006135B1" w:rsidRDefault="00F132A2">
      <w:pPr>
        <w:rPr>
          <w:rFonts w:ascii="ITC Officina Sans Book" w:hAnsi="ITC Officina Sans Book"/>
        </w:rPr>
      </w:pPr>
    </w:p>
    <w:p w14:paraId="2160FA0B" w14:textId="374B1D3C" w:rsidR="00F132A2" w:rsidRPr="006135B1" w:rsidRDefault="00F132A2">
      <w:pPr>
        <w:rPr>
          <w:rFonts w:ascii="ITC Officina Sans Book" w:hAnsi="ITC Officina Sans Book"/>
        </w:rPr>
      </w:pPr>
      <w:r w:rsidRPr="006135B1">
        <w:rPr>
          <w:rFonts w:ascii="ITC Officina Sans Book" w:hAnsi="ITC Officina Sans Book"/>
        </w:rPr>
        <w:t xml:space="preserve">Ignoring the later sprawling </w:t>
      </w:r>
      <w:r w:rsidR="00BF53F2">
        <w:rPr>
          <w:rFonts w:ascii="ITC Officina Sans Book" w:hAnsi="ITC Officina Sans Book"/>
        </w:rPr>
        <w:t xml:space="preserve">multi-book </w:t>
      </w:r>
      <w:r w:rsidRPr="006135B1">
        <w:rPr>
          <w:rFonts w:ascii="ITC Officina Sans Book" w:hAnsi="ITC Officina Sans Book"/>
        </w:rPr>
        <w:t xml:space="preserve">project of </w:t>
      </w:r>
      <w:r w:rsidRPr="006135B1">
        <w:rPr>
          <w:rFonts w:ascii="ITC Officina Sans Book" w:hAnsi="ITC Officina Sans Book"/>
          <w:i/>
        </w:rPr>
        <w:t>The Magic Door</w:t>
      </w:r>
      <w:r w:rsidRPr="006135B1">
        <w:rPr>
          <w:rFonts w:ascii="ITC Officina Sans Book" w:hAnsi="ITC Officina Sans Book"/>
        </w:rPr>
        <w:t xml:space="preserve">, </w:t>
      </w:r>
      <w:r w:rsidRPr="006135B1">
        <w:rPr>
          <w:rFonts w:ascii="ITC Officina Sans Book" w:hAnsi="ITC Officina Sans Book"/>
          <w:i/>
        </w:rPr>
        <w:t>Selected Early Poems</w:t>
      </w:r>
      <w:r w:rsidRPr="006135B1">
        <w:rPr>
          <w:rFonts w:ascii="ITC Officina Sans Book" w:hAnsi="ITC Officina Sans Book"/>
        </w:rPr>
        <w:t xml:space="preserve"> shows a documentary approach to the confessional, poems mostly consisting of straightforward arrangements of events and emotional responses, interspersed with observations such as:</w:t>
      </w:r>
    </w:p>
    <w:p w14:paraId="40565E6A" w14:textId="77777777" w:rsidR="00F132A2" w:rsidRPr="006135B1" w:rsidRDefault="00F132A2">
      <w:pPr>
        <w:rPr>
          <w:rFonts w:ascii="ITC Officina Sans Book" w:hAnsi="ITC Officina Sans Book"/>
        </w:rPr>
      </w:pPr>
    </w:p>
    <w:p w14:paraId="1F71FB7C" w14:textId="52B5095E" w:rsidR="00F132A2" w:rsidRPr="006135B1" w:rsidRDefault="00F132A2">
      <w:pPr>
        <w:rPr>
          <w:rFonts w:ascii="ITC Officina Sans Book" w:hAnsi="ITC Officina Sans Book"/>
        </w:rPr>
      </w:pPr>
      <w:r w:rsidRPr="006135B1">
        <w:rPr>
          <w:rFonts w:ascii="ITC Officina Sans Book" w:hAnsi="ITC Officina Sans Book"/>
        </w:rPr>
        <w:t xml:space="preserve">     cars whoosh by in the street</w:t>
      </w:r>
    </w:p>
    <w:p w14:paraId="42D418DB" w14:textId="6CC806AB" w:rsidR="00F132A2" w:rsidRPr="006135B1" w:rsidRDefault="00F132A2">
      <w:pPr>
        <w:rPr>
          <w:rFonts w:ascii="ITC Officina Sans Book" w:hAnsi="ITC Officina Sans Book"/>
        </w:rPr>
      </w:pPr>
      <w:r w:rsidRPr="006135B1">
        <w:rPr>
          <w:rFonts w:ascii="ITC Officina Sans Book" w:hAnsi="ITC Officina Sans Book"/>
        </w:rPr>
        <w:t xml:space="preserve">     outside                      the wind</w:t>
      </w:r>
    </w:p>
    <w:p w14:paraId="5D5D3201" w14:textId="1EF82E8E" w:rsidR="00F7211C" w:rsidRPr="006135B1" w:rsidRDefault="00F132A2">
      <w:pPr>
        <w:rPr>
          <w:rFonts w:ascii="ITC Officina Sans Book" w:hAnsi="ITC Officina Sans Book"/>
        </w:rPr>
      </w:pPr>
      <w:r w:rsidRPr="006135B1">
        <w:rPr>
          <w:rFonts w:ascii="ITC Officina Sans Book" w:hAnsi="ITC Officina Sans Book"/>
        </w:rPr>
        <w:t xml:space="preserve">               blows again                a clock</w:t>
      </w:r>
    </w:p>
    <w:p w14:paraId="5F479B4D" w14:textId="6F7D3971" w:rsidR="00F132A2" w:rsidRPr="006135B1" w:rsidRDefault="00F132A2">
      <w:pPr>
        <w:rPr>
          <w:rFonts w:ascii="ITC Officina Sans Book" w:hAnsi="ITC Officina Sans Book"/>
        </w:rPr>
      </w:pPr>
      <w:r w:rsidRPr="006135B1">
        <w:rPr>
          <w:rFonts w:ascii="ITC Officina Sans Book" w:hAnsi="ITC Officina Sans Book"/>
        </w:rPr>
        <w:t xml:space="preserve">               strikes                          a candle burns</w:t>
      </w:r>
    </w:p>
    <w:p w14:paraId="670883B1" w14:textId="08D283A7" w:rsidR="00F132A2" w:rsidRPr="006135B1" w:rsidRDefault="00F132A2">
      <w:pPr>
        <w:rPr>
          <w:rFonts w:ascii="ITC Officina Sans Book" w:hAnsi="ITC Officina Sans Book"/>
        </w:rPr>
      </w:pPr>
      <w:r w:rsidRPr="006135B1">
        <w:rPr>
          <w:rFonts w:ascii="ITC Officina Sans Book" w:hAnsi="ITC Officina Sans Book"/>
        </w:rPr>
        <w:t xml:space="preserve">                    ('Poem Marked by an Exegesis')</w:t>
      </w:r>
    </w:p>
    <w:p w14:paraId="262F0C71" w14:textId="77777777" w:rsidR="00F132A2" w:rsidRPr="006135B1" w:rsidRDefault="00F132A2">
      <w:pPr>
        <w:rPr>
          <w:rFonts w:ascii="ITC Officina Sans Book" w:hAnsi="ITC Officina Sans Book"/>
        </w:rPr>
      </w:pPr>
    </w:p>
    <w:p w14:paraId="0B0A15AD" w14:textId="409EE46B" w:rsidR="00F132A2" w:rsidRPr="006135B1" w:rsidRDefault="00BF53F2">
      <w:pPr>
        <w:rPr>
          <w:rFonts w:ascii="ITC Officina Sans Book" w:hAnsi="ITC Officina Sans Book"/>
        </w:rPr>
      </w:pPr>
      <w:r>
        <w:rPr>
          <w:rFonts w:ascii="ITC Officina Sans Book" w:hAnsi="ITC Officina Sans Book"/>
        </w:rPr>
        <w:t>or banal haiku:</w:t>
      </w:r>
    </w:p>
    <w:p w14:paraId="30E36FAC" w14:textId="77777777" w:rsidR="00F132A2" w:rsidRPr="006135B1" w:rsidRDefault="00F132A2">
      <w:pPr>
        <w:rPr>
          <w:rFonts w:ascii="ITC Officina Sans Book" w:hAnsi="ITC Officina Sans Book"/>
        </w:rPr>
      </w:pPr>
    </w:p>
    <w:p w14:paraId="4C9534CB" w14:textId="760083DC" w:rsidR="00F132A2" w:rsidRPr="006135B1" w:rsidRDefault="00F132A2">
      <w:pPr>
        <w:rPr>
          <w:rFonts w:ascii="ITC Officina Sans Book" w:hAnsi="ITC Officina Sans Book"/>
        </w:rPr>
      </w:pPr>
      <w:r w:rsidRPr="006135B1">
        <w:rPr>
          <w:rFonts w:ascii="ITC Officina Sans Book" w:hAnsi="ITC Officina Sans Book"/>
        </w:rPr>
        <w:t xml:space="preserve">     Two old beggars sit</w:t>
      </w:r>
    </w:p>
    <w:p w14:paraId="120BB7D4" w14:textId="6022BEDB" w:rsidR="00F132A2" w:rsidRPr="006135B1" w:rsidRDefault="00F132A2">
      <w:pPr>
        <w:rPr>
          <w:rFonts w:ascii="ITC Officina Sans Book" w:hAnsi="ITC Officina Sans Book"/>
        </w:rPr>
      </w:pPr>
      <w:r w:rsidRPr="006135B1">
        <w:rPr>
          <w:rFonts w:ascii="ITC Officina Sans Book" w:hAnsi="ITC Officina Sans Book"/>
        </w:rPr>
        <w:t xml:space="preserve">               with their pipes by a warm fire</w:t>
      </w:r>
    </w:p>
    <w:p w14:paraId="2873E744" w14:textId="0C3DE1DA" w:rsidR="00F132A2" w:rsidRPr="006135B1" w:rsidRDefault="00F132A2">
      <w:pPr>
        <w:rPr>
          <w:rFonts w:ascii="ITC Officina Sans Book" w:hAnsi="ITC Officina Sans Book"/>
        </w:rPr>
      </w:pPr>
      <w:r w:rsidRPr="006135B1">
        <w:rPr>
          <w:rFonts w:ascii="ITC Officina Sans Book" w:hAnsi="ITC Officina Sans Book"/>
        </w:rPr>
        <w:t xml:space="preserve">     cracking their toes</w:t>
      </w:r>
    </w:p>
    <w:p w14:paraId="6A0E8304" w14:textId="0F5A3492" w:rsidR="00F132A2" w:rsidRPr="006135B1" w:rsidRDefault="00F132A2">
      <w:pPr>
        <w:rPr>
          <w:rFonts w:ascii="ITC Officina Sans Book" w:hAnsi="ITC Officina Sans Book"/>
        </w:rPr>
      </w:pPr>
      <w:r w:rsidRPr="006135B1">
        <w:rPr>
          <w:rFonts w:ascii="ITC Officina Sans Book" w:hAnsi="ITC Officina Sans Book"/>
        </w:rPr>
        <w:t xml:space="preserve">           ('Winter Haiku')</w:t>
      </w:r>
    </w:p>
    <w:p w14:paraId="34BBAD35" w14:textId="77777777" w:rsidR="00F132A2" w:rsidRPr="006135B1" w:rsidRDefault="00F132A2">
      <w:pPr>
        <w:rPr>
          <w:rFonts w:ascii="ITC Officina Sans Book" w:hAnsi="ITC Officina Sans Book"/>
        </w:rPr>
      </w:pPr>
    </w:p>
    <w:p w14:paraId="0EF3F3FE" w14:textId="0078A291" w:rsidR="00F132A2" w:rsidRPr="006135B1" w:rsidRDefault="00F132A2">
      <w:pPr>
        <w:rPr>
          <w:rFonts w:ascii="ITC Officina Sans Book" w:hAnsi="ITC Officina Sans Book"/>
        </w:rPr>
      </w:pPr>
      <w:r w:rsidRPr="006135B1">
        <w:rPr>
          <w:rFonts w:ascii="ITC Officina Sans Book" w:hAnsi="ITC Officina Sans Book"/>
        </w:rPr>
        <w:t>Am I missing the symbolism or importance of such events? And what am I to do with the whining and generalisations of 'I Am So Lonely'?</w:t>
      </w:r>
    </w:p>
    <w:p w14:paraId="6374DD7D" w14:textId="77777777" w:rsidR="00F132A2" w:rsidRPr="006135B1" w:rsidRDefault="00F132A2">
      <w:pPr>
        <w:rPr>
          <w:rFonts w:ascii="ITC Officina Sans Book" w:hAnsi="ITC Officina Sans Book"/>
        </w:rPr>
      </w:pPr>
    </w:p>
    <w:p w14:paraId="6B57F837" w14:textId="703C6203" w:rsidR="00F132A2" w:rsidRPr="006135B1" w:rsidRDefault="00F132A2">
      <w:pPr>
        <w:rPr>
          <w:rFonts w:ascii="ITC Officina Sans Book" w:hAnsi="ITC Officina Sans Book"/>
        </w:rPr>
      </w:pPr>
      <w:r w:rsidRPr="006135B1">
        <w:rPr>
          <w:rFonts w:ascii="ITC Officina Sans Book" w:hAnsi="ITC Officina Sans Book"/>
        </w:rPr>
        <w:t xml:space="preserve">     I am so lonely</w:t>
      </w:r>
    </w:p>
    <w:p w14:paraId="401A84A1" w14:textId="2FD131FA" w:rsidR="00F132A2" w:rsidRPr="006135B1" w:rsidRDefault="00F132A2">
      <w:pPr>
        <w:rPr>
          <w:rFonts w:ascii="ITC Officina Sans Book" w:hAnsi="ITC Officina Sans Book"/>
        </w:rPr>
      </w:pPr>
      <w:r w:rsidRPr="006135B1">
        <w:rPr>
          <w:rFonts w:ascii="ITC Officina Sans Book" w:hAnsi="ITC Officina Sans Book"/>
        </w:rPr>
        <w:t xml:space="preserve">     no-one is with me</w:t>
      </w:r>
    </w:p>
    <w:p w14:paraId="7F5AD255" w14:textId="54CD2395" w:rsidR="00F132A2" w:rsidRPr="006135B1" w:rsidRDefault="00F132A2">
      <w:pPr>
        <w:rPr>
          <w:rFonts w:ascii="ITC Officina Sans Book" w:hAnsi="ITC Officina Sans Book"/>
        </w:rPr>
      </w:pPr>
      <w:r w:rsidRPr="006135B1">
        <w:rPr>
          <w:rFonts w:ascii="ITC Officina Sans Book" w:hAnsi="ITC Officina Sans Book"/>
        </w:rPr>
        <w:t xml:space="preserve">     no-one is with me</w:t>
      </w:r>
    </w:p>
    <w:p w14:paraId="551029F2" w14:textId="77777777" w:rsidR="00F132A2" w:rsidRPr="006135B1" w:rsidRDefault="00F132A2">
      <w:pPr>
        <w:rPr>
          <w:rFonts w:ascii="ITC Officina Sans Book" w:hAnsi="ITC Officina Sans Book"/>
        </w:rPr>
      </w:pPr>
    </w:p>
    <w:p w14:paraId="16278D92" w14:textId="6DD4ACA1" w:rsidR="00F132A2" w:rsidRPr="006135B1" w:rsidRDefault="00F132A2">
      <w:pPr>
        <w:rPr>
          <w:rFonts w:ascii="ITC Officina Sans Book" w:hAnsi="ITC Officina Sans Book"/>
        </w:rPr>
      </w:pPr>
      <w:r w:rsidRPr="006135B1">
        <w:rPr>
          <w:rFonts w:ascii="ITC Officina Sans Book" w:hAnsi="ITC Officina Sans Book"/>
        </w:rPr>
        <w:t xml:space="preserve">     I can eat, then</w:t>
      </w:r>
    </w:p>
    <w:p w14:paraId="0C978CD8" w14:textId="3C3BC263" w:rsidR="00F132A2" w:rsidRPr="006135B1" w:rsidRDefault="00F132A2">
      <w:pPr>
        <w:rPr>
          <w:rFonts w:ascii="ITC Officina Sans Book" w:hAnsi="ITC Officina Sans Book"/>
        </w:rPr>
      </w:pPr>
      <w:r w:rsidRPr="006135B1">
        <w:rPr>
          <w:rFonts w:ascii="ITC Officina Sans Book" w:hAnsi="ITC Officina Sans Book"/>
        </w:rPr>
        <w:t xml:space="preserve">     sleep the tired night through</w:t>
      </w:r>
    </w:p>
    <w:p w14:paraId="33D01E3F" w14:textId="60700645" w:rsidR="00F132A2" w:rsidRPr="006135B1" w:rsidRDefault="00F132A2">
      <w:pPr>
        <w:rPr>
          <w:rFonts w:ascii="ITC Officina Sans Book" w:hAnsi="ITC Officina Sans Book"/>
        </w:rPr>
      </w:pPr>
      <w:r w:rsidRPr="006135B1">
        <w:rPr>
          <w:rFonts w:ascii="ITC Officina Sans Book" w:hAnsi="ITC Officina Sans Book"/>
        </w:rPr>
        <w:t xml:space="preserve">     and resume my work in the morning</w:t>
      </w:r>
    </w:p>
    <w:p w14:paraId="4B217050" w14:textId="77777777" w:rsidR="00F132A2" w:rsidRPr="006135B1" w:rsidRDefault="00F132A2">
      <w:pPr>
        <w:rPr>
          <w:rFonts w:ascii="ITC Officina Sans Book" w:hAnsi="ITC Officina Sans Book"/>
        </w:rPr>
      </w:pPr>
    </w:p>
    <w:p w14:paraId="61C18861" w14:textId="6DF4E0A6" w:rsidR="00F132A2" w:rsidRPr="006135B1" w:rsidRDefault="00F132A2">
      <w:pPr>
        <w:rPr>
          <w:rFonts w:ascii="ITC Officina Sans Book" w:hAnsi="ITC Officina Sans Book"/>
        </w:rPr>
      </w:pPr>
      <w:r w:rsidRPr="006135B1">
        <w:rPr>
          <w:rFonts w:ascii="ITC Officina Sans Book" w:hAnsi="ITC Officina Sans Book"/>
        </w:rPr>
        <w:t xml:space="preserve">     but now I am so lonely, I am so</w:t>
      </w:r>
    </w:p>
    <w:p w14:paraId="5AF4F204" w14:textId="70E56A69" w:rsidR="00F132A2" w:rsidRPr="006135B1" w:rsidRDefault="00F132A2">
      <w:pPr>
        <w:rPr>
          <w:rFonts w:ascii="ITC Officina Sans Book" w:hAnsi="ITC Officina Sans Book"/>
        </w:rPr>
      </w:pPr>
      <w:r w:rsidRPr="006135B1">
        <w:rPr>
          <w:rFonts w:ascii="ITC Officina Sans Book" w:hAnsi="ITC Officina Sans Book"/>
        </w:rPr>
        <w:t xml:space="preserve">     lonely, I am so lonely</w:t>
      </w:r>
    </w:p>
    <w:p w14:paraId="50B53B03" w14:textId="77777777" w:rsidR="00F132A2" w:rsidRPr="006135B1" w:rsidRDefault="00F132A2">
      <w:pPr>
        <w:rPr>
          <w:rFonts w:ascii="ITC Officina Sans Book" w:hAnsi="ITC Officina Sans Book"/>
        </w:rPr>
      </w:pPr>
    </w:p>
    <w:p w14:paraId="17A610F5" w14:textId="40723FF6" w:rsidR="00F132A2" w:rsidRPr="006135B1" w:rsidRDefault="00F132A2">
      <w:pPr>
        <w:rPr>
          <w:rFonts w:ascii="ITC Officina Sans Book" w:hAnsi="ITC Officina Sans Book"/>
        </w:rPr>
      </w:pPr>
      <w:r w:rsidRPr="006135B1">
        <w:rPr>
          <w:rFonts w:ascii="ITC Officina Sans Book" w:hAnsi="ITC Officina Sans Book"/>
        </w:rPr>
        <w:t>whose narrator eventually finds solace in the mosquitoes, who</w:t>
      </w:r>
    </w:p>
    <w:p w14:paraId="780A8FC6" w14:textId="77777777" w:rsidR="00F132A2" w:rsidRPr="006135B1" w:rsidRDefault="00F132A2">
      <w:pPr>
        <w:rPr>
          <w:rFonts w:ascii="ITC Officina Sans Book" w:hAnsi="ITC Officina Sans Book"/>
        </w:rPr>
      </w:pPr>
    </w:p>
    <w:p w14:paraId="099EF398" w14:textId="0B589F8E" w:rsidR="00F132A2" w:rsidRPr="006135B1" w:rsidRDefault="00F132A2">
      <w:pPr>
        <w:rPr>
          <w:rFonts w:ascii="ITC Officina Sans Book" w:hAnsi="ITC Officina Sans Book"/>
        </w:rPr>
      </w:pPr>
      <w:r w:rsidRPr="006135B1">
        <w:rPr>
          <w:rFonts w:ascii="ITC Officina Sans Book" w:hAnsi="ITC Officina Sans Book"/>
        </w:rPr>
        <w:t xml:space="preserve">                          sing, lonely, lonely, lonely</w:t>
      </w:r>
    </w:p>
    <w:p w14:paraId="57EDA38B" w14:textId="77777777" w:rsidR="00F132A2" w:rsidRPr="006135B1" w:rsidRDefault="00F132A2">
      <w:pPr>
        <w:rPr>
          <w:rFonts w:ascii="ITC Officina Sans Book" w:hAnsi="ITC Officina Sans Book"/>
        </w:rPr>
      </w:pPr>
    </w:p>
    <w:p w14:paraId="0DD3C8E4" w14:textId="5DBE1185" w:rsidR="00F132A2" w:rsidRPr="006135B1" w:rsidRDefault="00F132A2">
      <w:pPr>
        <w:rPr>
          <w:rFonts w:ascii="ITC Officina Sans Book" w:hAnsi="ITC Officina Sans Book"/>
        </w:rPr>
      </w:pPr>
      <w:r w:rsidRPr="006135B1">
        <w:rPr>
          <w:rFonts w:ascii="ITC Officina Sans Book" w:hAnsi="ITC Officina Sans Book"/>
        </w:rPr>
        <w:t xml:space="preserve">     join in the sexual dance, join in the swarm</w:t>
      </w:r>
    </w:p>
    <w:p w14:paraId="6F3A53C9" w14:textId="07300F65" w:rsidR="00F132A2" w:rsidRPr="006135B1" w:rsidRDefault="00F132A2">
      <w:pPr>
        <w:rPr>
          <w:rFonts w:ascii="ITC Officina Sans Book" w:hAnsi="ITC Officina Sans Book"/>
        </w:rPr>
      </w:pPr>
      <w:r w:rsidRPr="006135B1">
        <w:rPr>
          <w:rFonts w:ascii="ITC Officina Sans Book" w:hAnsi="ITC Officina Sans Book"/>
        </w:rPr>
        <w:t xml:space="preserve">     around the tall chimney in autumn twilight</w:t>
      </w:r>
    </w:p>
    <w:p w14:paraId="696C09A4" w14:textId="09D889ED" w:rsidR="00F132A2" w:rsidRPr="006135B1" w:rsidRDefault="00F132A2">
      <w:pPr>
        <w:rPr>
          <w:rFonts w:ascii="ITC Officina Sans Book" w:hAnsi="ITC Officina Sans Book"/>
        </w:rPr>
      </w:pPr>
      <w:r w:rsidRPr="006135B1">
        <w:rPr>
          <w:rFonts w:ascii="ITC Officina Sans Book" w:hAnsi="ITC Officina Sans Book"/>
        </w:rPr>
        <w:t xml:space="preserve">     &amp; the love will be found in the swarm even</w:t>
      </w:r>
    </w:p>
    <w:p w14:paraId="72752B05" w14:textId="48E4F1A4" w:rsidR="00F132A2" w:rsidRPr="006135B1" w:rsidRDefault="00F132A2">
      <w:pPr>
        <w:rPr>
          <w:rFonts w:ascii="ITC Officina Sans Book" w:hAnsi="ITC Officina Sans Book"/>
        </w:rPr>
      </w:pPr>
      <w:r w:rsidRPr="006135B1">
        <w:rPr>
          <w:rFonts w:ascii="ITC Officina Sans Book" w:hAnsi="ITC Officina Sans Book"/>
        </w:rPr>
        <w:t xml:space="preserve">     the love will be found in the swarm</w:t>
      </w:r>
    </w:p>
    <w:p w14:paraId="178BC14B" w14:textId="77777777" w:rsidR="00F132A2" w:rsidRPr="006135B1" w:rsidRDefault="00F132A2">
      <w:pPr>
        <w:rPr>
          <w:rFonts w:ascii="ITC Officina Sans Book" w:hAnsi="ITC Officina Sans Book"/>
        </w:rPr>
      </w:pPr>
    </w:p>
    <w:p w14:paraId="2D63F955" w14:textId="7EB9A7F3" w:rsidR="00F132A2" w:rsidRPr="006135B1" w:rsidRDefault="00F132A2">
      <w:pPr>
        <w:rPr>
          <w:rFonts w:ascii="ITC Officina Sans Book" w:hAnsi="ITC Officina Sans Book"/>
        </w:rPr>
      </w:pPr>
      <w:r w:rsidRPr="006135B1">
        <w:rPr>
          <w:rFonts w:ascii="ITC Officina Sans Book" w:hAnsi="ITC Officina Sans Book"/>
        </w:rPr>
        <w:t xml:space="preserve">There is little evidence of Olson's depth and inventiveness here, </w:t>
      </w:r>
      <w:r w:rsidR="00472C1E" w:rsidRPr="006135B1">
        <w:rPr>
          <w:rFonts w:ascii="ITC Officina Sans Book" w:hAnsi="ITC Officina Sans Book"/>
        </w:rPr>
        <w:t>little open form o</w:t>
      </w:r>
      <w:r w:rsidR="001B43A9" w:rsidRPr="006135B1">
        <w:rPr>
          <w:rFonts w:ascii="ITC Officina Sans Book" w:hAnsi="ITC Officina Sans Book"/>
        </w:rPr>
        <w:t>r</w:t>
      </w:r>
      <w:r w:rsidR="00472C1E" w:rsidRPr="006135B1">
        <w:rPr>
          <w:rFonts w:ascii="ITC Officina Sans Book" w:hAnsi="ITC Officina Sans Book"/>
        </w:rPr>
        <w:t xml:space="preserve"> </w:t>
      </w:r>
      <w:r w:rsidRPr="006135B1">
        <w:rPr>
          <w:rFonts w:ascii="ITC Officina Sans Book" w:hAnsi="ITC Officina Sans Book"/>
        </w:rPr>
        <w:t>use of the page as a compositional field</w:t>
      </w:r>
      <w:r w:rsidR="006C1E53">
        <w:rPr>
          <w:rFonts w:ascii="ITC Officina Sans Book" w:hAnsi="ITC Officina Sans Book"/>
        </w:rPr>
        <w:t xml:space="preserve">, no intensity akin to </w:t>
      </w:r>
      <w:r w:rsidR="006C1E53">
        <w:rPr>
          <w:rFonts w:ascii="ITC Officina Sans Book" w:hAnsi="ITC Officina Sans Book"/>
          <w:i/>
        </w:rPr>
        <w:t>Maximus</w:t>
      </w:r>
      <w:r w:rsidRPr="006135B1">
        <w:rPr>
          <w:rFonts w:ascii="ITC Officina Sans Book" w:hAnsi="ITC Officina Sans Book"/>
        </w:rPr>
        <w:t xml:space="preserve">. </w:t>
      </w:r>
      <w:r w:rsidR="006C1E53">
        <w:rPr>
          <w:rFonts w:ascii="ITC Officina Sans Book" w:hAnsi="ITC Officina Sans Book"/>
        </w:rPr>
        <w:t>Torrance's poems here</w:t>
      </w:r>
      <w:r w:rsidRPr="006135B1">
        <w:rPr>
          <w:rFonts w:ascii="ITC Officina Sans Book" w:hAnsi="ITC Officina Sans Book"/>
        </w:rPr>
        <w:t xml:space="preserve"> </w:t>
      </w:r>
      <w:r w:rsidR="006C1E53">
        <w:rPr>
          <w:rFonts w:ascii="ITC Officina Sans Book" w:hAnsi="ITC Officina Sans Book"/>
        </w:rPr>
        <w:t>are</w:t>
      </w:r>
      <w:r w:rsidRPr="006135B1">
        <w:rPr>
          <w:rFonts w:ascii="ITC Officina Sans Book" w:hAnsi="ITC Officina Sans Book"/>
        </w:rPr>
        <w:t xml:space="preserve"> as mundane as the likes of </w:t>
      </w:r>
      <w:r w:rsidR="001B43A9" w:rsidRPr="006135B1">
        <w:rPr>
          <w:rFonts w:ascii="ITC Officina Sans Book" w:hAnsi="ITC Officina Sans Book"/>
        </w:rPr>
        <w:t>a hundred other forgotten poets, full of forced epiphanies squeezed from the everyday around the author, full of emotional angst, 'opaque mood[s]' and 'the dark hail of self'. Unfortunately for the reader, visions, connections, conviction and self-assurance are no guarante</w:t>
      </w:r>
      <w:r w:rsidR="006135B1">
        <w:rPr>
          <w:rFonts w:ascii="ITC Officina Sans Book" w:hAnsi="ITC Officina Sans Book"/>
        </w:rPr>
        <w:t>e of good or interesting poetry, and this attempt to shoehorn Torrance into some kind of alternative canon is undeserved.</w:t>
      </w:r>
    </w:p>
    <w:p w14:paraId="0114C96B" w14:textId="77777777" w:rsidR="001B43A9" w:rsidRPr="006135B1" w:rsidRDefault="001B43A9">
      <w:pPr>
        <w:rPr>
          <w:rFonts w:ascii="ITC Officina Sans Book" w:hAnsi="ITC Officina Sans Book"/>
        </w:rPr>
      </w:pPr>
    </w:p>
    <w:p w14:paraId="5EC7E06C" w14:textId="67B3101C" w:rsidR="001B43A9" w:rsidRDefault="001B43A9">
      <w:pPr>
        <w:rPr>
          <w:rFonts w:ascii="ITC Officina Sans Book" w:hAnsi="ITC Officina Sans Book"/>
        </w:rPr>
      </w:pPr>
      <w:r w:rsidRPr="006135B1">
        <w:rPr>
          <w:rFonts w:ascii="ITC Officina Sans Book" w:hAnsi="ITC Officina Sans Book"/>
        </w:rPr>
        <w:t xml:space="preserve">Rupert </w:t>
      </w:r>
      <w:proofErr w:type="spellStart"/>
      <w:r w:rsidRPr="006135B1">
        <w:rPr>
          <w:rFonts w:ascii="ITC Officina Sans Book" w:hAnsi="ITC Officina Sans Book"/>
        </w:rPr>
        <w:t>Loydell</w:t>
      </w:r>
      <w:proofErr w:type="spellEnd"/>
    </w:p>
    <w:p w14:paraId="60CC8CCD" w14:textId="77777777" w:rsidR="006135B1" w:rsidRDefault="006135B1">
      <w:pPr>
        <w:rPr>
          <w:rFonts w:ascii="ITC Officina Sans Book" w:hAnsi="ITC Officina Sans Book"/>
        </w:rPr>
      </w:pPr>
    </w:p>
    <w:p w14:paraId="22428D09" w14:textId="77777777" w:rsidR="006135B1" w:rsidRDefault="006135B1">
      <w:pPr>
        <w:rPr>
          <w:rFonts w:ascii="ITC Officina Sans Book" w:hAnsi="ITC Officina Sans Book"/>
        </w:rPr>
      </w:pPr>
    </w:p>
    <w:p w14:paraId="6E294FB5" w14:textId="744451E4" w:rsidR="006135B1" w:rsidRDefault="00B61A21">
      <w:pPr>
        <w:rPr>
          <w:rFonts w:ascii="ITC Officina Sans Book" w:hAnsi="ITC Officina Sans Book"/>
        </w:rPr>
      </w:pPr>
      <w:r>
        <w:rPr>
          <w:rFonts w:ascii="ITC Officina Sans Book" w:hAnsi="ITC Officina Sans Book"/>
        </w:rPr>
        <w:t>(745</w:t>
      </w:r>
      <w:r w:rsidR="006135B1">
        <w:rPr>
          <w:rFonts w:ascii="ITC Officina Sans Book" w:hAnsi="ITC Officina Sans Book"/>
        </w:rPr>
        <w:t xml:space="preserve"> words)</w:t>
      </w:r>
    </w:p>
    <w:p w14:paraId="41E3D0DC" w14:textId="77777777" w:rsidR="006135B1" w:rsidRPr="006135B1" w:rsidRDefault="006135B1">
      <w:pPr>
        <w:rPr>
          <w:rFonts w:ascii="ITC Officina Sans Book" w:hAnsi="ITC Officina Sans Book"/>
        </w:rPr>
      </w:pPr>
    </w:p>
    <w:sectPr w:rsidR="006135B1" w:rsidRPr="006135B1">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41583" w14:textId="77777777" w:rsidR="001F415B" w:rsidRDefault="001F415B" w:rsidP="00EB7DA1">
      <w:r>
        <w:separator/>
      </w:r>
    </w:p>
  </w:endnote>
  <w:endnote w:type="continuationSeparator" w:id="0">
    <w:p w14:paraId="05C511F3" w14:textId="77777777" w:rsidR="001F415B" w:rsidRDefault="001F415B" w:rsidP="00EB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ITC Officina Sans Book">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882E9" w14:textId="179A1E26" w:rsidR="00EB7DA1" w:rsidRDefault="00EB7DA1">
    <w:pPr>
      <w:pStyle w:val="Footer"/>
    </w:pPr>
    <w:r>
      <w:rPr>
        <w:noProof/>
        <w:lang w:val="en-US"/>
      </w:rPr>
      <mc:AlternateContent>
        <mc:Choice Requires="wps">
          <w:drawing>
            <wp:anchor distT="0" distB="0" distL="0" distR="0" simplePos="0" relativeHeight="251662336" behindDoc="0" locked="0" layoutInCell="1" allowOverlap="1" wp14:anchorId="0E836775" wp14:editId="16BD6EBD">
              <wp:simplePos x="635" y="635"/>
              <wp:positionH relativeFrom="page">
                <wp:align>center</wp:align>
              </wp:positionH>
              <wp:positionV relativeFrom="page">
                <wp:align>bottom</wp:align>
              </wp:positionV>
              <wp:extent cx="684530" cy="361315"/>
              <wp:effectExtent l="0" t="0" r="1270" b="0"/>
              <wp:wrapNone/>
              <wp:docPr id="1865390228"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5FBC03E" w14:textId="560B0F38" w:rsidR="00EB7DA1" w:rsidRPr="00EB7DA1" w:rsidRDefault="00EB7DA1" w:rsidP="00EB7DA1">
                          <w:pPr>
                            <w:rPr>
                              <w:rFonts w:ascii="Calibri" w:eastAsia="Calibri" w:hAnsi="Calibri" w:cs="Calibri"/>
                              <w:noProof/>
                              <w:color w:val="FF8C00"/>
                              <w:sz w:val="22"/>
                              <w:szCs w:val="22"/>
                            </w:rPr>
                          </w:pPr>
                          <w:r w:rsidRPr="00EB7DA1">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E836775" id="_x0000_t202" coordsize="21600,21600" o:spt="202" path="m,l,21600r21600,l21600,xe">
              <v:stroke joinstyle="miter"/>
              <v:path gradientshapeok="t" o:connecttype="rect"/>
            </v:shapetype>
            <v:shape id="Text Box 5" o:spid="_x0000_s1027"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" filled="f" stroked="f">
              <v:fill o:detectmouseclick="t"/>
              <v:textbox style="mso-fit-shape-to-text:t" inset="0,0,0,15pt">
                <w:txbxContent>
                  <w:p w14:paraId="75FBC03E" w14:textId="560B0F38" w:rsidR="00EB7DA1" w:rsidRPr="00EB7DA1" w:rsidRDefault="00EB7DA1" w:rsidP="00EB7DA1">
                    <w:pPr>
                      <w:rPr>
                        <w:rFonts w:ascii="Calibri" w:eastAsia="Calibri" w:hAnsi="Calibri" w:cs="Calibri"/>
                        <w:noProof/>
                        <w:color w:val="FF8C00"/>
                        <w:sz w:val="22"/>
                        <w:szCs w:val="22"/>
                      </w:rPr>
                    </w:pPr>
                    <w:r w:rsidRPr="00EB7DA1">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4B9D2" w14:textId="4816B45A" w:rsidR="00EB7DA1" w:rsidRDefault="00EB7DA1">
    <w:pPr>
      <w:pStyle w:val="Footer"/>
    </w:pPr>
    <w:r>
      <w:rPr>
        <w:noProof/>
        <w:lang w:val="en-US"/>
      </w:rPr>
      <mc:AlternateContent>
        <mc:Choice Requires="wps">
          <w:drawing>
            <wp:anchor distT="0" distB="0" distL="0" distR="0" simplePos="0" relativeHeight="251661312" behindDoc="0" locked="0" layoutInCell="1" allowOverlap="1" wp14:anchorId="2A11CC12" wp14:editId="77403376">
              <wp:simplePos x="635" y="635"/>
              <wp:positionH relativeFrom="page">
                <wp:align>center</wp:align>
              </wp:positionH>
              <wp:positionV relativeFrom="page">
                <wp:align>bottom</wp:align>
              </wp:positionV>
              <wp:extent cx="684530" cy="361315"/>
              <wp:effectExtent l="0" t="0" r="1270" b="0"/>
              <wp:wrapNone/>
              <wp:docPr id="1899690410"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0ED37B9" w14:textId="177F93E5" w:rsidR="00EB7DA1" w:rsidRPr="00EB7DA1" w:rsidRDefault="00EB7DA1" w:rsidP="00EB7DA1">
                          <w:pPr>
                            <w:rPr>
                              <w:rFonts w:ascii="Calibri" w:eastAsia="Calibri" w:hAnsi="Calibri" w:cs="Calibri"/>
                              <w:noProof/>
                              <w:color w:val="FF8C00"/>
                              <w:sz w:val="22"/>
                              <w:szCs w:val="22"/>
                            </w:rPr>
                          </w:pPr>
                          <w:r w:rsidRPr="00EB7DA1">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A11CC12" id="_x0000_t202" coordsize="21600,21600" o:spt="202" path="m,l,21600r21600,l21600,xe">
              <v:stroke joinstyle="miter"/>
              <v:path gradientshapeok="t" o:connecttype="rect"/>
            </v:shapetype>
            <v:shape id="Text Box 4" o:spid="_x0000_s1029"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" filled="f" stroked="f">
              <v:fill o:detectmouseclick="t"/>
              <v:textbox style="mso-fit-shape-to-text:t" inset="0,0,0,15pt">
                <w:txbxContent>
                  <w:p w14:paraId="30ED37B9" w14:textId="177F93E5" w:rsidR="00EB7DA1" w:rsidRPr="00EB7DA1" w:rsidRDefault="00EB7DA1" w:rsidP="00EB7DA1">
                    <w:pPr>
                      <w:rPr>
                        <w:rFonts w:ascii="Calibri" w:eastAsia="Calibri" w:hAnsi="Calibri" w:cs="Calibri"/>
                        <w:noProof/>
                        <w:color w:val="FF8C00"/>
                        <w:sz w:val="22"/>
                        <w:szCs w:val="22"/>
                      </w:rPr>
                    </w:pPr>
                    <w:r w:rsidRPr="00EB7DA1">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B58D7" w14:textId="77777777" w:rsidR="001F415B" w:rsidRDefault="001F415B" w:rsidP="00EB7DA1">
      <w:r>
        <w:separator/>
      </w:r>
    </w:p>
  </w:footnote>
  <w:footnote w:type="continuationSeparator" w:id="0">
    <w:p w14:paraId="61269CCD" w14:textId="77777777" w:rsidR="001F415B" w:rsidRDefault="001F415B" w:rsidP="00EB7D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7CDF" w14:textId="0732095E" w:rsidR="00EB7DA1" w:rsidRDefault="00EB7DA1">
    <w:pPr>
      <w:pStyle w:val="Header"/>
    </w:pPr>
    <w:r>
      <w:rPr>
        <w:noProof/>
        <w:lang w:val="en-US"/>
      </w:rPr>
      <mc:AlternateContent>
        <mc:Choice Requires="wps">
          <w:drawing>
            <wp:anchor distT="0" distB="0" distL="0" distR="0" simplePos="0" relativeHeight="251659264" behindDoc="0" locked="0" layoutInCell="1" allowOverlap="1" wp14:anchorId="259E0D81" wp14:editId="1556F373">
              <wp:simplePos x="635" y="635"/>
              <wp:positionH relativeFrom="page">
                <wp:align>center</wp:align>
              </wp:positionH>
              <wp:positionV relativeFrom="page">
                <wp:align>top</wp:align>
              </wp:positionV>
              <wp:extent cx="684530" cy="361315"/>
              <wp:effectExtent l="0" t="0" r="1270" b="6985"/>
              <wp:wrapNone/>
              <wp:docPr id="8634426"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A17D1AE" w14:textId="2ED400CA" w:rsidR="00EB7DA1" w:rsidRPr="00EB7DA1" w:rsidRDefault="00EB7DA1" w:rsidP="00EB7DA1">
                          <w:pPr>
                            <w:rPr>
                              <w:rFonts w:ascii="Calibri" w:eastAsia="Calibri" w:hAnsi="Calibri" w:cs="Calibri"/>
                              <w:noProof/>
                              <w:color w:val="FF8C00"/>
                              <w:sz w:val="22"/>
                              <w:szCs w:val="22"/>
                            </w:rPr>
                          </w:pPr>
                          <w:r w:rsidRPr="00EB7DA1">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59E0D81"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6A17D1AE" w14:textId="2ED400CA" w:rsidR="00EB7DA1" w:rsidRPr="00EB7DA1" w:rsidRDefault="00EB7DA1" w:rsidP="00EB7DA1">
                    <w:pPr>
                      <w:rPr>
                        <w:rFonts w:ascii="Calibri" w:eastAsia="Calibri" w:hAnsi="Calibri" w:cs="Calibri"/>
                        <w:noProof/>
                        <w:color w:val="FF8C00"/>
                        <w:sz w:val="22"/>
                        <w:szCs w:val="22"/>
                      </w:rPr>
                    </w:pPr>
                    <w:r w:rsidRPr="00EB7DA1">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0B53A" w14:textId="6E68C025" w:rsidR="00EB7DA1" w:rsidRDefault="00EB7DA1">
    <w:pPr>
      <w:pStyle w:val="Header"/>
    </w:pPr>
    <w:r>
      <w:rPr>
        <w:noProof/>
        <w:lang w:val="en-US"/>
      </w:rPr>
      <mc:AlternateContent>
        <mc:Choice Requires="wps">
          <w:drawing>
            <wp:anchor distT="0" distB="0" distL="0" distR="0" simplePos="0" relativeHeight="251658240" behindDoc="0" locked="0" layoutInCell="1" allowOverlap="1" wp14:anchorId="43A03371" wp14:editId="2A166FBE">
              <wp:simplePos x="635" y="635"/>
              <wp:positionH relativeFrom="page">
                <wp:align>center</wp:align>
              </wp:positionH>
              <wp:positionV relativeFrom="page">
                <wp:align>top</wp:align>
              </wp:positionV>
              <wp:extent cx="684530" cy="361315"/>
              <wp:effectExtent l="0" t="0" r="1270" b="6985"/>
              <wp:wrapNone/>
              <wp:docPr id="1805109915"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F1D6C54" w14:textId="36D1B738" w:rsidR="00EB7DA1" w:rsidRPr="00EB7DA1" w:rsidRDefault="00EB7DA1" w:rsidP="00EB7DA1">
                          <w:pPr>
                            <w:rPr>
                              <w:rFonts w:ascii="Calibri" w:eastAsia="Calibri" w:hAnsi="Calibri" w:cs="Calibri"/>
                              <w:noProof/>
                              <w:color w:val="FF8C00"/>
                              <w:sz w:val="22"/>
                              <w:szCs w:val="22"/>
                            </w:rPr>
                          </w:pPr>
                          <w:r w:rsidRPr="00EB7DA1">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3A03371" id="_x0000_t202" coordsize="21600,21600" o:spt="202" path="m,l,21600r21600,l21600,xe">
              <v:stroke joinstyle="miter"/>
              <v:path gradientshapeok="t" o:connecttype="rect"/>
            </v:shapetype>
            <v:shape id="Text Box 1" o:spid="_x0000_s1028"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AmGj+o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4F1D6C54" w14:textId="36D1B738" w:rsidR="00EB7DA1" w:rsidRPr="00EB7DA1" w:rsidRDefault="00EB7DA1" w:rsidP="00EB7DA1">
                    <w:pPr>
                      <w:rPr>
                        <w:rFonts w:ascii="Calibri" w:eastAsia="Calibri" w:hAnsi="Calibri" w:cs="Calibri"/>
                        <w:noProof/>
                        <w:color w:val="FF8C00"/>
                        <w:sz w:val="22"/>
                        <w:szCs w:val="22"/>
                      </w:rPr>
                    </w:pPr>
                    <w:r w:rsidRPr="00EB7DA1">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DA1"/>
    <w:rsid w:val="00186DD4"/>
    <w:rsid w:val="001B43A9"/>
    <w:rsid w:val="001F415B"/>
    <w:rsid w:val="003238A4"/>
    <w:rsid w:val="00336DA8"/>
    <w:rsid w:val="00472C1E"/>
    <w:rsid w:val="005A1EFC"/>
    <w:rsid w:val="006135B1"/>
    <w:rsid w:val="006C1E53"/>
    <w:rsid w:val="006C3BB4"/>
    <w:rsid w:val="007E5582"/>
    <w:rsid w:val="009E6F31"/>
    <w:rsid w:val="00B61A21"/>
    <w:rsid w:val="00BF53F2"/>
    <w:rsid w:val="00CD5807"/>
    <w:rsid w:val="00D25554"/>
    <w:rsid w:val="00EB7DA1"/>
    <w:rsid w:val="00F132A2"/>
    <w:rsid w:val="00F721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66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DA1"/>
    <w:pPr>
      <w:tabs>
        <w:tab w:val="center" w:pos="4513"/>
        <w:tab w:val="right" w:pos="9026"/>
      </w:tabs>
    </w:pPr>
  </w:style>
  <w:style w:type="character" w:customStyle="1" w:styleId="HeaderChar">
    <w:name w:val="Header Char"/>
    <w:basedOn w:val="DefaultParagraphFont"/>
    <w:link w:val="Header"/>
    <w:uiPriority w:val="99"/>
    <w:rsid w:val="00EB7DA1"/>
  </w:style>
  <w:style w:type="paragraph" w:styleId="Footer">
    <w:name w:val="footer"/>
    <w:basedOn w:val="Normal"/>
    <w:link w:val="FooterChar"/>
    <w:uiPriority w:val="99"/>
    <w:unhideWhenUsed/>
    <w:rsid w:val="00EB7DA1"/>
    <w:pPr>
      <w:tabs>
        <w:tab w:val="center" w:pos="4513"/>
        <w:tab w:val="right" w:pos="9026"/>
      </w:tabs>
    </w:pPr>
  </w:style>
  <w:style w:type="character" w:customStyle="1" w:styleId="FooterChar">
    <w:name w:val="Footer Char"/>
    <w:basedOn w:val="DefaultParagraphFont"/>
    <w:link w:val="Footer"/>
    <w:uiPriority w:val="99"/>
    <w:rsid w:val="00EB7D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DA1"/>
    <w:pPr>
      <w:tabs>
        <w:tab w:val="center" w:pos="4513"/>
        <w:tab w:val="right" w:pos="9026"/>
      </w:tabs>
    </w:pPr>
  </w:style>
  <w:style w:type="character" w:customStyle="1" w:styleId="HeaderChar">
    <w:name w:val="Header Char"/>
    <w:basedOn w:val="DefaultParagraphFont"/>
    <w:link w:val="Header"/>
    <w:uiPriority w:val="99"/>
    <w:rsid w:val="00EB7DA1"/>
  </w:style>
  <w:style w:type="paragraph" w:styleId="Footer">
    <w:name w:val="footer"/>
    <w:basedOn w:val="Normal"/>
    <w:link w:val="FooterChar"/>
    <w:uiPriority w:val="99"/>
    <w:unhideWhenUsed/>
    <w:rsid w:val="00EB7DA1"/>
    <w:pPr>
      <w:tabs>
        <w:tab w:val="center" w:pos="4513"/>
        <w:tab w:val="right" w:pos="9026"/>
      </w:tabs>
    </w:pPr>
  </w:style>
  <w:style w:type="character" w:customStyle="1" w:styleId="FooterChar">
    <w:name w:val="Footer Char"/>
    <w:basedOn w:val="DefaultParagraphFont"/>
    <w:link w:val="Footer"/>
    <w:uiPriority w:val="99"/>
    <w:rsid w:val="00EB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4180</Characters>
  <Application>Microsoft Macintosh Word</Application>
  <DocSecurity>0</DocSecurity>
  <Lines>34</Lines>
  <Paragraphs>9</Paragraphs>
  <ScaleCrop>false</ScaleCrop>
  <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dcterms:created xsi:type="dcterms:W3CDTF">2023-10-30T17:24:00Z</dcterms:created>
  <dcterms:modified xsi:type="dcterms:W3CDTF">2023-10-30T17:28:00Z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6b97ca9b,83c03a,d2e9a91</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713af9aa,6f2f9894,67bb3ded</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2023-10-24T10:22:23Z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01b62a7e-1aba-4812-a6a8-6dd41f75e8dd</vt:lpwstr>
  </property>
  <property fmtid="{D5CDD505-2E9C-101B-9397-08002B2CF9AE}" pid="14" name="MSIP_Label_57c33bae-76e0-44b3-baa3-351f99b93dbd_ContentBits">
    <vt:lpwstr>3</vt:lpwstr>
  </property>
</Properties>
</file>