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0C" w:rsidRPr="00607462" w:rsidRDefault="0078390C" w:rsidP="0078390C">
      <w:pPr>
        <w:rPr>
          <w:rFonts w:ascii="ITC Officina Sans Book" w:hAnsi="ITC Officina Sans Book"/>
        </w:rPr>
      </w:pPr>
      <w:r w:rsidRPr="00607462">
        <w:rPr>
          <w:rFonts w:ascii="ITC Officina Sans Book" w:hAnsi="ITC Officina Sans Book"/>
        </w:rPr>
        <w:t>INSTRUCTIONS FOR ANGELS</w:t>
      </w:r>
    </w:p>
    <w:p w:rsidR="0078390C" w:rsidRPr="00607462" w:rsidRDefault="0078390C" w:rsidP="0078390C">
      <w:pPr>
        <w:rPr>
          <w:rFonts w:ascii="ITC Officina Sans Book" w:hAnsi="ITC Officina Sans Book"/>
        </w:rPr>
      </w:pP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Don't trust the labels, </w:t>
      </w: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don't lose the plot.</w:t>
      </w:r>
    </w:p>
    <w:p w:rsidR="0078390C" w:rsidRDefault="0078390C" w:rsidP="0078390C">
      <w:pPr>
        <w:rPr>
          <w:rFonts w:ascii="ITC Officina Sans Book" w:hAnsi="ITC Officina Sans Book"/>
        </w:rPr>
      </w:pPr>
      <w:r w:rsidRPr="00607462">
        <w:rPr>
          <w:rFonts w:ascii="ITC Officina Sans Book" w:hAnsi="ITC Officina Sans Book"/>
        </w:rPr>
        <w:t>Don't. Just don't.</w:t>
      </w:r>
    </w:p>
    <w:p w:rsidR="0078390C" w:rsidRPr="00607462" w:rsidRDefault="0078390C" w:rsidP="0078390C">
      <w:pPr>
        <w:rPr>
          <w:rFonts w:ascii="ITC Officina Sans Book" w:hAnsi="ITC Officina Sans Book"/>
        </w:rPr>
      </w:pPr>
    </w:p>
    <w:p w:rsidR="0078390C" w:rsidRDefault="0078390C" w:rsidP="0078390C">
      <w:pPr>
        <w:rPr>
          <w:rFonts w:ascii="ITC Officina Sans Book" w:hAnsi="ITC Officina Sans Book"/>
        </w:rPr>
      </w:pPr>
      <w:r w:rsidRPr="00607462">
        <w:rPr>
          <w:rFonts w:ascii="ITC Officina Sans Book" w:hAnsi="ITC Officina Sans Book"/>
        </w:rPr>
        <w:t>Pay attention to the signs,</w:t>
      </w:r>
      <w:r>
        <w:rPr>
          <w:rFonts w:ascii="ITC Officina Sans Book" w:hAnsi="ITC Officina Sans Book"/>
        </w:rPr>
        <w:t xml:space="preserve"> </w:t>
      </w:r>
    </w:p>
    <w:p w:rsidR="0078390C" w:rsidRDefault="0078390C" w:rsidP="0078390C">
      <w:pPr>
        <w:rPr>
          <w:rFonts w:ascii="ITC Officina Sans Book" w:hAnsi="ITC Officina Sans Book"/>
        </w:rPr>
      </w:pPr>
      <w:r w:rsidRPr="00607462">
        <w:rPr>
          <w:rFonts w:ascii="ITC Officina Sans Book" w:hAnsi="ITC Officina Sans Book"/>
        </w:rPr>
        <w:t>the way the wind blows,</w:t>
      </w:r>
    </w:p>
    <w:p w:rsidR="0078390C" w:rsidRPr="00607462" w:rsidRDefault="0078390C" w:rsidP="0078390C">
      <w:pPr>
        <w:rPr>
          <w:rFonts w:ascii="ITC Officina Sans Book" w:hAnsi="ITC Officina Sans Book"/>
        </w:rPr>
      </w:pPr>
      <w:r w:rsidRPr="00607462">
        <w:rPr>
          <w:rFonts w:ascii="ITC Officina Sans Book" w:hAnsi="ITC Officina Sans Book"/>
        </w:rPr>
        <w:t>to how the shadows fall.</w:t>
      </w:r>
    </w:p>
    <w:p w:rsidR="0078390C" w:rsidRDefault="0078390C" w:rsidP="0078390C">
      <w:pPr>
        <w:rPr>
          <w:rFonts w:ascii="ITC Officina Sans Book" w:hAnsi="ITC Officina Sans Book"/>
        </w:rPr>
      </w:pP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Always read the small print,</w:t>
      </w: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say what you mean to say</w:t>
      </w: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and suffer the fools gladly.</w:t>
      </w:r>
    </w:p>
    <w:p w:rsidR="0078390C" w:rsidRDefault="0078390C" w:rsidP="0078390C">
      <w:pPr>
        <w:rPr>
          <w:rFonts w:ascii="ITC Officina Sans Book" w:hAnsi="ITC Officina Sans Book"/>
        </w:rPr>
      </w:pP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Listen to the water. </w:t>
      </w: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Right the wrongs, </w:t>
      </w: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rewire the subtext. </w:t>
      </w:r>
    </w:p>
    <w:p w:rsidR="0078390C" w:rsidRDefault="0078390C" w:rsidP="0078390C">
      <w:pPr>
        <w:rPr>
          <w:rFonts w:ascii="ITC Officina Sans Book" w:hAnsi="ITC Officina Sans Book"/>
        </w:rPr>
      </w:pP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Disconnect.</w:t>
      </w: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Put that light out.</w:t>
      </w: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Please mind the gap.</w:t>
      </w:r>
    </w:p>
    <w:p w:rsidR="0078390C" w:rsidRDefault="0078390C" w:rsidP="0078390C">
      <w:pPr>
        <w:rPr>
          <w:rFonts w:ascii="ITC Officina Sans Book" w:hAnsi="ITC Officina Sans Book"/>
        </w:rPr>
      </w:pP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You must pretend you know </w:t>
      </w: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the answer to the question.</w:t>
      </w: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Once more with feeling.</w:t>
      </w:r>
      <w:bookmarkStart w:id="0" w:name="_GoBack"/>
      <w:bookmarkEnd w:id="0"/>
    </w:p>
    <w:p w:rsidR="0078390C" w:rsidRPr="00607462" w:rsidRDefault="0078390C" w:rsidP="0078390C">
      <w:pPr>
        <w:rPr>
          <w:rFonts w:ascii="ITC Officina Sans Book" w:hAnsi="ITC Officina Sans Book"/>
        </w:rPr>
      </w:pPr>
    </w:p>
    <w:p w:rsidR="0078390C" w:rsidRDefault="0078390C" w:rsidP="0078390C">
      <w:pPr>
        <w:rPr>
          <w:rFonts w:ascii="ITC Officina Sans Book" w:hAnsi="ITC Officina Sans Book"/>
        </w:rPr>
      </w:pPr>
      <w:r w:rsidRPr="00607462">
        <w:rPr>
          <w:rFonts w:ascii="ITC Officina Sans Book" w:hAnsi="ITC Officina Sans Book"/>
        </w:rPr>
        <w:t xml:space="preserve">Please arrive in </w:t>
      </w:r>
      <w:r>
        <w:rPr>
          <w:rFonts w:ascii="ITC Officina Sans Book" w:hAnsi="ITC Officina Sans Book"/>
        </w:rPr>
        <w:t xml:space="preserve">plenty of </w:t>
      </w:r>
      <w:r w:rsidRPr="00607462">
        <w:rPr>
          <w:rFonts w:ascii="ITC Officina Sans Book" w:hAnsi="ITC Officina Sans Book"/>
        </w:rPr>
        <w:t xml:space="preserve">time </w:t>
      </w:r>
    </w:p>
    <w:p w:rsidR="0078390C" w:rsidRDefault="0078390C" w:rsidP="0078390C">
      <w:pPr>
        <w:rPr>
          <w:rFonts w:ascii="ITC Officina Sans Book" w:hAnsi="ITC Officina Sans Book"/>
        </w:rPr>
      </w:pPr>
      <w:r w:rsidRPr="00607462">
        <w:rPr>
          <w:rFonts w:ascii="ITC Officina Sans Book" w:hAnsi="ITC Officina Sans Book"/>
        </w:rPr>
        <w:t>for your annunciation.</w:t>
      </w:r>
    </w:p>
    <w:p w:rsidR="0078390C" w:rsidRDefault="0078390C" w:rsidP="0078390C">
      <w:pPr>
        <w:rPr>
          <w:rFonts w:ascii="ITC Officina Sans Book" w:hAnsi="ITC Officina Sans Book"/>
        </w:rPr>
      </w:pPr>
      <w:r w:rsidRPr="00607462">
        <w:rPr>
          <w:rFonts w:ascii="ITC Officina Sans Book" w:hAnsi="ITC Officina Sans Book"/>
        </w:rPr>
        <w:t>Listen for the judgement call.</w:t>
      </w:r>
    </w:p>
    <w:p w:rsidR="0078390C" w:rsidRDefault="0078390C" w:rsidP="0078390C">
      <w:pPr>
        <w:rPr>
          <w:rFonts w:ascii="ITC Officina Sans Book" w:hAnsi="ITC Officina Sans Book"/>
        </w:rPr>
      </w:pP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It is not theologically sound </w:t>
      </w: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for an angel to doubt.</w:t>
      </w:r>
    </w:p>
    <w:p w:rsidR="0078390C" w:rsidRPr="00607462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You should hear yourself.</w:t>
      </w:r>
    </w:p>
    <w:p w:rsidR="0078390C" w:rsidRDefault="0078390C" w:rsidP="0078390C">
      <w:pPr>
        <w:rPr>
          <w:rFonts w:ascii="ITC Officina Sans Book" w:hAnsi="ITC Officina Sans Book"/>
        </w:rPr>
      </w:pP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Grasp faith by the horns</w:t>
      </w: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and pick up the pieces.</w:t>
      </w: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Now is not the time to be lost.</w:t>
      </w:r>
    </w:p>
    <w:p w:rsidR="0078390C" w:rsidRDefault="0078390C" w:rsidP="0078390C">
      <w:pPr>
        <w:rPr>
          <w:rFonts w:ascii="ITC Officina Sans Book" w:hAnsi="ITC Officina Sans Book"/>
        </w:rPr>
      </w:pPr>
    </w:p>
    <w:p w:rsidR="0078390C" w:rsidRDefault="0078390C" w:rsidP="0078390C">
      <w:pPr>
        <w:rPr>
          <w:rFonts w:ascii="ITC Officina Sans Book" w:hAnsi="ITC Officina Sans Book"/>
        </w:rPr>
      </w:pPr>
    </w:p>
    <w:p w:rsidR="0078390C" w:rsidRDefault="0078390C" w:rsidP="0078390C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   ©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</w:p>
    <w:p w:rsidR="0078390C" w:rsidRDefault="0078390C" w:rsidP="0078390C">
      <w:pPr>
        <w:rPr>
          <w:rFonts w:ascii="ITC Officina Sans Book" w:hAnsi="ITC Officina Sans Book"/>
        </w:rPr>
      </w:pPr>
    </w:p>
    <w:p w:rsidR="00CC6807" w:rsidRDefault="00CC6807"/>
    <w:sectPr w:rsidR="00CC6807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8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0C"/>
    <w:rsid w:val="00553040"/>
    <w:rsid w:val="0078390C"/>
    <w:rsid w:val="00C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Macintosh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2025-01-26T17:01:00Z</dcterms:created>
  <dcterms:modified xsi:type="dcterms:W3CDTF">2025-01-26T17:02:00Z</dcterms:modified>
</cp:coreProperties>
</file>