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A158" w14:textId="5785D3E1" w:rsidR="001A20BE" w:rsidRPr="000C03AD" w:rsidRDefault="0022103E" w:rsidP="000C03AD">
      <w:pPr>
        <w:pStyle w:val="Heading1"/>
        <w:jc w:val="center"/>
        <w:rPr>
          <w:rFonts w:ascii="Times New Roman" w:hAnsi="Times New Roman" w:cs="Times New Roman"/>
          <w:color w:val="auto"/>
          <w:sz w:val="24"/>
          <w:szCs w:val="24"/>
        </w:rPr>
      </w:pPr>
      <w:r w:rsidRPr="000C03AD">
        <w:rPr>
          <w:rFonts w:ascii="Times New Roman" w:hAnsi="Times New Roman" w:cs="Times New Roman"/>
          <w:color w:val="auto"/>
          <w:sz w:val="24"/>
          <w:szCs w:val="24"/>
        </w:rPr>
        <w:t>“</w:t>
      </w:r>
      <w:r w:rsidR="00CE5682" w:rsidRPr="000C03AD">
        <w:rPr>
          <w:rFonts w:ascii="Times New Roman" w:hAnsi="Times New Roman" w:cs="Times New Roman"/>
          <w:color w:val="auto"/>
          <w:sz w:val="24"/>
          <w:szCs w:val="24"/>
        </w:rPr>
        <w:t>Playful Occultism: The Ludic and the Lusory Attitude in Magical Practice</w:t>
      </w:r>
      <w:r w:rsidRPr="000C03AD">
        <w:rPr>
          <w:rFonts w:ascii="Times New Roman" w:hAnsi="Times New Roman" w:cs="Times New Roman"/>
          <w:color w:val="auto"/>
          <w:sz w:val="24"/>
          <w:szCs w:val="24"/>
        </w:rPr>
        <w:t>”</w:t>
      </w:r>
    </w:p>
    <w:p w14:paraId="30D4EAD5" w14:textId="22F1044E" w:rsidR="00CE5682" w:rsidRPr="000C03AD" w:rsidRDefault="005F7021" w:rsidP="000C03AD">
      <w:pPr>
        <w:pStyle w:val="Heading1"/>
        <w:jc w:val="center"/>
        <w:rPr>
          <w:rFonts w:ascii="Times New Roman" w:hAnsi="Times New Roman" w:cs="Times New Roman"/>
          <w:color w:val="auto"/>
          <w:sz w:val="24"/>
          <w:szCs w:val="24"/>
        </w:rPr>
      </w:pPr>
      <w:r w:rsidRPr="000C03AD">
        <w:rPr>
          <w:rFonts w:ascii="Times New Roman" w:hAnsi="Times New Roman" w:cs="Times New Roman"/>
          <w:color w:val="auto"/>
          <w:sz w:val="24"/>
          <w:szCs w:val="24"/>
        </w:rPr>
        <w:t>The Script/Conference Paper for My Invited Keynote</w:t>
      </w:r>
    </w:p>
    <w:p w14:paraId="708D6E55" w14:textId="0CD0A93E" w:rsidR="005F7021" w:rsidRPr="000C03AD" w:rsidRDefault="005F7021" w:rsidP="000C03AD">
      <w:pPr>
        <w:pStyle w:val="Heading1"/>
        <w:jc w:val="center"/>
        <w:rPr>
          <w:rFonts w:ascii="Times New Roman" w:hAnsi="Times New Roman" w:cs="Times New Roman"/>
          <w:color w:val="auto"/>
          <w:sz w:val="24"/>
          <w:szCs w:val="24"/>
        </w:rPr>
      </w:pPr>
      <w:r w:rsidRPr="000C03AD">
        <w:rPr>
          <w:rFonts w:ascii="Times New Roman" w:hAnsi="Times New Roman" w:cs="Times New Roman"/>
          <w:color w:val="auto"/>
          <w:sz w:val="24"/>
          <w:szCs w:val="24"/>
        </w:rPr>
        <w:t>At Multiplatform: Rituals of Play at Manchester Metropolitan University</w:t>
      </w:r>
    </w:p>
    <w:p w14:paraId="5BD0CEB4" w14:textId="52963C3B" w:rsidR="00CD5862" w:rsidRPr="000C03AD" w:rsidRDefault="00CD5862" w:rsidP="000C03AD">
      <w:pPr>
        <w:pStyle w:val="Heading1"/>
        <w:jc w:val="center"/>
        <w:rPr>
          <w:rFonts w:ascii="Times New Roman" w:hAnsi="Times New Roman" w:cs="Times New Roman"/>
          <w:color w:val="auto"/>
          <w:sz w:val="24"/>
          <w:szCs w:val="24"/>
        </w:rPr>
      </w:pPr>
      <w:r w:rsidRPr="000C03AD">
        <w:rPr>
          <w:rFonts w:ascii="Times New Roman" w:hAnsi="Times New Roman" w:cs="Times New Roman"/>
          <w:color w:val="auto"/>
          <w:sz w:val="24"/>
          <w:szCs w:val="24"/>
        </w:rPr>
        <w:t>June 12</w:t>
      </w:r>
      <w:proofErr w:type="gramStart"/>
      <w:r w:rsidRPr="000C03AD">
        <w:rPr>
          <w:rFonts w:ascii="Times New Roman" w:hAnsi="Times New Roman" w:cs="Times New Roman"/>
          <w:color w:val="auto"/>
          <w:sz w:val="24"/>
          <w:szCs w:val="24"/>
        </w:rPr>
        <w:t xml:space="preserve"> 2025</w:t>
      </w:r>
      <w:proofErr w:type="gramEnd"/>
    </w:p>
    <w:p w14:paraId="303ABB35" w14:textId="59C99DF5" w:rsidR="00CD5862" w:rsidRPr="000C03AD" w:rsidRDefault="00CD5862" w:rsidP="000C03AD">
      <w:pPr>
        <w:pStyle w:val="Heading1"/>
        <w:jc w:val="center"/>
        <w:rPr>
          <w:rFonts w:ascii="Times New Roman" w:hAnsi="Times New Roman" w:cs="Times New Roman"/>
          <w:color w:val="auto"/>
          <w:sz w:val="24"/>
          <w:szCs w:val="24"/>
        </w:rPr>
      </w:pPr>
      <w:r w:rsidRPr="000C03AD">
        <w:rPr>
          <w:rFonts w:ascii="Times New Roman" w:hAnsi="Times New Roman" w:cs="Times New Roman"/>
          <w:color w:val="auto"/>
          <w:sz w:val="24"/>
          <w:szCs w:val="24"/>
        </w:rPr>
        <w:t xml:space="preserve">An </w:t>
      </w:r>
      <w:r w:rsidR="0022103E" w:rsidRPr="000C03AD">
        <w:rPr>
          <w:rFonts w:ascii="Times New Roman" w:hAnsi="Times New Roman" w:cs="Times New Roman"/>
          <w:color w:val="auto"/>
          <w:sz w:val="24"/>
          <w:szCs w:val="24"/>
        </w:rPr>
        <w:t>Iteration and Expansion of My Invited Seminar at Malmö University</w:t>
      </w:r>
    </w:p>
    <w:p w14:paraId="3F40CC6E" w14:textId="77777777" w:rsidR="001A20BE" w:rsidRPr="009268D4" w:rsidRDefault="001A20BE" w:rsidP="001E036A">
      <w:pPr>
        <w:spacing w:line="240" w:lineRule="auto"/>
        <w:rPr>
          <w:rFonts w:ascii="Times New Roman" w:hAnsi="Times New Roman" w:cs="Times New Roman"/>
        </w:rPr>
      </w:pPr>
    </w:p>
    <w:p w14:paraId="051EAE94" w14:textId="7264E93D" w:rsidR="00C23313" w:rsidRPr="009268D4" w:rsidRDefault="00C23313" w:rsidP="001E036A">
      <w:pPr>
        <w:spacing w:line="240" w:lineRule="auto"/>
        <w:rPr>
          <w:rFonts w:ascii="Times New Roman" w:hAnsi="Times New Roman" w:cs="Times New Roman"/>
        </w:rPr>
      </w:pPr>
      <w:r w:rsidRPr="009268D4">
        <w:rPr>
          <w:rFonts w:ascii="Times New Roman" w:hAnsi="Times New Roman" w:cs="Times New Roman"/>
        </w:rPr>
        <w:t xml:space="preserve">This is a talk based on a book proposal for a book about </w:t>
      </w:r>
      <w:r w:rsidR="0022103E" w:rsidRPr="009268D4">
        <w:rPr>
          <w:rFonts w:ascii="Times New Roman" w:hAnsi="Times New Roman" w:cs="Times New Roman"/>
        </w:rPr>
        <w:t xml:space="preserve">a concept that I call </w:t>
      </w:r>
      <w:r w:rsidRPr="009268D4">
        <w:rPr>
          <w:rFonts w:ascii="Times New Roman" w:hAnsi="Times New Roman" w:cs="Times New Roman"/>
        </w:rPr>
        <w:t xml:space="preserve">Playful Occultism. </w:t>
      </w:r>
      <w:r w:rsidR="00873803" w:rsidRPr="009268D4">
        <w:rPr>
          <w:rFonts w:ascii="Times New Roman" w:hAnsi="Times New Roman" w:cs="Times New Roman"/>
        </w:rPr>
        <w:t>It’s also an iteration of an invited seminar I gave at Malmö University</w:t>
      </w:r>
      <w:r w:rsidR="00611CC9" w:rsidRPr="009268D4">
        <w:rPr>
          <w:rFonts w:ascii="Times New Roman" w:hAnsi="Times New Roman" w:cs="Times New Roman"/>
        </w:rPr>
        <w:t xml:space="preserve">, with the second half of the talk significantly more developed. </w:t>
      </w:r>
    </w:p>
    <w:p w14:paraId="4CF6FA67" w14:textId="4F571437" w:rsidR="00C23313" w:rsidRPr="009268D4" w:rsidRDefault="00C23313" w:rsidP="001E036A">
      <w:pPr>
        <w:spacing w:line="240" w:lineRule="auto"/>
        <w:rPr>
          <w:rFonts w:ascii="Times New Roman" w:hAnsi="Times New Roman" w:cs="Times New Roman"/>
        </w:rPr>
      </w:pPr>
      <w:r w:rsidRPr="009268D4">
        <w:rPr>
          <w:rFonts w:ascii="Times New Roman" w:hAnsi="Times New Roman" w:cs="Times New Roman"/>
        </w:rPr>
        <w:t xml:space="preserve">I’m Dr. Jeff Howard. I’m </w:t>
      </w:r>
      <w:proofErr w:type="gramStart"/>
      <w:r w:rsidRPr="009268D4">
        <w:rPr>
          <w:rFonts w:ascii="Times New Roman" w:hAnsi="Times New Roman" w:cs="Times New Roman"/>
        </w:rPr>
        <w:t>Associate</w:t>
      </w:r>
      <w:proofErr w:type="gramEnd"/>
      <w:r w:rsidRPr="009268D4">
        <w:rPr>
          <w:rFonts w:ascii="Times New Roman" w:hAnsi="Times New Roman" w:cs="Times New Roman"/>
        </w:rPr>
        <w:t xml:space="preserve"> Professor of Games and Occulture at Falmouth University. I specialize in the Typhonian Tradition as it </w:t>
      </w:r>
      <w:r w:rsidR="002D0D6A" w:rsidRPr="009268D4">
        <w:rPr>
          <w:rFonts w:ascii="Times New Roman" w:hAnsi="Times New Roman" w:cs="Times New Roman"/>
        </w:rPr>
        <w:t xml:space="preserve">intersects with </w:t>
      </w:r>
      <w:r w:rsidR="00923961" w:rsidRPr="009268D4">
        <w:rPr>
          <w:rFonts w:ascii="Times New Roman" w:hAnsi="Times New Roman" w:cs="Times New Roman"/>
        </w:rPr>
        <w:t xml:space="preserve">the </w:t>
      </w:r>
      <w:proofErr w:type="spellStart"/>
      <w:r w:rsidR="002D0D6A" w:rsidRPr="009268D4">
        <w:rPr>
          <w:rFonts w:ascii="Times New Roman" w:hAnsi="Times New Roman" w:cs="Times New Roman"/>
        </w:rPr>
        <w:t>Sabbatic</w:t>
      </w:r>
      <w:proofErr w:type="spellEnd"/>
      <w:r w:rsidR="002D0D6A" w:rsidRPr="009268D4">
        <w:rPr>
          <w:rFonts w:ascii="Times New Roman" w:hAnsi="Times New Roman" w:cs="Times New Roman"/>
        </w:rPr>
        <w:t xml:space="preserve"> Craft of Andrew Chumbley, which means (as we’ll see) that I think a lot about being and non-being. </w:t>
      </w:r>
    </w:p>
    <w:p w14:paraId="32476989" w14:textId="135B0D85" w:rsidR="00C23313" w:rsidRPr="009268D4" w:rsidRDefault="00C23313" w:rsidP="001E036A">
      <w:pPr>
        <w:spacing w:line="240" w:lineRule="auto"/>
        <w:rPr>
          <w:rFonts w:ascii="Times New Roman" w:hAnsi="Times New Roman" w:cs="Times New Roman"/>
          <w:iCs/>
        </w:rPr>
      </w:pPr>
      <w:r w:rsidRPr="009268D4">
        <w:rPr>
          <w:rFonts w:ascii="Times New Roman" w:hAnsi="Times New Roman" w:cs="Times New Roman"/>
        </w:rPr>
        <w:t xml:space="preserve">The primary sense in which I’m using the word “occult” is “hidden,” which is derived from the etymological roots of the word. The </w:t>
      </w:r>
      <w:r w:rsidRPr="009268D4">
        <w:rPr>
          <w:rFonts w:ascii="Times New Roman" w:hAnsi="Times New Roman" w:cs="Times New Roman"/>
          <w:i/>
          <w:iCs/>
        </w:rPr>
        <w:t>Oxford English Dictionary</w:t>
      </w:r>
      <w:r w:rsidRPr="009268D4">
        <w:rPr>
          <w:rFonts w:ascii="Times New Roman" w:hAnsi="Times New Roman" w:cs="Times New Roman"/>
          <w:iCs/>
        </w:rPr>
        <w:t xml:space="preserve"> outlines the etymological roots of the word “occult” as coming from the “&lt; </w:t>
      </w:r>
      <w:r w:rsidR="00923961" w:rsidRPr="009268D4">
        <w:rPr>
          <w:rFonts w:ascii="Times New Roman" w:hAnsi="Times New Roman" w:cs="Times New Roman"/>
          <w:iCs/>
        </w:rPr>
        <w:t xml:space="preserve">classical </w:t>
      </w:r>
      <w:r w:rsidR="00A63934" w:rsidRPr="009268D4">
        <w:rPr>
          <w:rFonts w:ascii="Times New Roman" w:hAnsi="Times New Roman" w:cs="Times New Roman"/>
          <w:iCs/>
        </w:rPr>
        <w:t>L</w:t>
      </w:r>
      <w:r w:rsidR="00923961" w:rsidRPr="009268D4">
        <w:rPr>
          <w:rFonts w:ascii="Times New Roman" w:hAnsi="Times New Roman" w:cs="Times New Roman"/>
          <w:iCs/>
        </w:rPr>
        <w:t xml:space="preserve">atin </w:t>
      </w:r>
      <w:proofErr w:type="spellStart"/>
      <w:r w:rsidR="00923961" w:rsidRPr="009268D4">
        <w:rPr>
          <w:rFonts w:ascii="Times New Roman" w:hAnsi="Times New Roman" w:cs="Times New Roman"/>
          <w:i/>
        </w:rPr>
        <w:t>occultus</w:t>
      </w:r>
      <w:proofErr w:type="spellEnd"/>
      <w:r w:rsidR="00923961" w:rsidRPr="009268D4">
        <w:rPr>
          <w:rFonts w:ascii="Times New Roman" w:hAnsi="Times New Roman" w:cs="Times New Roman"/>
          <w:iCs/>
        </w:rPr>
        <w:t xml:space="preserve"> secret, hidden from the understanding, hidden, concealed, past participle of </w:t>
      </w:r>
      <w:proofErr w:type="spellStart"/>
      <w:r w:rsidR="00923961" w:rsidRPr="009268D4">
        <w:rPr>
          <w:rFonts w:ascii="Times New Roman" w:hAnsi="Times New Roman" w:cs="Times New Roman"/>
          <w:i/>
        </w:rPr>
        <w:t>occulere</w:t>
      </w:r>
      <w:proofErr w:type="spellEnd"/>
      <w:r w:rsidR="00923961" w:rsidRPr="009268D4">
        <w:rPr>
          <w:rFonts w:ascii="Times New Roman" w:hAnsi="Times New Roman" w:cs="Times New Roman"/>
          <w:iCs/>
        </w:rPr>
        <w:t xml:space="preserve"> to cover up, hide, conceal</w:t>
      </w:r>
      <w:r w:rsidRPr="009268D4">
        <w:rPr>
          <w:rFonts w:ascii="Times New Roman" w:hAnsi="Times New Roman" w:cs="Times New Roman"/>
          <w:iCs/>
        </w:rPr>
        <w:t>&gt;.”</w:t>
      </w:r>
    </w:p>
    <w:p w14:paraId="421D0218" w14:textId="5345B9B4" w:rsidR="00C23313" w:rsidRPr="009268D4" w:rsidRDefault="00C23313" w:rsidP="001E036A">
      <w:pPr>
        <w:spacing w:line="240" w:lineRule="auto"/>
        <w:rPr>
          <w:rFonts w:ascii="Times New Roman" w:hAnsi="Times New Roman" w:cs="Times New Roman"/>
          <w:iCs/>
        </w:rPr>
      </w:pPr>
      <w:r w:rsidRPr="009268D4">
        <w:rPr>
          <w:rFonts w:ascii="Times New Roman" w:hAnsi="Times New Roman" w:cs="Times New Roman"/>
          <w:iCs/>
        </w:rPr>
        <w:t>The same dictionary entry defines the word as meaning “</w:t>
      </w:r>
      <w:r w:rsidR="00923961" w:rsidRPr="009268D4">
        <w:rPr>
          <w:rFonts w:ascii="Times New Roman" w:hAnsi="Times New Roman" w:cs="Times New Roman"/>
          <w:iCs/>
        </w:rPr>
        <w:t>of or relating to magic, alchemy, astrology, theosophy, or other practical arts held to involve agencies of a secret or mysterious nature; of the nature of such an art; dealing with or versed in such matters; magical</w:t>
      </w:r>
      <w:r w:rsidRPr="009268D4">
        <w:rPr>
          <w:rFonts w:ascii="Times New Roman" w:hAnsi="Times New Roman" w:cs="Times New Roman"/>
          <w:iCs/>
        </w:rPr>
        <w:t>.”</w:t>
      </w:r>
    </w:p>
    <w:p w14:paraId="743C0B38" w14:textId="78049B23" w:rsidR="00C23313" w:rsidRPr="009268D4" w:rsidRDefault="00C23313" w:rsidP="001E036A">
      <w:pPr>
        <w:spacing w:line="240" w:lineRule="auto"/>
        <w:rPr>
          <w:rFonts w:ascii="Times New Roman" w:hAnsi="Times New Roman" w:cs="Times New Roman"/>
          <w:iCs/>
        </w:rPr>
      </w:pPr>
      <w:r w:rsidRPr="009268D4">
        <w:rPr>
          <w:rFonts w:ascii="Times New Roman" w:hAnsi="Times New Roman" w:cs="Times New Roman"/>
          <w:iCs/>
        </w:rPr>
        <w:t xml:space="preserve">The word “Occulture” is a </w:t>
      </w:r>
      <w:r w:rsidR="002D0D6A" w:rsidRPr="009268D4">
        <w:rPr>
          <w:rFonts w:ascii="Times New Roman" w:hAnsi="Times New Roman" w:cs="Times New Roman"/>
          <w:iCs/>
        </w:rPr>
        <w:t>portmanteau</w:t>
      </w:r>
      <w:r w:rsidRPr="009268D4">
        <w:rPr>
          <w:rFonts w:ascii="Times New Roman" w:hAnsi="Times New Roman" w:cs="Times New Roman"/>
          <w:iCs/>
        </w:rPr>
        <w:t xml:space="preserve"> word in the manner of Lewis Carroll, coined by Genesis P-Orridge</w:t>
      </w:r>
      <w:r w:rsidR="002D0D6A" w:rsidRPr="009268D4">
        <w:rPr>
          <w:rFonts w:ascii="Times New Roman" w:hAnsi="Times New Roman" w:cs="Times New Roman"/>
          <w:iCs/>
        </w:rPr>
        <w:t xml:space="preserve"> (experimental musician and founder of the Temple </w:t>
      </w:r>
      <w:proofErr w:type="spellStart"/>
      <w:r w:rsidR="002D0D6A" w:rsidRPr="009268D4">
        <w:rPr>
          <w:rFonts w:ascii="Times New Roman" w:hAnsi="Times New Roman" w:cs="Times New Roman"/>
          <w:iCs/>
        </w:rPr>
        <w:t>ov</w:t>
      </w:r>
      <w:proofErr w:type="spellEnd"/>
      <w:r w:rsidR="002D0D6A" w:rsidRPr="009268D4">
        <w:rPr>
          <w:rFonts w:ascii="Times New Roman" w:hAnsi="Times New Roman" w:cs="Times New Roman"/>
          <w:iCs/>
        </w:rPr>
        <w:t xml:space="preserve"> Psychic Youth)</w:t>
      </w:r>
      <w:r w:rsidRPr="009268D4">
        <w:rPr>
          <w:rFonts w:ascii="Times New Roman" w:hAnsi="Times New Roman" w:cs="Times New Roman"/>
          <w:iCs/>
        </w:rPr>
        <w:t xml:space="preserve"> and popularized by Carl Abrahamsson. It was brought into </w:t>
      </w:r>
      <w:r w:rsidR="002D0D6A" w:rsidRPr="009268D4">
        <w:rPr>
          <w:rFonts w:ascii="Times New Roman" w:hAnsi="Times New Roman" w:cs="Times New Roman"/>
          <w:iCs/>
        </w:rPr>
        <w:t xml:space="preserve">academic </w:t>
      </w:r>
      <w:r w:rsidRPr="009268D4">
        <w:rPr>
          <w:rFonts w:ascii="Times New Roman" w:hAnsi="Times New Roman" w:cs="Times New Roman"/>
          <w:iCs/>
        </w:rPr>
        <w:t xml:space="preserve">discourse by </w:t>
      </w:r>
      <w:r w:rsidR="002D0D6A" w:rsidRPr="009268D4">
        <w:rPr>
          <w:rFonts w:ascii="Times New Roman" w:hAnsi="Times New Roman" w:cs="Times New Roman"/>
          <w:iCs/>
        </w:rPr>
        <w:t xml:space="preserve">scholars such as </w:t>
      </w:r>
      <w:r w:rsidRPr="009268D4">
        <w:rPr>
          <w:rFonts w:ascii="Times New Roman" w:hAnsi="Times New Roman" w:cs="Times New Roman"/>
          <w:iCs/>
        </w:rPr>
        <w:t xml:space="preserve">Christopher Partridge and Egil </w:t>
      </w:r>
      <w:proofErr w:type="spellStart"/>
      <w:r w:rsidRPr="009268D4">
        <w:rPr>
          <w:rFonts w:ascii="Times New Roman" w:hAnsi="Times New Roman" w:cs="Times New Roman"/>
          <w:iCs/>
        </w:rPr>
        <w:t>Asprem</w:t>
      </w:r>
      <w:proofErr w:type="spellEnd"/>
      <w:r w:rsidRPr="009268D4">
        <w:rPr>
          <w:rFonts w:ascii="Times New Roman" w:hAnsi="Times New Roman" w:cs="Times New Roman"/>
          <w:iCs/>
        </w:rPr>
        <w:t xml:space="preserve">. </w:t>
      </w:r>
    </w:p>
    <w:p w14:paraId="626D3357" w14:textId="245316C2" w:rsidR="009B5185" w:rsidRPr="009268D4" w:rsidRDefault="009B5185" w:rsidP="001E036A">
      <w:pPr>
        <w:spacing w:line="240" w:lineRule="auto"/>
        <w:rPr>
          <w:rFonts w:ascii="Times New Roman" w:hAnsi="Times New Roman" w:cs="Times New Roman"/>
          <w:iCs/>
        </w:rPr>
      </w:pPr>
      <w:r w:rsidRPr="009268D4">
        <w:rPr>
          <w:rFonts w:ascii="Times New Roman" w:hAnsi="Times New Roman" w:cs="Times New Roman"/>
          <w:iCs/>
        </w:rPr>
        <w:t xml:space="preserve">The topic of this talk can be visualized as an infinity sign: an eight turned on its side to represent a Moebius strip of interrelated topics. The left loop (the first one that I will talk about) is about the influence of the occult on games. The right loop (the second one I will talk about) is about occult practice as playful. </w:t>
      </w:r>
      <w:r w:rsidR="001D10CB" w:rsidRPr="009268D4">
        <w:rPr>
          <w:rFonts w:ascii="Times New Roman" w:hAnsi="Times New Roman" w:cs="Times New Roman"/>
          <w:iCs/>
        </w:rPr>
        <w:t>There is also a space at the intersection of these two loops where occult practice and game-playing</w:t>
      </w:r>
      <w:r w:rsidR="00A12FC5" w:rsidRPr="009268D4">
        <w:rPr>
          <w:rFonts w:ascii="Times New Roman" w:hAnsi="Times New Roman" w:cs="Times New Roman"/>
          <w:iCs/>
        </w:rPr>
        <w:t xml:space="preserve"> overlap </w:t>
      </w:r>
      <w:r w:rsidR="00C935E8" w:rsidRPr="009268D4">
        <w:rPr>
          <w:rFonts w:ascii="Times New Roman" w:hAnsi="Times New Roman" w:cs="Times New Roman"/>
          <w:iCs/>
        </w:rPr>
        <w:t xml:space="preserve">(in examples such as ancient Egyptian ritual board game Senet, the Golden Dawn chess variant called Enochian Chess, </w:t>
      </w:r>
      <w:r w:rsidR="00892EE4" w:rsidRPr="009268D4">
        <w:rPr>
          <w:rFonts w:ascii="Times New Roman" w:hAnsi="Times New Roman" w:cs="Times New Roman"/>
          <w:iCs/>
        </w:rPr>
        <w:t xml:space="preserve">and the spiritualist talking board that Parker Brothers </w:t>
      </w:r>
      <w:proofErr w:type="gramStart"/>
      <w:r w:rsidR="00892EE4" w:rsidRPr="009268D4">
        <w:rPr>
          <w:rFonts w:ascii="Times New Roman" w:hAnsi="Times New Roman" w:cs="Times New Roman"/>
          <w:iCs/>
        </w:rPr>
        <w:t>mass-marketed</w:t>
      </w:r>
      <w:proofErr w:type="gramEnd"/>
      <w:r w:rsidR="00892EE4" w:rsidRPr="009268D4">
        <w:rPr>
          <w:rFonts w:ascii="Times New Roman" w:hAnsi="Times New Roman" w:cs="Times New Roman"/>
          <w:iCs/>
        </w:rPr>
        <w:t xml:space="preserve"> as the Ouija board</w:t>
      </w:r>
      <w:r w:rsidR="00DF4EA3" w:rsidRPr="009268D4">
        <w:rPr>
          <w:rFonts w:ascii="Times New Roman" w:hAnsi="Times New Roman" w:cs="Times New Roman"/>
          <w:iCs/>
        </w:rPr>
        <w:t>)</w:t>
      </w:r>
      <w:r w:rsidR="00892EE4" w:rsidRPr="009268D4">
        <w:rPr>
          <w:rFonts w:ascii="Times New Roman" w:hAnsi="Times New Roman" w:cs="Times New Roman"/>
          <w:iCs/>
        </w:rPr>
        <w:t xml:space="preserve">. </w:t>
      </w:r>
      <w:r w:rsidR="00FA37A9" w:rsidRPr="009268D4">
        <w:rPr>
          <w:rFonts w:ascii="Times New Roman" w:hAnsi="Times New Roman" w:cs="Times New Roman"/>
          <w:iCs/>
        </w:rPr>
        <w:t xml:space="preserve">I mean occult practice somewhat synonymously with magical practice, though slightly more inclusive of practices (such as astrology or tarot) that do not directly follow the Crowleyan dictum of change through will. But the infinity sign suggests that </w:t>
      </w:r>
      <w:proofErr w:type="gramStart"/>
      <w:r w:rsidR="00FA37A9" w:rsidRPr="009268D4">
        <w:rPr>
          <w:rFonts w:ascii="Times New Roman" w:hAnsi="Times New Roman" w:cs="Times New Roman"/>
          <w:iCs/>
        </w:rPr>
        <w:t>these two parts loop</w:t>
      </w:r>
      <w:proofErr w:type="gramEnd"/>
      <w:r w:rsidR="00FA37A9" w:rsidRPr="009268D4">
        <w:rPr>
          <w:rFonts w:ascii="Times New Roman" w:hAnsi="Times New Roman" w:cs="Times New Roman"/>
          <w:iCs/>
        </w:rPr>
        <w:t xml:space="preserve"> back on each other, so that (as we will see) occult-influenced games might themselves be understood as</w:t>
      </w:r>
      <w:r w:rsidR="009F2E1D" w:rsidRPr="009268D4">
        <w:rPr>
          <w:rFonts w:ascii="Times New Roman" w:hAnsi="Times New Roman" w:cs="Times New Roman"/>
          <w:iCs/>
        </w:rPr>
        <w:t xml:space="preserve"> forms of magical practice, just as some magical practices take the form of games. As Lionell Snell argues throughout </w:t>
      </w:r>
      <w:r w:rsidR="009F2E1D" w:rsidRPr="009268D4">
        <w:rPr>
          <w:rFonts w:ascii="Times New Roman" w:hAnsi="Times New Roman" w:cs="Times New Roman"/>
          <w:i/>
        </w:rPr>
        <w:t xml:space="preserve">My Years of </w:t>
      </w:r>
      <w:r w:rsidR="009F2E1D" w:rsidRPr="009268D4">
        <w:rPr>
          <w:rFonts w:ascii="Times New Roman" w:hAnsi="Times New Roman" w:cs="Times New Roman"/>
          <w:i/>
        </w:rPr>
        <w:lastRenderedPageBreak/>
        <w:t>Magical Thinking</w:t>
      </w:r>
      <w:r w:rsidR="009F2E1D" w:rsidRPr="009268D4">
        <w:rPr>
          <w:rFonts w:ascii="Times New Roman" w:hAnsi="Times New Roman" w:cs="Times New Roman"/>
          <w:iCs/>
        </w:rPr>
        <w:t xml:space="preserve">, flexible </w:t>
      </w:r>
      <w:proofErr w:type="gramStart"/>
      <w:r w:rsidR="009F2E1D" w:rsidRPr="009268D4">
        <w:rPr>
          <w:rFonts w:ascii="Times New Roman" w:hAnsi="Times New Roman" w:cs="Times New Roman"/>
          <w:iCs/>
        </w:rPr>
        <w:t>pattern-making</w:t>
      </w:r>
      <w:proofErr w:type="gramEnd"/>
      <w:r w:rsidR="009F2E1D" w:rsidRPr="009268D4">
        <w:rPr>
          <w:rFonts w:ascii="Times New Roman" w:hAnsi="Times New Roman" w:cs="Times New Roman"/>
          <w:iCs/>
        </w:rPr>
        <w:t xml:space="preserve"> is a key aspect of what sets magical thinking apart from scientific or religious modes of inquiry.</w:t>
      </w:r>
    </w:p>
    <w:p w14:paraId="6256C1D2" w14:textId="79AAD1E7" w:rsidR="009F2E1D" w:rsidRPr="009268D4" w:rsidRDefault="009F2E1D" w:rsidP="001E036A">
      <w:pPr>
        <w:spacing w:line="240" w:lineRule="auto"/>
        <w:rPr>
          <w:rFonts w:ascii="Times New Roman" w:hAnsi="Times New Roman" w:cs="Times New Roman"/>
          <w:iCs/>
        </w:rPr>
      </w:pPr>
      <w:r w:rsidRPr="009268D4">
        <w:rPr>
          <w:rFonts w:ascii="Times New Roman" w:hAnsi="Times New Roman" w:cs="Times New Roman"/>
          <w:iCs/>
        </w:rPr>
        <w:t xml:space="preserve">Many games are influenced by the occult, often at the level of narrative and mechanics. Games also include mechanics and rules for simulating magic, sometimes referred to as magic systems. My second book, </w:t>
      </w:r>
      <w:r w:rsidRPr="009268D4">
        <w:rPr>
          <w:rFonts w:ascii="Times New Roman" w:hAnsi="Times New Roman" w:cs="Times New Roman"/>
          <w:i/>
        </w:rPr>
        <w:t>Game Magic</w:t>
      </w:r>
      <w:r w:rsidRPr="009268D4">
        <w:rPr>
          <w:rFonts w:ascii="Times New Roman" w:hAnsi="Times New Roman" w:cs="Times New Roman"/>
          <w:iCs/>
        </w:rPr>
        <w:t>, explored many such magical systems</w:t>
      </w:r>
      <w:r w:rsidR="00F47AC5" w:rsidRPr="009268D4">
        <w:rPr>
          <w:rFonts w:ascii="Times New Roman" w:hAnsi="Times New Roman" w:cs="Times New Roman"/>
          <w:iCs/>
        </w:rPr>
        <w:t xml:space="preserve"> (including some created by me in my game </w:t>
      </w:r>
      <w:r w:rsidR="00F47AC5" w:rsidRPr="009268D4">
        <w:rPr>
          <w:rFonts w:ascii="Times New Roman" w:hAnsi="Times New Roman" w:cs="Times New Roman"/>
          <w:i/>
        </w:rPr>
        <w:t>Arcana</w:t>
      </w:r>
      <w:r w:rsidR="00F47AC5" w:rsidRPr="009268D4">
        <w:rPr>
          <w:rFonts w:ascii="Times New Roman" w:hAnsi="Times New Roman" w:cs="Times New Roman"/>
          <w:iCs/>
        </w:rPr>
        <w:t xml:space="preserve">) that are strongly influenced by real-world occult traditions, as well as ways in which real-world occult practices could be adapted into game mechanics. </w:t>
      </w:r>
    </w:p>
    <w:p w14:paraId="3D92CDF2" w14:textId="69242268" w:rsidR="005E59E3" w:rsidRPr="009268D4" w:rsidRDefault="005E59E3" w:rsidP="001E036A">
      <w:pPr>
        <w:spacing w:line="240" w:lineRule="auto"/>
        <w:rPr>
          <w:rFonts w:ascii="Times New Roman" w:hAnsi="Times New Roman" w:cs="Times New Roman"/>
          <w:iCs/>
          <w:lang w:val="en-GB"/>
        </w:rPr>
      </w:pPr>
      <w:r w:rsidRPr="009268D4">
        <w:rPr>
          <w:rFonts w:ascii="Times New Roman" w:hAnsi="Times New Roman" w:cs="Times New Roman"/>
          <w:iCs/>
          <w:lang w:val="en-GB"/>
        </w:rPr>
        <w:t xml:space="preserve">At the same time, there are at least two generations of tabletop designers who have, in contrarian fashion, treated the occult accusations against tabletop roleplaying games during the Satanic panic as an aspirational challenge (almost a dare), using tabletop games as vehicles for representing and simulating occultism as well as (in the case of the </w:t>
      </w:r>
      <w:r w:rsidRPr="009268D4">
        <w:rPr>
          <w:rFonts w:ascii="Times New Roman" w:hAnsi="Times New Roman" w:cs="Times New Roman"/>
          <w:i/>
          <w:lang w:val="en-GB"/>
        </w:rPr>
        <w:t>Book on Antitheses</w:t>
      </w:r>
      <w:r w:rsidRPr="009268D4">
        <w:rPr>
          <w:rFonts w:ascii="Times New Roman" w:hAnsi="Times New Roman" w:cs="Times New Roman"/>
          <w:iCs/>
          <w:lang w:val="en-GB"/>
        </w:rPr>
        <w:t xml:space="preserve">) using games as a medium for occult practice. </w:t>
      </w:r>
      <w:r w:rsidR="000E7FC5" w:rsidRPr="009268D4">
        <w:rPr>
          <w:rFonts w:ascii="Times New Roman" w:hAnsi="Times New Roman" w:cs="Times New Roman"/>
          <w:iCs/>
          <w:lang w:val="en-GB"/>
        </w:rPr>
        <w:t xml:space="preserve">Laycock’s book, </w:t>
      </w:r>
      <w:r w:rsidR="000E7FC5" w:rsidRPr="009268D4">
        <w:rPr>
          <w:rFonts w:ascii="Times New Roman" w:hAnsi="Times New Roman" w:cs="Times New Roman"/>
          <w:i/>
          <w:lang w:val="en-GB"/>
        </w:rPr>
        <w:t>Dangerous Games</w:t>
      </w:r>
      <w:r w:rsidR="000E7FC5" w:rsidRPr="009268D4">
        <w:rPr>
          <w:rFonts w:ascii="Times New Roman" w:hAnsi="Times New Roman" w:cs="Times New Roman"/>
          <w:iCs/>
          <w:lang w:val="en-GB"/>
        </w:rPr>
        <w:t xml:space="preserve">, explores the religious implications of the Satanic Panic in some detail, and Swedish religious studies scholar Erik Alvstad has focused on the Swedish case study of </w:t>
      </w:r>
      <w:r w:rsidR="000E7FC5" w:rsidRPr="009268D4">
        <w:rPr>
          <w:rFonts w:ascii="Times New Roman" w:hAnsi="Times New Roman" w:cs="Times New Roman"/>
          <w:i/>
          <w:lang w:val="en-GB"/>
        </w:rPr>
        <w:t xml:space="preserve">Kult </w:t>
      </w:r>
      <w:r w:rsidR="000E7FC5" w:rsidRPr="009268D4">
        <w:rPr>
          <w:rFonts w:ascii="Times New Roman" w:hAnsi="Times New Roman" w:cs="Times New Roman"/>
          <w:iCs/>
          <w:lang w:val="en-GB"/>
        </w:rPr>
        <w:t>(</w:t>
      </w:r>
      <w:r w:rsidR="00933794" w:rsidRPr="009268D4">
        <w:rPr>
          <w:rFonts w:ascii="Times New Roman" w:hAnsi="Times New Roman" w:cs="Times New Roman"/>
          <w:iCs/>
          <w:lang w:val="en-GB"/>
        </w:rPr>
        <w:t xml:space="preserve">a heavily Gnostic and BDSM-themed game that was at the dark heart of the Swedish Satanic panic). </w:t>
      </w:r>
    </w:p>
    <w:p w14:paraId="0F804209" w14:textId="50E87513" w:rsidR="005E59E3" w:rsidRPr="009268D4" w:rsidRDefault="005E59E3" w:rsidP="001E036A">
      <w:pPr>
        <w:spacing w:line="240" w:lineRule="auto"/>
        <w:rPr>
          <w:rFonts w:ascii="Times New Roman" w:hAnsi="Times New Roman" w:cs="Times New Roman"/>
          <w:iCs/>
          <w:lang w:val="en-GB"/>
        </w:rPr>
      </w:pPr>
      <w:r w:rsidRPr="009268D4">
        <w:rPr>
          <w:rFonts w:ascii="Times New Roman" w:hAnsi="Times New Roman" w:cs="Times New Roman"/>
          <w:iCs/>
          <w:lang w:val="en-GB"/>
        </w:rPr>
        <w:t xml:space="preserve">From left to right we have, </w:t>
      </w:r>
      <w:proofErr w:type="spellStart"/>
      <w:r w:rsidRPr="009268D4">
        <w:rPr>
          <w:rFonts w:ascii="Times New Roman" w:hAnsi="Times New Roman" w:cs="Times New Roman"/>
          <w:i/>
          <w:lang w:val="en-GB"/>
        </w:rPr>
        <w:t>Kabbale</w:t>
      </w:r>
      <w:proofErr w:type="spellEnd"/>
      <w:r w:rsidRPr="009268D4">
        <w:rPr>
          <w:rFonts w:ascii="Times New Roman" w:hAnsi="Times New Roman" w:cs="Times New Roman"/>
          <w:i/>
          <w:lang w:val="en-GB"/>
        </w:rPr>
        <w:t xml:space="preserve"> </w:t>
      </w:r>
      <w:r w:rsidRPr="009268D4">
        <w:rPr>
          <w:rFonts w:ascii="Times New Roman" w:hAnsi="Times New Roman" w:cs="Times New Roman"/>
          <w:iCs/>
          <w:lang w:val="en-GB"/>
        </w:rPr>
        <w:t xml:space="preserve">(a French independent roleplaying game </w:t>
      </w:r>
      <w:r w:rsidR="005D1D28" w:rsidRPr="009268D4">
        <w:rPr>
          <w:rFonts w:ascii="Times New Roman" w:hAnsi="Times New Roman" w:cs="Times New Roman"/>
          <w:iCs/>
          <w:lang w:val="en-GB"/>
        </w:rPr>
        <w:t xml:space="preserve">fusing </w:t>
      </w:r>
      <w:r w:rsidR="005D1D28" w:rsidRPr="009268D4">
        <w:rPr>
          <w:rFonts w:ascii="Times New Roman" w:hAnsi="Times New Roman" w:cs="Times New Roman"/>
          <w:i/>
          <w:lang w:val="en-GB"/>
        </w:rPr>
        <w:t>fin de siècle</w:t>
      </w:r>
      <w:r w:rsidR="005D1D28" w:rsidRPr="009268D4">
        <w:rPr>
          <w:rFonts w:ascii="Times New Roman" w:hAnsi="Times New Roman" w:cs="Times New Roman"/>
          <w:iCs/>
          <w:lang w:val="en-GB"/>
        </w:rPr>
        <w:t xml:space="preserve"> occultism with </w:t>
      </w:r>
      <w:r w:rsidR="00BC12C8" w:rsidRPr="009268D4">
        <w:rPr>
          <w:rFonts w:ascii="Times New Roman" w:hAnsi="Times New Roman" w:cs="Times New Roman"/>
          <w:iCs/>
          <w:lang w:val="en-GB"/>
        </w:rPr>
        <w:t>William S. Burroughs-style cut-up psychedelia)</w:t>
      </w:r>
      <w:r w:rsidRPr="009268D4">
        <w:rPr>
          <w:rFonts w:ascii="Times New Roman" w:hAnsi="Times New Roman" w:cs="Times New Roman"/>
          <w:iCs/>
          <w:lang w:val="en-GB"/>
        </w:rPr>
        <w:t xml:space="preserve">, </w:t>
      </w:r>
      <w:r w:rsidRPr="009268D4">
        <w:rPr>
          <w:rFonts w:ascii="Times New Roman" w:hAnsi="Times New Roman" w:cs="Times New Roman"/>
          <w:i/>
          <w:lang w:val="en-GB"/>
        </w:rPr>
        <w:t>Invisible Sun</w:t>
      </w:r>
      <w:r w:rsidR="005D1D28" w:rsidRPr="009268D4">
        <w:rPr>
          <w:rFonts w:ascii="Times New Roman" w:hAnsi="Times New Roman" w:cs="Times New Roman"/>
          <w:i/>
          <w:lang w:val="en-GB"/>
        </w:rPr>
        <w:t xml:space="preserve"> </w:t>
      </w:r>
      <w:r w:rsidR="005D1D28" w:rsidRPr="009268D4">
        <w:rPr>
          <w:rFonts w:ascii="Times New Roman" w:hAnsi="Times New Roman" w:cs="Times New Roman"/>
          <w:iCs/>
          <w:lang w:val="en-GB"/>
        </w:rPr>
        <w:t>(a vast, multimodal magic system consisting of lovingly-crafted objects in an unmarked  black cube that unfolds like the Lament Configuration)</w:t>
      </w:r>
      <w:r w:rsidRPr="009268D4">
        <w:rPr>
          <w:rFonts w:ascii="Times New Roman" w:hAnsi="Times New Roman" w:cs="Times New Roman"/>
          <w:iCs/>
          <w:lang w:val="en-GB"/>
        </w:rPr>
        <w:t xml:space="preserve">, </w:t>
      </w:r>
      <w:r w:rsidRPr="009268D4">
        <w:rPr>
          <w:rFonts w:ascii="Times New Roman" w:hAnsi="Times New Roman" w:cs="Times New Roman"/>
          <w:i/>
          <w:lang w:val="en-GB"/>
        </w:rPr>
        <w:t>Seekers Beyond the Shroud</w:t>
      </w:r>
      <w:r w:rsidR="005D1D28" w:rsidRPr="009268D4">
        <w:rPr>
          <w:rFonts w:ascii="Times New Roman" w:hAnsi="Times New Roman" w:cs="Times New Roman"/>
          <w:i/>
          <w:lang w:val="en-GB"/>
        </w:rPr>
        <w:t xml:space="preserve"> </w:t>
      </w:r>
      <w:r w:rsidR="005D1D28" w:rsidRPr="009268D4">
        <w:rPr>
          <w:rFonts w:ascii="Times New Roman" w:hAnsi="Times New Roman" w:cs="Times New Roman"/>
          <w:iCs/>
          <w:lang w:val="en-GB"/>
        </w:rPr>
        <w:t>(a single-player journaling RPG based on elaborate ritual correspondences)</w:t>
      </w:r>
      <w:r w:rsidRPr="009268D4">
        <w:rPr>
          <w:rFonts w:ascii="Times New Roman" w:hAnsi="Times New Roman" w:cs="Times New Roman"/>
          <w:i/>
          <w:lang w:val="en-GB"/>
        </w:rPr>
        <w:t>, Kult</w:t>
      </w:r>
      <w:r w:rsidR="005D1D28" w:rsidRPr="009268D4">
        <w:rPr>
          <w:rFonts w:ascii="Times New Roman" w:hAnsi="Times New Roman" w:cs="Times New Roman"/>
          <w:i/>
          <w:lang w:val="en-GB"/>
        </w:rPr>
        <w:t xml:space="preserve"> </w:t>
      </w:r>
      <w:r w:rsidR="005D1D28" w:rsidRPr="009268D4">
        <w:rPr>
          <w:rFonts w:ascii="Times New Roman" w:hAnsi="Times New Roman" w:cs="Times New Roman"/>
          <w:iCs/>
          <w:lang w:val="en-GB"/>
        </w:rPr>
        <w:t xml:space="preserve">(an RPG adaptation of existentialist Gnosticism inflected through </w:t>
      </w:r>
      <w:r w:rsidR="00EB3F7F" w:rsidRPr="009268D4">
        <w:rPr>
          <w:rFonts w:ascii="Times New Roman" w:hAnsi="Times New Roman" w:cs="Times New Roman"/>
          <w:iCs/>
          <w:lang w:val="en-GB"/>
        </w:rPr>
        <w:t>Left Hand path practices)</w:t>
      </w:r>
      <w:r w:rsidRPr="009268D4">
        <w:rPr>
          <w:rFonts w:ascii="Times New Roman" w:hAnsi="Times New Roman" w:cs="Times New Roman"/>
          <w:iCs/>
          <w:lang w:val="en-GB"/>
        </w:rPr>
        <w:t xml:space="preserve">, </w:t>
      </w:r>
      <w:r w:rsidRPr="009268D4">
        <w:rPr>
          <w:rFonts w:ascii="Times New Roman" w:hAnsi="Times New Roman" w:cs="Times New Roman"/>
          <w:i/>
          <w:lang w:val="en-GB"/>
        </w:rPr>
        <w:t>Abyss of Hallucinations</w:t>
      </w:r>
      <w:r w:rsidR="00EB3F7F" w:rsidRPr="009268D4">
        <w:rPr>
          <w:rFonts w:ascii="Times New Roman" w:hAnsi="Times New Roman" w:cs="Times New Roman"/>
          <w:i/>
          <w:lang w:val="en-GB"/>
        </w:rPr>
        <w:t xml:space="preserve"> </w:t>
      </w:r>
      <w:r w:rsidR="00EB3F7F" w:rsidRPr="009268D4">
        <w:rPr>
          <w:rFonts w:ascii="Times New Roman" w:hAnsi="Times New Roman" w:cs="Times New Roman"/>
          <w:iCs/>
          <w:lang w:val="en-GB"/>
        </w:rPr>
        <w:t>(an RPG scenario based on Crowley’s Book of Lies)</w:t>
      </w:r>
      <w:r w:rsidRPr="009268D4">
        <w:rPr>
          <w:rFonts w:ascii="Times New Roman" w:hAnsi="Times New Roman" w:cs="Times New Roman"/>
          <w:iCs/>
          <w:lang w:val="en-GB"/>
        </w:rPr>
        <w:t xml:space="preserve">, and </w:t>
      </w:r>
      <w:r w:rsidRPr="009268D4">
        <w:rPr>
          <w:rFonts w:ascii="Times New Roman" w:hAnsi="Times New Roman" w:cs="Times New Roman"/>
          <w:i/>
          <w:lang w:val="en-GB"/>
        </w:rPr>
        <w:t>The Book of Antitheses</w:t>
      </w:r>
      <w:r w:rsidR="00EB3F7F" w:rsidRPr="009268D4">
        <w:rPr>
          <w:rFonts w:ascii="Times New Roman" w:hAnsi="Times New Roman" w:cs="Times New Roman"/>
          <w:i/>
          <w:lang w:val="en-GB"/>
        </w:rPr>
        <w:t xml:space="preserve"> </w:t>
      </w:r>
      <w:r w:rsidR="00EB3F7F" w:rsidRPr="009268D4">
        <w:rPr>
          <w:rFonts w:ascii="Times New Roman" w:hAnsi="Times New Roman" w:cs="Times New Roman"/>
          <w:iCs/>
          <w:lang w:val="en-GB"/>
        </w:rPr>
        <w:t>(an RPG supplement that treats the Satanic Panic’s accusations of RPG’s as gateways into occult practice as if they were literally true)</w:t>
      </w:r>
      <w:r w:rsidRPr="009268D4">
        <w:rPr>
          <w:rFonts w:ascii="Times New Roman" w:hAnsi="Times New Roman" w:cs="Times New Roman"/>
          <w:iCs/>
          <w:lang w:val="en-GB"/>
        </w:rPr>
        <w:t xml:space="preserve">. </w:t>
      </w:r>
    </w:p>
    <w:p w14:paraId="752D10D3" w14:textId="473F388A" w:rsidR="00077E66" w:rsidRPr="009268D4" w:rsidRDefault="00B43E37" w:rsidP="001E036A">
      <w:pPr>
        <w:spacing w:line="240" w:lineRule="auto"/>
        <w:rPr>
          <w:rFonts w:ascii="Times New Roman" w:hAnsi="Times New Roman" w:cs="Times New Roman"/>
          <w:iCs/>
        </w:rPr>
      </w:pPr>
      <w:r w:rsidRPr="009268D4">
        <w:rPr>
          <w:rFonts w:ascii="Times New Roman" w:hAnsi="Times New Roman" w:cs="Times New Roman"/>
          <w:iCs/>
          <w:lang w:val="en-GB"/>
        </w:rPr>
        <w:t xml:space="preserve">While the tone of </w:t>
      </w:r>
      <w:r w:rsidRPr="009268D4">
        <w:rPr>
          <w:rFonts w:ascii="Times New Roman" w:hAnsi="Times New Roman" w:cs="Times New Roman"/>
          <w:i/>
          <w:lang w:val="en-GB"/>
        </w:rPr>
        <w:t>The Book of Antitheses</w:t>
      </w:r>
      <w:r w:rsidRPr="009268D4">
        <w:rPr>
          <w:rFonts w:ascii="Times New Roman" w:hAnsi="Times New Roman" w:cs="Times New Roman"/>
          <w:iCs/>
          <w:lang w:val="en-GB"/>
        </w:rPr>
        <w:t xml:space="preserve"> is somewhat tongue-in-cheek, </w:t>
      </w:r>
      <w:r w:rsidR="004E6562" w:rsidRPr="009268D4">
        <w:rPr>
          <w:rFonts w:ascii="Times New Roman" w:hAnsi="Times New Roman" w:cs="Times New Roman"/>
          <w:iCs/>
          <w:lang w:val="en-GB"/>
        </w:rPr>
        <w:t xml:space="preserve">the foreword by </w:t>
      </w:r>
      <w:r w:rsidR="00012B85" w:rsidRPr="009268D4">
        <w:rPr>
          <w:rFonts w:ascii="Times New Roman" w:hAnsi="Times New Roman" w:cs="Times New Roman"/>
          <w:iCs/>
          <w:lang w:val="en-GB"/>
        </w:rPr>
        <w:t xml:space="preserve">J.F. Martel </w:t>
      </w:r>
      <w:r w:rsidR="004E6562" w:rsidRPr="009268D4">
        <w:rPr>
          <w:rFonts w:ascii="Times New Roman" w:hAnsi="Times New Roman" w:cs="Times New Roman"/>
          <w:iCs/>
          <w:lang w:val="en-GB"/>
        </w:rPr>
        <w:t xml:space="preserve">argues that roleplaying games can approach religious experience </w:t>
      </w:r>
      <w:r w:rsidR="00245E91" w:rsidRPr="009268D4">
        <w:rPr>
          <w:rFonts w:ascii="Times New Roman" w:hAnsi="Times New Roman" w:cs="Times New Roman"/>
          <w:iCs/>
          <w:lang w:val="en-GB"/>
        </w:rPr>
        <w:t xml:space="preserve">if played with sufficient intensity of concentration, opening the way past the realm of the imaginary and into what Henri Corbin dubbed the imaginal. </w:t>
      </w:r>
      <w:r w:rsidR="009378F6" w:rsidRPr="009268D4">
        <w:rPr>
          <w:rFonts w:ascii="Times New Roman" w:hAnsi="Times New Roman" w:cs="Times New Roman"/>
          <w:iCs/>
          <w:lang w:val="en-GB"/>
        </w:rPr>
        <w:t xml:space="preserve">As a case study, consider </w:t>
      </w:r>
      <w:r w:rsidR="00BD6009" w:rsidRPr="009268D4">
        <w:rPr>
          <w:rFonts w:ascii="Times New Roman" w:hAnsi="Times New Roman" w:cs="Times New Roman"/>
          <w:i/>
          <w:lang w:val="en-GB"/>
        </w:rPr>
        <w:t>Seeker</w:t>
      </w:r>
      <w:r w:rsidR="00F464BA" w:rsidRPr="009268D4">
        <w:rPr>
          <w:rFonts w:ascii="Times New Roman" w:hAnsi="Times New Roman" w:cs="Times New Roman"/>
          <w:i/>
          <w:lang w:val="en-GB"/>
        </w:rPr>
        <w:t>s</w:t>
      </w:r>
      <w:r w:rsidR="00BD6009" w:rsidRPr="009268D4">
        <w:rPr>
          <w:rFonts w:ascii="Times New Roman" w:hAnsi="Times New Roman" w:cs="Times New Roman"/>
          <w:i/>
          <w:lang w:val="en-GB"/>
        </w:rPr>
        <w:t xml:space="preserve"> Beyond the Shroud</w:t>
      </w:r>
      <w:r w:rsidR="00BD6009" w:rsidRPr="009268D4">
        <w:rPr>
          <w:rFonts w:ascii="Times New Roman" w:hAnsi="Times New Roman" w:cs="Times New Roman"/>
          <w:iCs/>
          <w:lang w:val="en-GB"/>
        </w:rPr>
        <w:t xml:space="preserve">, </w:t>
      </w:r>
      <w:r w:rsidR="00224941" w:rsidRPr="009268D4">
        <w:rPr>
          <w:rFonts w:ascii="Times New Roman" w:hAnsi="Times New Roman" w:cs="Times New Roman"/>
          <w:iCs/>
          <w:lang w:val="en-GB"/>
        </w:rPr>
        <w:t xml:space="preserve">in which </w:t>
      </w:r>
      <w:r w:rsidR="00BD6009" w:rsidRPr="009268D4">
        <w:rPr>
          <w:rFonts w:ascii="Times New Roman" w:hAnsi="Times New Roman" w:cs="Times New Roman"/>
          <w:iCs/>
          <w:lang w:val="en-GB"/>
        </w:rPr>
        <w:t xml:space="preserve">a </w:t>
      </w:r>
      <w:r w:rsidR="00F30F21" w:rsidRPr="009268D4">
        <w:rPr>
          <w:rFonts w:ascii="Times New Roman" w:hAnsi="Times New Roman" w:cs="Times New Roman"/>
          <w:iCs/>
          <w:lang w:val="en-GB"/>
        </w:rPr>
        <w:t>player must attend to the magical correspondences of real-world day and time</w:t>
      </w:r>
      <w:r w:rsidR="00584806" w:rsidRPr="009268D4">
        <w:rPr>
          <w:rFonts w:ascii="Times New Roman" w:hAnsi="Times New Roman" w:cs="Times New Roman"/>
          <w:iCs/>
          <w:lang w:val="en-GB"/>
        </w:rPr>
        <w:t xml:space="preserve">, along with associated harmonious use of the proper incense, colour, metal, and gemstone. </w:t>
      </w:r>
      <w:r w:rsidR="00F464BA" w:rsidRPr="009268D4">
        <w:rPr>
          <w:rFonts w:ascii="Times New Roman" w:hAnsi="Times New Roman" w:cs="Times New Roman"/>
          <w:iCs/>
          <w:lang w:val="en-GB"/>
        </w:rPr>
        <w:t xml:space="preserve">Indeed, the table of correspondences included in </w:t>
      </w:r>
      <w:r w:rsidR="00F464BA" w:rsidRPr="009268D4">
        <w:rPr>
          <w:rFonts w:ascii="Times New Roman" w:hAnsi="Times New Roman" w:cs="Times New Roman"/>
          <w:i/>
          <w:lang w:val="en-GB"/>
        </w:rPr>
        <w:t>Seekers Beyond the Shroud</w:t>
      </w:r>
      <w:r w:rsidR="00052B67" w:rsidRPr="009268D4">
        <w:rPr>
          <w:rFonts w:ascii="Times New Roman" w:hAnsi="Times New Roman" w:cs="Times New Roman"/>
          <w:i/>
          <w:lang w:val="en-GB"/>
        </w:rPr>
        <w:t xml:space="preserve"> </w:t>
      </w:r>
      <w:r w:rsidR="00052B67" w:rsidRPr="009268D4">
        <w:rPr>
          <w:rFonts w:ascii="Times New Roman" w:hAnsi="Times New Roman" w:cs="Times New Roman"/>
          <w:iCs/>
          <w:lang w:val="en-GB"/>
        </w:rPr>
        <w:t xml:space="preserve">is a simplified version of the kind found in </w:t>
      </w:r>
      <w:r w:rsidR="00CF28CE" w:rsidRPr="009268D4">
        <w:rPr>
          <w:rFonts w:ascii="Times New Roman" w:hAnsi="Times New Roman" w:cs="Times New Roman"/>
          <w:iCs/>
          <w:lang w:val="en-GB"/>
        </w:rPr>
        <w:t xml:space="preserve">Crowley’s </w:t>
      </w:r>
      <w:r w:rsidR="00CF28CE" w:rsidRPr="009268D4">
        <w:rPr>
          <w:rFonts w:ascii="Times New Roman" w:hAnsi="Times New Roman" w:cs="Times New Roman"/>
          <w:i/>
          <w:lang w:val="en-GB"/>
        </w:rPr>
        <w:t xml:space="preserve">Liber 777 </w:t>
      </w:r>
      <w:r w:rsidR="00CF28CE" w:rsidRPr="009268D4">
        <w:rPr>
          <w:rFonts w:ascii="Times New Roman" w:hAnsi="Times New Roman" w:cs="Times New Roman"/>
          <w:iCs/>
          <w:lang w:val="en-GB"/>
        </w:rPr>
        <w:t xml:space="preserve">and Stephen Skinner’s </w:t>
      </w:r>
      <w:r w:rsidR="00CF28CE" w:rsidRPr="009268D4">
        <w:rPr>
          <w:rFonts w:ascii="Times New Roman" w:hAnsi="Times New Roman" w:cs="Times New Roman"/>
          <w:i/>
          <w:lang w:val="en-GB"/>
        </w:rPr>
        <w:t>Complete Magician’s Tables</w:t>
      </w:r>
      <w:r w:rsidR="00CF28CE" w:rsidRPr="009268D4">
        <w:rPr>
          <w:rFonts w:ascii="Times New Roman" w:hAnsi="Times New Roman" w:cs="Times New Roman"/>
          <w:iCs/>
          <w:lang w:val="en-GB"/>
        </w:rPr>
        <w:t xml:space="preserve">. </w:t>
      </w:r>
      <w:r w:rsidR="009378F6" w:rsidRPr="009268D4">
        <w:rPr>
          <w:rFonts w:ascii="Times New Roman" w:hAnsi="Times New Roman" w:cs="Times New Roman"/>
          <w:iCs/>
          <w:lang w:val="en-GB"/>
        </w:rPr>
        <w:t>As the player engages in solitary</w:t>
      </w:r>
      <w:r w:rsidR="00401D08" w:rsidRPr="009268D4">
        <w:rPr>
          <w:rFonts w:ascii="Times New Roman" w:hAnsi="Times New Roman" w:cs="Times New Roman"/>
          <w:iCs/>
          <w:lang w:val="en-GB"/>
        </w:rPr>
        <w:t xml:space="preserve">, rule-based </w:t>
      </w:r>
      <w:r w:rsidR="009378F6" w:rsidRPr="009268D4">
        <w:rPr>
          <w:rFonts w:ascii="Times New Roman" w:hAnsi="Times New Roman" w:cs="Times New Roman"/>
          <w:iCs/>
          <w:lang w:val="en-GB"/>
        </w:rPr>
        <w:t xml:space="preserve">visualization of narrative scenarios associated with these rituals (including the acquisition and outfitting of a magical sanctum, astral projection from the sanctum, and encounters with otherworldly entities), the player </w:t>
      </w:r>
      <w:r w:rsidR="00401D08" w:rsidRPr="009268D4">
        <w:rPr>
          <w:rFonts w:ascii="Times New Roman" w:hAnsi="Times New Roman" w:cs="Times New Roman"/>
          <w:iCs/>
          <w:lang w:val="en-GB"/>
        </w:rPr>
        <w:t xml:space="preserve">chronicles these emergent narratives in a journal. The line </w:t>
      </w:r>
      <w:r w:rsidR="007614B2" w:rsidRPr="009268D4">
        <w:rPr>
          <w:rFonts w:ascii="Times New Roman" w:hAnsi="Times New Roman" w:cs="Times New Roman"/>
          <w:iCs/>
          <w:lang w:val="en-GB"/>
        </w:rPr>
        <w:t xml:space="preserve">blurs </w:t>
      </w:r>
      <w:r w:rsidR="00401D08" w:rsidRPr="009268D4">
        <w:rPr>
          <w:rFonts w:ascii="Times New Roman" w:hAnsi="Times New Roman" w:cs="Times New Roman"/>
          <w:iCs/>
          <w:lang w:val="en-GB"/>
        </w:rPr>
        <w:t xml:space="preserve">between </w:t>
      </w:r>
      <w:r w:rsidR="007614B2" w:rsidRPr="009268D4">
        <w:rPr>
          <w:rFonts w:ascii="Times New Roman" w:hAnsi="Times New Roman" w:cs="Times New Roman"/>
          <w:i/>
          <w:lang w:val="en-GB"/>
        </w:rPr>
        <w:t>pretending</w:t>
      </w:r>
      <w:r w:rsidR="007614B2" w:rsidRPr="009268D4">
        <w:rPr>
          <w:rFonts w:ascii="Times New Roman" w:hAnsi="Times New Roman" w:cs="Times New Roman"/>
          <w:iCs/>
          <w:lang w:val="en-GB"/>
        </w:rPr>
        <w:t xml:space="preserve"> to do </w:t>
      </w:r>
      <w:r w:rsidR="00401D08" w:rsidRPr="009268D4">
        <w:rPr>
          <w:rFonts w:ascii="Times New Roman" w:hAnsi="Times New Roman" w:cs="Times New Roman"/>
          <w:iCs/>
          <w:lang w:val="en-GB"/>
        </w:rPr>
        <w:t xml:space="preserve">these practices and </w:t>
      </w:r>
      <w:proofErr w:type="gramStart"/>
      <w:r w:rsidR="007A4C07" w:rsidRPr="009268D4">
        <w:rPr>
          <w:rFonts w:ascii="Times New Roman" w:hAnsi="Times New Roman" w:cs="Times New Roman"/>
          <w:i/>
          <w:lang w:val="en-GB"/>
        </w:rPr>
        <w:t xml:space="preserve">actually </w:t>
      </w:r>
      <w:r w:rsidR="00401D08" w:rsidRPr="009268D4">
        <w:rPr>
          <w:rFonts w:ascii="Times New Roman" w:hAnsi="Times New Roman" w:cs="Times New Roman"/>
          <w:i/>
          <w:lang w:val="en-GB"/>
        </w:rPr>
        <w:t>engaging</w:t>
      </w:r>
      <w:proofErr w:type="gramEnd"/>
      <w:r w:rsidR="00401D08" w:rsidRPr="009268D4">
        <w:rPr>
          <w:rFonts w:ascii="Times New Roman" w:hAnsi="Times New Roman" w:cs="Times New Roman"/>
          <w:iCs/>
          <w:lang w:val="en-GB"/>
        </w:rPr>
        <w:t xml:space="preserve"> in the practices of ceremonial magic in a system like the Hermetic Order of the Golden Dawn (includin</w:t>
      </w:r>
      <w:r w:rsidR="000147C5" w:rsidRPr="009268D4">
        <w:rPr>
          <w:rFonts w:ascii="Times New Roman" w:hAnsi="Times New Roman" w:cs="Times New Roman"/>
          <w:iCs/>
          <w:lang w:val="en-GB"/>
        </w:rPr>
        <w:t xml:space="preserve">g the development of a magical temple, the projection into astral temples, and the </w:t>
      </w:r>
      <w:r w:rsidR="006D326D" w:rsidRPr="009268D4">
        <w:rPr>
          <w:rFonts w:ascii="Times New Roman" w:hAnsi="Times New Roman" w:cs="Times New Roman"/>
          <w:iCs/>
          <w:lang w:val="en-GB"/>
        </w:rPr>
        <w:t xml:space="preserve">evocation or invocation of astral entities). </w:t>
      </w:r>
      <w:r w:rsidR="00401D08" w:rsidRPr="009268D4">
        <w:rPr>
          <w:rFonts w:ascii="Times New Roman" w:hAnsi="Times New Roman" w:cs="Times New Roman"/>
          <w:iCs/>
          <w:lang w:val="en-GB"/>
        </w:rPr>
        <w:t xml:space="preserve"> </w:t>
      </w:r>
      <w:r w:rsidRPr="009268D4">
        <w:rPr>
          <w:rFonts w:ascii="Times New Roman" w:hAnsi="Times New Roman" w:cs="Times New Roman"/>
          <w:iCs/>
          <w:lang w:val="en-GB"/>
        </w:rPr>
        <w:t xml:space="preserve">At a certain point, a variation of Arthur C. Clarke’s oft-quoted maxim emerges. </w:t>
      </w:r>
      <w:r w:rsidR="008D6AB8" w:rsidRPr="009268D4">
        <w:rPr>
          <w:rFonts w:ascii="Times New Roman" w:hAnsi="Times New Roman" w:cs="Times New Roman"/>
          <w:iCs/>
          <w:lang w:val="en-GB"/>
        </w:rPr>
        <w:t xml:space="preserve">Just as </w:t>
      </w:r>
      <w:r w:rsidR="003F0290" w:rsidRPr="009268D4">
        <w:rPr>
          <w:rFonts w:ascii="Times New Roman" w:hAnsi="Times New Roman" w:cs="Times New Roman"/>
          <w:iCs/>
          <w:lang w:val="en-GB"/>
        </w:rPr>
        <w:t>“</w:t>
      </w:r>
      <w:r w:rsidR="00241F7F" w:rsidRPr="009268D4">
        <w:rPr>
          <w:rFonts w:ascii="Times New Roman" w:hAnsi="Times New Roman" w:cs="Times New Roman"/>
          <w:iCs/>
          <w:lang w:val="en-GB"/>
        </w:rPr>
        <w:t>a</w:t>
      </w:r>
      <w:r w:rsidR="003F0290" w:rsidRPr="009268D4">
        <w:rPr>
          <w:rFonts w:ascii="Times New Roman" w:hAnsi="Times New Roman" w:cs="Times New Roman"/>
          <w:iCs/>
          <w:lang w:val="en-GB"/>
        </w:rPr>
        <w:t>ny sufficiently advanced technology is indistinguishable from magic</w:t>
      </w:r>
      <w:r w:rsidR="008D6AB8" w:rsidRPr="009268D4">
        <w:rPr>
          <w:rFonts w:ascii="Times New Roman" w:hAnsi="Times New Roman" w:cs="Times New Roman"/>
          <w:iCs/>
          <w:lang w:val="en-GB"/>
        </w:rPr>
        <w:t xml:space="preserve">, </w:t>
      </w:r>
      <w:r w:rsidR="00013CA8" w:rsidRPr="009268D4">
        <w:rPr>
          <w:rFonts w:ascii="Times New Roman" w:hAnsi="Times New Roman" w:cs="Times New Roman"/>
          <w:iCs/>
          <w:lang w:val="en-GB"/>
        </w:rPr>
        <w:t xml:space="preserve">so </w:t>
      </w:r>
      <w:r w:rsidRPr="009268D4">
        <w:rPr>
          <w:rFonts w:ascii="Times New Roman" w:hAnsi="Times New Roman" w:cs="Times New Roman"/>
          <w:iCs/>
          <w:lang w:val="en-GB"/>
        </w:rPr>
        <w:t>“</w:t>
      </w:r>
      <w:r w:rsidR="00241F7F" w:rsidRPr="009268D4">
        <w:rPr>
          <w:rFonts w:ascii="Times New Roman" w:hAnsi="Times New Roman" w:cs="Times New Roman"/>
          <w:iCs/>
          <w:lang w:val="en-GB"/>
        </w:rPr>
        <w:t>a</w:t>
      </w:r>
      <w:r w:rsidRPr="009268D4">
        <w:rPr>
          <w:rFonts w:ascii="Times New Roman" w:hAnsi="Times New Roman" w:cs="Times New Roman"/>
          <w:iCs/>
          <w:lang w:val="en-GB"/>
        </w:rPr>
        <w:t xml:space="preserve">ny sufficiently advanced simulation of ritual can function </w:t>
      </w:r>
      <w:r w:rsidRPr="009268D4">
        <w:rPr>
          <w:rFonts w:ascii="Times New Roman" w:hAnsi="Times New Roman" w:cs="Times New Roman"/>
          <w:i/>
          <w:lang w:val="en-GB"/>
        </w:rPr>
        <w:t xml:space="preserve">as </w:t>
      </w:r>
      <w:r w:rsidRPr="009268D4">
        <w:rPr>
          <w:rFonts w:ascii="Times New Roman" w:hAnsi="Times New Roman" w:cs="Times New Roman"/>
          <w:iCs/>
          <w:lang w:val="en-GB"/>
        </w:rPr>
        <w:t xml:space="preserve">ritual.”  </w:t>
      </w:r>
      <w:r w:rsidR="00077E66" w:rsidRPr="009268D4">
        <w:rPr>
          <w:rFonts w:ascii="Times New Roman" w:hAnsi="Times New Roman" w:cs="Times New Roman"/>
          <w:iCs/>
          <w:lang w:val="en-GB"/>
        </w:rPr>
        <w:t xml:space="preserve">This is unsurprising, given associations between game-playing and magic </w:t>
      </w:r>
      <w:r w:rsidR="00406D33" w:rsidRPr="009268D4">
        <w:rPr>
          <w:rFonts w:ascii="Times New Roman" w:hAnsi="Times New Roman" w:cs="Times New Roman"/>
          <w:iCs/>
          <w:lang w:val="en-GB"/>
        </w:rPr>
        <w:t xml:space="preserve">that </w:t>
      </w:r>
      <w:r w:rsidR="00C44430" w:rsidRPr="009268D4">
        <w:rPr>
          <w:rFonts w:ascii="Times New Roman" w:hAnsi="Times New Roman" w:cs="Times New Roman"/>
          <w:iCs/>
          <w:lang w:val="en-GB"/>
        </w:rPr>
        <w:t xml:space="preserve">originate in the work of the first scholar of </w:t>
      </w:r>
      <w:r w:rsidR="00174485" w:rsidRPr="009268D4">
        <w:rPr>
          <w:rFonts w:ascii="Times New Roman" w:hAnsi="Times New Roman" w:cs="Times New Roman"/>
          <w:iCs/>
          <w:lang w:val="en-GB"/>
        </w:rPr>
        <w:t xml:space="preserve">modern </w:t>
      </w:r>
      <w:r w:rsidR="00C44430" w:rsidRPr="009268D4">
        <w:rPr>
          <w:rFonts w:ascii="Times New Roman" w:hAnsi="Times New Roman" w:cs="Times New Roman"/>
          <w:iCs/>
          <w:lang w:val="en-GB"/>
        </w:rPr>
        <w:t xml:space="preserve">game studies, Johan Huizinga, and his concept of the magic circle as expressed in </w:t>
      </w:r>
      <w:r w:rsidR="00C44430" w:rsidRPr="009268D4">
        <w:rPr>
          <w:rFonts w:ascii="Times New Roman" w:hAnsi="Times New Roman" w:cs="Times New Roman"/>
          <w:i/>
          <w:lang w:val="en-GB"/>
        </w:rPr>
        <w:t>Homo Ludens</w:t>
      </w:r>
      <w:r w:rsidR="00C44430" w:rsidRPr="009268D4">
        <w:rPr>
          <w:rFonts w:ascii="Times New Roman" w:hAnsi="Times New Roman" w:cs="Times New Roman"/>
          <w:iCs/>
          <w:lang w:val="en-GB"/>
        </w:rPr>
        <w:t xml:space="preserve">. </w:t>
      </w:r>
      <w:r w:rsidR="008601CF" w:rsidRPr="009268D4">
        <w:rPr>
          <w:rFonts w:ascii="Times New Roman" w:hAnsi="Times New Roman" w:cs="Times New Roman"/>
          <w:iCs/>
        </w:rPr>
        <w:t>Huizinga’s concept of the magic circle (a boundary around the game that changes the value and significance of what is inside it) is analogous to t</w:t>
      </w:r>
      <w:r w:rsidR="00077E66" w:rsidRPr="009268D4">
        <w:rPr>
          <w:rFonts w:ascii="Times New Roman" w:hAnsi="Times New Roman" w:cs="Times New Roman"/>
          <w:iCs/>
        </w:rPr>
        <w:t xml:space="preserve">he magician’s magic </w:t>
      </w:r>
      <w:r w:rsidR="00077E66" w:rsidRPr="009268D4">
        <w:rPr>
          <w:rFonts w:ascii="Times New Roman" w:hAnsi="Times New Roman" w:cs="Times New Roman"/>
          <w:iCs/>
        </w:rPr>
        <w:lastRenderedPageBreak/>
        <w:t xml:space="preserve">circle in ceremonial magic, which operates as a barrier protecting the magician from demons. Huizinga writes, "Just as there is no formal difference between play and ritual, so the </w:t>
      </w:r>
      <w:r w:rsidR="00174485" w:rsidRPr="009268D4">
        <w:rPr>
          <w:rFonts w:ascii="Times New Roman" w:hAnsi="Times New Roman" w:cs="Times New Roman"/>
          <w:iCs/>
        </w:rPr>
        <w:t>‘</w:t>
      </w:r>
      <w:r w:rsidR="00077E66" w:rsidRPr="009268D4">
        <w:rPr>
          <w:rFonts w:ascii="Times New Roman" w:hAnsi="Times New Roman" w:cs="Times New Roman"/>
          <w:iCs/>
        </w:rPr>
        <w:t>consecrated spot</w:t>
      </w:r>
      <w:r w:rsidR="00174485" w:rsidRPr="009268D4">
        <w:rPr>
          <w:rFonts w:ascii="Times New Roman" w:hAnsi="Times New Roman" w:cs="Times New Roman"/>
          <w:iCs/>
        </w:rPr>
        <w:t>’</w:t>
      </w:r>
      <w:r w:rsidR="00077E66" w:rsidRPr="009268D4">
        <w:rPr>
          <w:rFonts w:ascii="Times New Roman" w:hAnsi="Times New Roman" w:cs="Times New Roman"/>
          <w:iCs/>
        </w:rPr>
        <w:t xml:space="preserve"> cannot be formally distinguished from the </w:t>
      </w:r>
      <w:proofErr w:type="gramStart"/>
      <w:r w:rsidR="00077E66" w:rsidRPr="009268D4">
        <w:rPr>
          <w:rFonts w:ascii="Times New Roman" w:hAnsi="Times New Roman" w:cs="Times New Roman"/>
          <w:iCs/>
        </w:rPr>
        <w:t>play-ground</w:t>
      </w:r>
      <w:proofErr w:type="gramEnd"/>
      <w:r w:rsidR="00077E66" w:rsidRPr="009268D4">
        <w:rPr>
          <w:rFonts w:ascii="Times New Roman" w:hAnsi="Times New Roman" w:cs="Times New Roman"/>
          <w:iCs/>
        </w:rPr>
        <w:t xml:space="preserve">. The arena, the card-table, the magic circle, the temple, the stage, the screen, the tennis court, the court of justice, etc., are all in form and function </w:t>
      </w:r>
      <w:proofErr w:type="gramStart"/>
      <w:r w:rsidR="00077E66" w:rsidRPr="009268D4">
        <w:rPr>
          <w:rFonts w:ascii="Times New Roman" w:hAnsi="Times New Roman" w:cs="Times New Roman"/>
          <w:iCs/>
        </w:rPr>
        <w:t>play-grounds</w:t>
      </w:r>
      <w:proofErr w:type="gramEnd"/>
      <w:r w:rsidR="00077E66" w:rsidRPr="009268D4">
        <w:rPr>
          <w:rFonts w:ascii="Times New Roman" w:hAnsi="Times New Roman" w:cs="Times New Roman"/>
          <w:iCs/>
        </w:rPr>
        <w:t>, i.e. forbidden spots, isolated, hedged round, hallowed, within which special rules obtain. All are temporary worlds within the ordinary world, dedicated to the performance of an act apart" (10).  </w:t>
      </w:r>
    </w:p>
    <w:p w14:paraId="3C656360" w14:textId="7981ECF4" w:rsidR="00322C4E" w:rsidRPr="009268D4" w:rsidRDefault="008601CF" w:rsidP="00204ED4">
      <w:pPr>
        <w:spacing w:after="0" w:line="240" w:lineRule="auto"/>
        <w:rPr>
          <w:rFonts w:ascii="Times New Roman" w:eastAsia="Times New Roman" w:hAnsi="Times New Roman" w:cs="Times New Roman"/>
          <w:kern w:val="0"/>
          <w:lang w:val="en-GB" w:eastAsia="en-GB"/>
          <w14:ligatures w14:val="none"/>
        </w:rPr>
      </w:pPr>
      <w:r w:rsidRPr="009268D4">
        <w:rPr>
          <w:rFonts w:ascii="Times New Roman" w:hAnsi="Times New Roman" w:cs="Times New Roman"/>
          <w:iCs/>
        </w:rPr>
        <w:t xml:space="preserve">While the general parallels between occultism and gameplay are readily available, it’s a very specific type of game that I’d like to focus on for this talk: games that are about shifting state (between life and death, material and spiritual, this plane of existence and others), as well as games that help players to shift state. This idea </w:t>
      </w:r>
      <w:r w:rsidR="00282B86" w:rsidRPr="009268D4">
        <w:rPr>
          <w:rFonts w:ascii="Times New Roman" w:hAnsi="Times New Roman" w:cs="Times New Roman"/>
          <w:iCs/>
        </w:rPr>
        <w:t xml:space="preserve">was </w:t>
      </w:r>
      <w:r w:rsidRPr="009268D4">
        <w:rPr>
          <w:rFonts w:ascii="Times New Roman" w:hAnsi="Times New Roman" w:cs="Times New Roman"/>
          <w:iCs/>
        </w:rPr>
        <w:t>in the spirit of the Trans-States conference</w:t>
      </w:r>
      <w:r w:rsidR="00282B86" w:rsidRPr="009268D4">
        <w:rPr>
          <w:rFonts w:ascii="Times New Roman" w:hAnsi="Times New Roman" w:cs="Times New Roman"/>
          <w:iCs/>
        </w:rPr>
        <w:t xml:space="preserve"> (where I first explored several of the concepts in this talk</w:t>
      </w:r>
      <w:proofErr w:type="gramStart"/>
      <w:r w:rsidR="00282B86" w:rsidRPr="009268D4">
        <w:rPr>
          <w:rFonts w:ascii="Times New Roman" w:hAnsi="Times New Roman" w:cs="Times New Roman"/>
          <w:iCs/>
        </w:rPr>
        <w:t>)</w:t>
      </w:r>
      <w:r w:rsidRPr="009268D4">
        <w:rPr>
          <w:rFonts w:ascii="Times New Roman" w:hAnsi="Times New Roman" w:cs="Times New Roman"/>
          <w:iCs/>
        </w:rPr>
        <w:t>, but</w:t>
      </w:r>
      <w:proofErr w:type="gramEnd"/>
      <w:r w:rsidRPr="009268D4">
        <w:rPr>
          <w:rFonts w:ascii="Times New Roman" w:hAnsi="Times New Roman" w:cs="Times New Roman"/>
          <w:iCs/>
        </w:rPr>
        <w:t xml:space="preserve"> also rooted in ways of thinking about games and complex software systems in general. State change appears in influential roleplaying and tabletop games as planar travel, which is a form of metaphysical voyaging derived from the concept of astral projection as present in Theosophy of H.P. Blavatsky and the ceremonial magick of the Golden Dawn and, later, Aleister Crowley’s practice of Rising on the Planes in </w:t>
      </w:r>
      <w:r w:rsidRPr="009268D4">
        <w:rPr>
          <w:rFonts w:ascii="Times New Roman" w:hAnsi="Times New Roman" w:cs="Times New Roman"/>
          <w:i/>
        </w:rPr>
        <w:t>Liber O</w:t>
      </w:r>
      <w:r w:rsidRPr="009268D4">
        <w:rPr>
          <w:rFonts w:ascii="Times New Roman" w:hAnsi="Times New Roman" w:cs="Times New Roman"/>
          <w:iCs/>
        </w:rPr>
        <w:t xml:space="preserve">. </w:t>
      </w:r>
      <w:r w:rsidR="00322C4E" w:rsidRPr="009268D4">
        <w:rPr>
          <w:rFonts w:ascii="Times New Roman" w:hAnsi="Times New Roman" w:cs="Times New Roman"/>
          <w:iCs/>
        </w:rPr>
        <w:t xml:space="preserve">One way of shifting metaphysical state is astral projection, often simulated and represented in games as planar travel. Astral projection appears </w:t>
      </w:r>
      <w:r w:rsidR="004820E5" w:rsidRPr="009268D4">
        <w:rPr>
          <w:rFonts w:ascii="Times New Roman" w:hAnsi="Times New Roman" w:cs="Times New Roman"/>
          <w:iCs/>
        </w:rPr>
        <w:t>in the</w:t>
      </w:r>
      <w:r w:rsidR="00322C4E" w:rsidRPr="009268D4">
        <w:rPr>
          <w:rFonts w:ascii="Times New Roman" w:hAnsi="Times New Roman" w:cs="Times New Roman"/>
          <w:iCs/>
        </w:rPr>
        <w:t xml:space="preserve"> first edition </w:t>
      </w:r>
      <w:proofErr w:type="gramStart"/>
      <w:r w:rsidR="00322C4E" w:rsidRPr="009268D4">
        <w:rPr>
          <w:rFonts w:ascii="Times New Roman" w:hAnsi="Times New Roman" w:cs="Times New Roman"/>
          <w:iCs/>
        </w:rPr>
        <w:t>o</w:t>
      </w:r>
      <w:r w:rsidR="004820E5" w:rsidRPr="009268D4">
        <w:rPr>
          <w:rFonts w:ascii="Times New Roman" w:hAnsi="Times New Roman" w:cs="Times New Roman"/>
          <w:iCs/>
        </w:rPr>
        <w:t xml:space="preserve">f </w:t>
      </w:r>
      <w:r w:rsidR="00322C4E" w:rsidRPr="009268D4">
        <w:rPr>
          <w:rFonts w:ascii="Times New Roman" w:hAnsi="Times New Roman" w:cs="Times New Roman"/>
          <w:iCs/>
        </w:rPr>
        <w:t xml:space="preserve"> </w:t>
      </w:r>
      <w:r w:rsidR="00322C4E" w:rsidRPr="009268D4">
        <w:rPr>
          <w:rFonts w:ascii="Times New Roman" w:hAnsi="Times New Roman" w:cs="Times New Roman"/>
          <w:i/>
        </w:rPr>
        <w:t>Advanced</w:t>
      </w:r>
      <w:proofErr w:type="gramEnd"/>
      <w:r w:rsidR="00322C4E" w:rsidRPr="009268D4">
        <w:rPr>
          <w:rFonts w:ascii="Times New Roman" w:hAnsi="Times New Roman" w:cs="Times New Roman"/>
          <w:i/>
        </w:rPr>
        <w:t xml:space="preserve"> Dungeons and Dragons</w:t>
      </w:r>
      <w:r w:rsidR="00322C4E" w:rsidRPr="009268D4">
        <w:rPr>
          <w:rFonts w:ascii="Times New Roman" w:hAnsi="Times New Roman" w:cs="Times New Roman"/>
          <w:iCs/>
        </w:rPr>
        <w:t>, along with the related concept of the Silver Cord. An immediate popular culture source for these concept</w:t>
      </w:r>
      <w:r w:rsidR="000056EE" w:rsidRPr="009268D4">
        <w:rPr>
          <w:rFonts w:ascii="Times New Roman" w:hAnsi="Times New Roman" w:cs="Times New Roman"/>
          <w:iCs/>
        </w:rPr>
        <w:t>s</w:t>
      </w:r>
      <w:r w:rsidR="00322C4E" w:rsidRPr="009268D4">
        <w:rPr>
          <w:rFonts w:ascii="Times New Roman" w:hAnsi="Times New Roman" w:cs="Times New Roman"/>
          <w:iCs/>
        </w:rPr>
        <w:t xml:space="preserve"> is Dr. Strange comic books, though Gary Gygax mentions books on theosophy and occultism more generally in his appendix of suggested reading for Dungeon Masters in </w:t>
      </w:r>
      <w:r w:rsidR="00322C4E" w:rsidRPr="009268D4">
        <w:rPr>
          <w:rFonts w:ascii="Times New Roman" w:hAnsi="Times New Roman" w:cs="Times New Roman"/>
          <w:i/>
          <w:iCs/>
        </w:rPr>
        <w:t>Master of the Game</w:t>
      </w:r>
      <w:r w:rsidR="00322C4E" w:rsidRPr="009268D4">
        <w:rPr>
          <w:rFonts w:ascii="Times New Roman" w:hAnsi="Times New Roman" w:cs="Times New Roman"/>
          <w:iCs/>
        </w:rPr>
        <w:t xml:space="preserve">. Further sources of these concepts </w:t>
      </w:r>
      <w:r w:rsidR="004462CE" w:rsidRPr="009268D4">
        <w:rPr>
          <w:rFonts w:ascii="Times New Roman" w:hAnsi="Times New Roman" w:cs="Times New Roman"/>
          <w:iCs/>
        </w:rPr>
        <w:t xml:space="preserve">are </w:t>
      </w:r>
      <w:r w:rsidR="00322C4E" w:rsidRPr="009268D4">
        <w:rPr>
          <w:rFonts w:ascii="Times New Roman" w:hAnsi="Times New Roman" w:cs="Times New Roman"/>
          <w:iCs/>
        </w:rPr>
        <w:t xml:space="preserve">laid out in </w:t>
      </w:r>
      <w:proofErr w:type="gramStart"/>
      <w:r w:rsidR="00322C4E" w:rsidRPr="009268D4">
        <w:rPr>
          <w:rFonts w:ascii="Times New Roman" w:hAnsi="Times New Roman" w:cs="Times New Roman"/>
          <w:iCs/>
        </w:rPr>
        <w:t>an</w:t>
      </w:r>
      <w:proofErr w:type="gramEnd"/>
      <w:r w:rsidR="00322C4E" w:rsidRPr="009268D4">
        <w:rPr>
          <w:rFonts w:ascii="Times New Roman" w:hAnsi="Times New Roman" w:cs="Times New Roman"/>
          <w:iCs/>
        </w:rPr>
        <w:t xml:space="preserve"> blog post on </w:t>
      </w:r>
      <w:proofErr w:type="spellStart"/>
      <w:r w:rsidR="00322C4E" w:rsidRPr="009268D4">
        <w:rPr>
          <w:rFonts w:ascii="Times New Roman" w:hAnsi="Times New Roman" w:cs="Times New Roman"/>
          <w:iCs/>
        </w:rPr>
        <w:t>OSRGrimoire</w:t>
      </w:r>
      <w:proofErr w:type="spellEnd"/>
      <w:r w:rsidR="00D706A3" w:rsidRPr="009268D4">
        <w:rPr>
          <w:rFonts w:ascii="Times New Roman" w:hAnsi="Times New Roman" w:cs="Times New Roman"/>
          <w:iCs/>
        </w:rPr>
        <w:t xml:space="preserve">. </w:t>
      </w:r>
      <w:r w:rsidR="00322C4E" w:rsidRPr="009268D4">
        <w:rPr>
          <w:rFonts w:ascii="Times New Roman" w:hAnsi="Times New Roman" w:cs="Times New Roman"/>
          <w:iCs/>
        </w:rPr>
        <w:t xml:space="preserve">As multiple blog entries attest including those on </w:t>
      </w:r>
      <w:proofErr w:type="spellStart"/>
      <w:r w:rsidR="00322C4E" w:rsidRPr="009268D4">
        <w:rPr>
          <w:rFonts w:ascii="Times New Roman" w:hAnsi="Times New Roman" w:cs="Times New Roman"/>
          <w:iCs/>
        </w:rPr>
        <w:t>OSRGrimoire</w:t>
      </w:r>
      <w:proofErr w:type="spellEnd"/>
      <w:r w:rsidR="00322C4E" w:rsidRPr="009268D4">
        <w:rPr>
          <w:rFonts w:ascii="Times New Roman" w:hAnsi="Times New Roman" w:cs="Times New Roman"/>
          <w:iCs/>
        </w:rPr>
        <w:t xml:space="preserve">, </w:t>
      </w:r>
      <w:r w:rsidR="00322C4E" w:rsidRPr="009268D4">
        <w:rPr>
          <w:rFonts w:ascii="Times New Roman" w:hAnsi="Times New Roman" w:cs="Times New Roman"/>
          <w:i/>
        </w:rPr>
        <w:t>D&amp;D</w:t>
      </w:r>
      <w:r w:rsidR="00322C4E" w:rsidRPr="009268D4">
        <w:rPr>
          <w:rFonts w:ascii="Times New Roman" w:hAnsi="Times New Roman" w:cs="Times New Roman"/>
          <w:iCs/>
        </w:rPr>
        <w:t xml:space="preserve"> gains much of its concepts and imagery of shifting states into other worlds from the illustrations of Steve Ditko in Dr. Strange comics. Ditko’s worlds are deeply surreal and psychedelic</w:t>
      </w:r>
      <w:r w:rsidR="00172947" w:rsidRPr="009268D4">
        <w:rPr>
          <w:rFonts w:ascii="Times New Roman" w:hAnsi="Times New Roman" w:cs="Times New Roman"/>
          <w:iCs/>
        </w:rPr>
        <w:t>, since</w:t>
      </w:r>
      <w:r w:rsidR="00322C4E" w:rsidRPr="009268D4">
        <w:rPr>
          <w:rFonts w:ascii="Times New Roman" w:hAnsi="Times New Roman" w:cs="Times New Roman"/>
          <w:iCs/>
        </w:rPr>
        <w:t xml:space="preserve"> Ditko was an aficionado of both psychedelics and Tibetan mysticism, where an ambiguity exists as to whether these other worlds are internal states of consciousness, extradimensional realms, or both. It is in this ambiguous space between representation, simulation, and practice that </w:t>
      </w:r>
      <w:r w:rsidR="0022648C" w:rsidRPr="009268D4">
        <w:rPr>
          <w:rFonts w:ascii="Times New Roman" w:hAnsi="Times New Roman" w:cs="Times New Roman"/>
          <w:iCs/>
        </w:rPr>
        <w:t>the magic of games (which I sometimes call “</w:t>
      </w:r>
      <w:proofErr w:type="spellStart"/>
      <w:r w:rsidR="00322C4E" w:rsidRPr="009268D4">
        <w:rPr>
          <w:rFonts w:ascii="Times New Roman" w:hAnsi="Times New Roman" w:cs="Times New Roman"/>
          <w:iCs/>
        </w:rPr>
        <w:t>ludomancy</w:t>
      </w:r>
      <w:proofErr w:type="spellEnd"/>
      <w:r w:rsidR="0022648C" w:rsidRPr="009268D4">
        <w:rPr>
          <w:rFonts w:ascii="Times New Roman" w:hAnsi="Times New Roman" w:cs="Times New Roman"/>
          <w:iCs/>
        </w:rPr>
        <w:t>”)</w:t>
      </w:r>
      <w:r w:rsidR="00322C4E" w:rsidRPr="009268D4">
        <w:rPr>
          <w:rFonts w:ascii="Times New Roman" w:hAnsi="Times New Roman" w:cs="Times New Roman"/>
          <w:iCs/>
        </w:rPr>
        <w:t xml:space="preserve"> exists. </w:t>
      </w:r>
    </w:p>
    <w:p w14:paraId="3845EA89" w14:textId="173E0C92" w:rsidR="00322C4E" w:rsidRPr="009268D4" w:rsidRDefault="00322C4E" w:rsidP="001E036A">
      <w:pPr>
        <w:spacing w:line="240" w:lineRule="auto"/>
      </w:pPr>
      <w:hyperlink r:id="rId10" w:history="1">
        <w:r w:rsidRPr="009268D4">
          <w:rPr>
            <w:rStyle w:val="Hyperlink"/>
            <w:rFonts w:ascii="Times New Roman" w:hAnsi="Times New Roman" w:cs="Times New Roman"/>
            <w:iCs/>
            <w:color w:val="auto"/>
          </w:rPr>
          <w:t>https://osrgrimoire.blogspot.com/2020/08/</w:t>
        </w:r>
      </w:hyperlink>
    </w:p>
    <w:p w14:paraId="1574E6A3" w14:textId="3DFD2317" w:rsidR="002B488B" w:rsidRPr="009268D4" w:rsidRDefault="002B488B" w:rsidP="001E036A">
      <w:pPr>
        <w:spacing w:line="240" w:lineRule="auto"/>
        <w:rPr>
          <w:rFonts w:ascii="Times New Roman" w:hAnsi="Times New Roman" w:cs="Times New Roman"/>
          <w:iCs/>
        </w:rPr>
      </w:pPr>
      <w:r w:rsidRPr="009268D4">
        <w:rPr>
          <w:rFonts w:ascii="Times New Roman" w:eastAsiaTheme="minorEastAsia" w:hAnsi="Times New Roman" w:cs="Times New Roman"/>
          <w:kern w:val="24"/>
          <w:lang w:eastAsia="en-GB"/>
          <w14:ligatures w14:val="none"/>
        </w:rPr>
        <w:t>Although games and ritual are deeply intertwined, not all ludic magic needs to involve elaborate ritual correspondences in the hermetic tradition. Some forms of gameplay may be more closely allied with shamanic traditions of altering consciousness, famously formulated by Mircea Eliade as “archaic techniques of ecstasy.” While the sorcerous or shamanic approach may appear most directly in very simple games and acts of cartomancy, including those derived from folk magical tradition. In “The Book of Pleasure (Self-Love)</w:t>
      </w:r>
      <w:r w:rsidRPr="009268D4">
        <w:rPr>
          <w:rFonts w:ascii="Times New Roman" w:eastAsia="Source Sans Pro" w:hAnsi="Times New Roman" w:cs="Times New Roman"/>
          <w:kern w:val="24"/>
          <w:lang w:eastAsia="en-GB"/>
          <w14:ligatures w14:val="none"/>
        </w:rPr>
        <w:t xml:space="preserve">,” </w:t>
      </w:r>
      <w:r w:rsidRPr="009268D4">
        <w:rPr>
          <w:rFonts w:ascii="Times New Roman" w:eastAsiaTheme="minorEastAsia" w:hAnsi="Times New Roman" w:cs="Times New Roman"/>
          <w:kern w:val="24"/>
          <w:lang w:eastAsia="en-GB"/>
          <w14:ligatures w14:val="none"/>
        </w:rPr>
        <w:t xml:space="preserve">Austin Osman Spare </w:t>
      </w:r>
      <w:r w:rsidR="000B1626" w:rsidRPr="009268D4">
        <w:rPr>
          <w:rFonts w:ascii="Times New Roman" w:eastAsiaTheme="minorEastAsia" w:hAnsi="Times New Roman" w:cs="Times New Roman"/>
          <w:kern w:val="24"/>
          <w:lang w:eastAsia="en-GB"/>
          <w14:ligatures w14:val="none"/>
        </w:rPr>
        <w:t>writes, “</w:t>
      </w:r>
      <w:r w:rsidRPr="009268D4">
        <w:rPr>
          <w:rFonts w:ascii="Times New Roman" w:eastAsia="Source Sans Pro" w:hAnsi="Times New Roman" w:cs="Times New Roman"/>
          <w:kern w:val="24"/>
          <w:lang w:eastAsia="en-GB"/>
          <w14:ligatures w14:val="none"/>
        </w:rPr>
        <w:t xml:space="preserve">First, all consciousness except of the Sigil </w:t>
      </w:r>
      <w:proofErr w:type="gramStart"/>
      <w:r w:rsidRPr="009268D4">
        <w:rPr>
          <w:rFonts w:ascii="Times New Roman" w:eastAsia="Source Sans Pro" w:hAnsi="Times New Roman" w:cs="Times New Roman"/>
          <w:kern w:val="24"/>
          <w:lang w:eastAsia="en-GB"/>
          <w14:ligatures w14:val="none"/>
        </w:rPr>
        <w:t>has to</w:t>
      </w:r>
      <w:proofErr w:type="gramEnd"/>
      <w:r w:rsidRPr="009268D4">
        <w:rPr>
          <w:rFonts w:ascii="Times New Roman" w:eastAsia="Source Sans Pro" w:hAnsi="Times New Roman" w:cs="Times New Roman"/>
          <w:kern w:val="24"/>
          <w:lang w:eastAsia="en-GB"/>
          <w14:ligatures w14:val="none"/>
        </w:rPr>
        <w:t xml:space="preserve"> be annulled; do not confuse this with concentration- you simply conceive the Sigil any moment you begin to think. Vacuity</w:t>
      </w:r>
      <w:hyperlink r:id="rId11" w:history="1">
        <w:r w:rsidRPr="009268D4">
          <w:rPr>
            <w:rFonts w:ascii="Times New Roman" w:eastAsia="Source Sans Pro" w:hAnsi="Times New Roman" w:cs="Times New Roman"/>
            <w:kern w:val="24"/>
            <w:position w:val="7"/>
            <w:u w:val="single"/>
            <w:vertAlign w:val="superscript"/>
            <w:lang w:eastAsia="en-GB"/>
            <w14:ligatures w14:val="none"/>
          </w:rPr>
          <w:t>29)</w:t>
        </w:r>
      </w:hyperlink>
      <w:r w:rsidRPr="009268D4">
        <w:rPr>
          <w:rFonts w:ascii="Times New Roman" w:eastAsia="Source Sans Pro" w:hAnsi="Times New Roman" w:cs="Times New Roman"/>
          <w:kern w:val="24"/>
          <w:lang w:eastAsia="en-GB"/>
          <w14:ligatures w14:val="none"/>
        </w:rPr>
        <w:t xml:space="preserve"> is obtained by exhausting the mind and body by some means or another. A personal or traditional means serves equally well, depending on temperament; choose the most pleasant; these should be held in </w:t>
      </w:r>
      <w:proofErr w:type="spellStart"/>
      <w:r w:rsidRPr="009268D4">
        <w:rPr>
          <w:rFonts w:ascii="Times New Roman" w:eastAsia="Source Sans Pro" w:hAnsi="Times New Roman" w:cs="Times New Roman"/>
          <w:kern w:val="24"/>
          <w:lang w:eastAsia="en-GB"/>
          <w14:ligatures w14:val="none"/>
        </w:rPr>
        <w:t>favour</w:t>
      </w:r>
      <w:proofErr w:type="spellEnd"/>
      <w:r w:rsidRPr="009268D4">
        <w:rPr>
          <w:rFonts w:ascii="Times New Roman" w:eastAsia="Source Sans Pro" w:hAnsi="Times New Roman" w:cs="Times New Roman"/>
          <w:kern w:val="24"/>
          <w:lang w:eastAsia="en-GB"/>
          <w14:ligatures w14:val="none"/>
        </w:rPr>
        <w:t xml:space="preserve">, Mantras and Posture, Women and Wine, Tennis, and the </w:t>
      </w:r>
      <w:r w:rsidRPr="009268D4">
        <w:rPr>
          <w:rFonts w:ascii="Times New Roman" w:eastAsia="Source Sans Pro" w:hAnsi="Times New Roman" w:cs="Times New Roman"/>
          <w:b/>
          <w:bCs/>
          <w:kern w:val="24"/>
          <w:lang w:eastAsia="en-GB"/>
          <w14:ligatures w14:val="none"/>
        </w:rPr>
        <w:t>playing of Patience.</w:t>
      </w:r>
      <w:r w:rsidRPr="009268D4">
        <w:rPr>
          <w:rFonts w:ascii="Times New Roman" w:eastAsia="Source Sans Pro" w:hAnsi="Times New Roman" w:cs="Times New Roman"/>
          <w:kern w:val="24"/>
          <w:lang w:eastAsia="en-GB"/>
          <w14:ligatures w14:val="none"/>
        </w:rPr>
        <w:t>”</w:t>
      </w:r>
    </w:p>
    <w:p w14:paraId="057253CA" w14:textId="72AA5508" w:rsidR="00322C4E" w:rsidRPr="009268D4" w:rsidRDefault="00322C4E" w:rsidP="001E036A">
      <w:pPr>
        <w:spacing w:line="240" w:lineRule="auto"/>
        <w:rPr>
          <w:rFonts w:ascii="Times New Roman" w:hAnsi="Times New Roman" w:cs="Times New Roman"/>
          <w:iCs/>
        </w:rPr>
      </w:pPr>
      <w:r w:rsidRPr="009268D4">
        <w:rPr>
          <w:rFonts w:ascii="Times New Roman" w:hAnsi="Times New Roman" w:cs="Times New Roman"/>
          <w:iCs/>
        </w:rPr>
        <w:t xml:space="preserve">Both the ceremonial and the sorcerous methods of achieving </w:t>
      </w:r>
      <w:proofErr w:type="gramStart"/>
      <w:r w:rsidRPr="009268D4">
        <w:rPr>
          <w:rFonts w:ascii="Times New Roman" w:hAnsi="Times New Roman" w:cs="Times New Roman"/>
          <w:iCs/>
        </w:rPr>
        <w:t>gnosis</w:t>
      </w:r>
      <w:proofErr w:type="gramEnd"/>
      <w:r w:rsidRPr="009268D4">
        <w:rPr>
          <w:rFonts w:ascii="Times New Roman" w:hAnsi="Times New Roman" w:cs="Times New Roman"/>
          <w:iCs/>
        </w:rPr>
        <w:t xml:space="preserve"> are present in games. Occult tabletop &amp; digital roleplaying simulates state-shifting ritual with increasing depth and soul. The </w:t>
      </w:r>
      <w:r w:rsidRPr="009268D4">
        <w:rPr>
          <w:rFonts w:ascii="Times New Roman" w:hAnsi="Times New Roman" w:cs="Times New Roman"/>
          <w:iCs/>
        </w:rPr>
        <w:lastRenderedPageBreak/>
        <w:t>ceremonial approach to gnosis is most overtly represented by the intensely tactile, multimodal, and intricate magic of Invisible S</w:t>
      </w:r>
      <w:r w:rsidR="00A504E8" w:rsidRPr="009268D4">
        <w:rPr>
          <w:rFonts w:ascii="Times New Roman" w:hAnsi="Times New Roman" w:cs="Times New Roman"/>
          <w:iCs/>
        </w:rPr>
        <w:t>N.</w:t>
      </w:r>
    </w:p>
    <w:p w14:paraId="7E75A66B" w14:textId="6EC3F5BD" w:rsidR="00DE6B64" w:rsidRPr="009268D4" w:rsidRDefault="00276E1D" w:rsidP="001E036A">
      <w:pPr>
        <w:spacing w:line="240" w:lineRule="auto"/>
        <w:rPr>
          <w:rFonts w:ascii="Times New Roman" w:hAnsi="Times New Roman" w:cs="Times New Roman"/>
          <w:iCs/>
        </w:rPr>
      </w:pPr>
      <w:r w:rsidRPr="009268D4">
        <w:rPr>
          <w:rFonts w:ascii="Times New Roman" w:hAnsi="Times New Roman" w:cs="Times New Roman"/>
          <w:iCs/>
        </w:rPr>
        <w:t xml:space="preserve">In a 2014 Game Developers Conference talk in Austin, TX, I proposed a principle that I referred to as Howard’s Law of Occult Design. It was later published in </w:t>
      </w:r>
      <w:r w:rsidR="00DE6B64" w:rsidRPr="009268D4">
        <w:rPr>
          <w:rFonts w:ascii="Times New Roman" w:hAnsi="Times New Roman" w:cs="Times New Roman"/>
          <w:iCs/>
        </w:rPr>
        <w:t xml:space="preserve">a book </w:t>
      </w:r>
      <w:r w:rsidR="00DE6B64" w:rsidRPr="009268D4">
        <w:rPr>
          <w:rFonts w:ascii="Times New Roman" w:hAnsi="Times New Roman" w:cs="Times New Roman"/>
          <w:i/>
        </w:rPr>
        <w:t>100 Game Design Principles</w:t>
      </w:r>
      <w:r w:rsidR="00DE6B64" w:rsidRPr="009268D4">
        <w:rPr>
          <w:rFonts w:ascii="Times New Roman" w:hAnsi="Times New Roman" w:cs="Times New Roman"/>
          <w:iCs/>
        </w:rPr>
        <w:t>. Howard’s Law of Occult Game Design is “</w:t>
      </w:r>
      <w:r w:rsidR="00C65C33" w:rsidRPr="009268D4">
        <w:rPr>
          <w:rFonts w:ascii="Times New Roman" w:hAnsi="Times New Roman" w:cs="Times New Roman"/>
          <w:iCs/>
        </w:rPr>
        <w:t>the power of secret significance is directly proportional to seeming innocence and simplicity.</w:t>
      </w:r>
      <w:r w:rsidR="00DE6B64" w:rsidRPr="009268D4">
        <w:rPr>
          <w:rFonts w:ascii="Times New Roman" w:hAnsi="Times New Roman" w:cs="Times New Roman"/>
          <w:iCs/>
        </w:rPr>
        <w:t>”</w:t>
      </w:r>
      <w:r w:rsidR="005F29EF" w:rsidRPr="009268D4">
        <w:rPr>
          <w:rFonts w:ascii="Times New Roman" w:hAnsi="Times New Roman" w:cs="Times New Roman"/>
          <w:iCs/>
        </w:rPr>
        <w:t xml:space="preserve"> I was referring to games like </w:t>
      </w:r>
      <w:r w:rsidR="000275A3" w:rsidRPr="009268D4">
        <w:rPr>
          <w:rFonts w:ascii="Times New Roman" w:hAnsi="Times New Roman" w:cs="Times New Roman"/>
          <w:i/>
        </w:rPr>
        <w:t xml:space="preserve">Castlevania: Symphony of the Night, </w:t>
      </w:r>
      <w:r w:rsidR="000275A3" w:rsidRPr="009268D4">
        <w:rPr>
          <w:rFonts w:ascii="Times New Roman" w:hAnsi="Times New Roman" w:cs="Times New Roman"/>
          <w:iCs/>
        </w:rPr>
        <w:t>in which a seemingly straightforward ending turns out to be false, and a seemingly arbitrary yet deeply rule-based sequence of actions reveals an inverted castle</w:t>
      </w:r>
      <w:ins w:id="0" w:author="Microsoft Word" w:date="2025-02-12T12:27:00Z" w16du:dateUtc="2025-02-12T12:27:00Z">
        <w:r w:rsidR="004347B6" w:rsidRPr="009268D4">
          <w:rPr>
            <w:rFonts w:ascii="Times New Roman" w:hAnsi="Times New Roman" w:cs="Times New Roman"/>
            <w:iCs/>
          </w:rPr>
          <w:t xml:space="preserve">. </w:t>
        </w:r>
      </w:ins>
      <w:r w:rsidR="00845F13" w:rsidRPr="009268D4">
        <w:rPr>
          <w:rFonts w:ascii="Times New Roman" w:hAnsi="Times New Roman" w:cs="Times New Roman"/>
          <w:iCs/>
        </w:rPr>
        <w:t xml:space="preserve">I was also thinking about indie game developer Jason Rohrer’s </w:t>
      </w:r>
      <w:r w:rsidR="00845F13" w:rsidRPr="009268D4">
        <w:rPr>
          <w:rFonts w:ascii="Times New Roman" w:hAnsi="Times New Roman" w:cs="Times New Roman"/>
          <w:i/>
        </w:rPr>
        <w:t>Passage</w:t>
      </w:r>
      <w:r w:rsidR="004C694C" w:rsidRPr="009268D4">
        <w:rPr>
          <w:rFonts w:ascii="Times New Roman" w:hAnsi="Times New Roman" w:cs="Times New Roman"/>
          <w:iCs/>
        </w:rPr>
        <w:t xml:space="preserve">, which (like many </w:t>
      </w:r>
      <w:r w:rsidR="007F34AB" w:rsidRPr="009268D4">
        <w:rPr>
          <w:rFonts w:ascii="Times New Roman" w:hAnsi="Times New Roman" w:cs="Times New Roman"/>
          <w:iCs/>
        </w:rPr>
        <w:t>indie games of the period) presents itself on its surface as a simple 8-bit walking simulator but is (in fact) a deep and poignant autobiographical narrative about the trade-offs of romantic relationships against the backdrop of the artistic tradition of the memento mori.</w:t>
      </w:r>
      <w:r w:rsidR="00F83924" w:rsidRPr="009268D4">
        <w:rPr>
          <w:rFonts w:ascii="Times New Roman" w:hAnsi="Times New Roman" w:cs="Times New Roman"/>
          <w:iCs/>
        </w:rPr>
        <w:t xml:space="preserve"> Occult games in the sense that I am using them are games with </w:t>
      </w:r>
      <w:r w:rsidR="00F83924" w:rsidRPr="009268D4">
        <w:rPr>
          <w:rFonts w:ascii="Times New Roman" w:hAnsi="Times New Roman" w:cs="Times New Roman"/>
          <w:i/>
        </w:rPr>
        <w:t>hidden thematic depth</w:t>
      </w:r>
      <w:r w:rsidR="00F83924" w:rsidRPr="009268D4">
        <w:rPr>
          <w:rFonts w:ascii="Times New Roman" w:hAnsi="Times New Roman" w:cs="Times New Roman"/>
          <w:iCs/>
        </w:rPr>
        <w:t xml:space="preserve">. In this sense, Rohrer’s </w:t>
      </w:r>
      <w:r w:rsidR="00F83924" w:rsidRPr="009268D4">
        <w:rPr>
          <w:rFonts w:ascii="Times New Roman" w:hAnsi="Times New Roman" w:cs="Times New Roman"/>
          <w:i/>
        </w:rPr>
        <w:t xml:space="preserve">Passage </w:t>
      </w:r>
      <w:r w:rsidR="00F83924" w:rsidRPr="009268D4">
        <w:rPr>
          <w:rFonts w:ascii="Times New Roman" w:hAnsi="Times New Roman" w:cs="Times New Roman"/>
          <w:iCs/>
        </w:rPr>
        <w:t xml:space="preserve">is more occult than his </w:t>
      </w:r>
      <w:r w:rsidR="00F83924" w:rsidRPr="009268D4">
        <w:rPr>
          <w:rFonts w:ascii="Times New Roman" w:hAnsi="Times New Roman" w:cs="Times New Roman"/>
          <w:i/>
        </w:rPr>
        <w:t xml:space="preserve">Cordial Minuet </w:t>
      </w:r>
      <w:r w:rsidR="00F83924" w:rsidRPr="009268D4">
        <w:rPr>
          <w:rFonts w:ascii="Times New Roman" w:hAnsi="Times New Roman" w:cs="Times New Roman"/>
          <w:iCs/>
        </w:rPr>
        <w:t xml:space="preserve">(the title of which is an anagram of </w:t>
      </w:r>
      <w:r w:rsidR="00F83924" w:rsidRPr="009268D4">
        <w:rPr>
          <w:rFonts w:ascii="Times New Roman" w:hAnsi="Times New Roman" w:cs="Times New Roman"/>
          <w:i/>
        </w:rPr>
        <w:t>Demonic Ritual</w:t>
      </w:r>
      <w:r w:rsidR="00F83924" w:rsidRPr="009268D4">
        <w:rPr>
          <w:rFonts w:ascii="Times New Roman" w:hAnsi="Times New Roman" w:cs="Times New Roman"/>
          <w:iCs/>
        </w:rPr>
        <w:t xml:space="preserve">), even though </w:t>
      </w:r>
      <w:r w:rsidR="00F83924" w:rsidRPr="009268D4">
        <w:rPr>
          <w:rFonts w:ascii="Times New Roman" w:hAnsi="Times New Roman" w:cs="Times New Roman"/>
          <w:i/>
        </w:rPr>
        <w:t xml:space="preserve">Cordial Minuet </w:t>
      </w:r>
      <w:r w:rsidR="00F83924" w:rsidRPr="009268D4">
        <w:rPr>
          <w:rFonts w:ascii="Times New Roman" w:hAnsi="Times New Roman" w:cs="Times New Roman"/>
          <w:iCs/>
        </w:rPr>
        <w:t>is</w:t>
      </w:r>
      <w:r w:rsidR="008C26FD" w:rsidRPr="009268D4">
        <w:rPr>
          <w:rFonts w:ascii="Times New Roman" w:hAnsi="Times New Roman" w:cs="Times New Roman"/>
          <w:iCs/>
        </w:rPr>
        <w:t xml:space="preserve"> more</w:t>
      </w:r>
      <w:r w:rsidR="00F83924" w:rsidRPr="009268D4">
        <w:rPr>
          <w:rFonts w:ascii="Times New Roman" w:hAnsi="Times New Roman" w:cs="Times New Roman"/>
          <w:iCs/>
        </w:rPr>
        <w:t xml:space="preserve"> inspired at the level of aesthetics </w:t>
      </w:r>
      <w:r w:rsidR="008C26FD" w:rsidRPr="009268D4">
        <w:rPr>
          <w:rFonts w:ascii="Times New Roman" w:hAnsi="Times New Roman" w:cs="Times New Roman"/>
          <w:iCs/>
        </w:rPr>
        <w:t xml:space="preserve">by occult lore. </w:t>
      </w:r>
    </w:p>
    <w:p w14:paraId="553D8825" w14:textId="49720131" w:rsidR="008C26FD" w:rsidRPr="009268D4" w:rsidRDefault="008C26FD" w:rsidP="001E036A">
      <w:pPr>
        <w:spacing w:line="240" w:lineRule="auto"/>
        <w:rPr>
          <w:rFonts w:ascii="Times New Roman" w:hAnsi="Times New Roman" w:cs="Times New Roman"/>
          <w:iCs/>
        </w:rPr>
      </w:pPr>
      <w:r w:rsidRPr="009268D4">
        <w:rPr>
          <w:rFonts w:ascii="Times New Roman" w:hAnsi="Times New Roman" w:cs="Times New Roman"/>
          <w:iCs/>
        </w:rPr>
        <w:t xml:space="preserve">I </w:t>
      </w:r>
      <w:proofErr w:type="gramStart"/>
      <w:r w:rsidRPr="009268D4">
        <w:rPr>
          <w:rFonts w:ascii="Times New Roman" w:hAnsi="Times New Roman" w:cs="Times New Roman"/>
          <w:iCs/>
        </w:rPr>
        <w:t>have later realized</w:t>
      </w:r>
      <w:proofErr w:type="gramEnd"/>
      <w:r w:rsidRPr="009268D4">
        <w:rPr>
          <w:rFonts w:ascii="Times New Roman" w:hAnsi="Times New Roman" w:cs="Times New Roman"/>
          <w:iCs/>
        </w:rPr>
        <w:t xml:space="preserve"> that Howard’s Law and its accompanying sense of occult game design was </w:t>
      </w:r>
      <w:r w:rsidR="00082D3E" w:rsidRPr="009268D4">
        <w:rPr>
          <w:rFonts w:ascii="Times New Roman" w:hAnsi="Times New Roman" w:cs="Times New Roman"/>
          <w:iCs/>
        </w:rPr>
        <w:t>close to what Doris Rusch calls a deep game in her book of that title. According to Rusch, deep games are games with “meaning and purpose” that express a personal experience through experiential metaphor. Experiential metaphor is metaphor conceived of as an “abstract structure” also known as an “experiential gestalt” (a term further developed by Rusch’s mentee at the Singapore MIT Gambit Lab, Jason Begy</w:t>
      </w:r>
      <w:r w:rsidR="00A36EC3" w:rsidRPr="009268D4">
        <w:rPr>
          <w:rFonts w:ascii="Times New Roman" w:hAnsi="Times New Roman" w:cs="Times New Roman"/>
          <w:iCs/>
        </w:rPr>
        <w:t>)</w:t>
      </w:r>
      <w:r w:rsidR="00311FC1" w:rsidRPr="009268D4">
        <w:rPr>
          <w:rFonts w:ascii="Times New Roman" w:hAnsi="Times New Roman" w:cs="Times New Roman"/>
          <w:iCs/>
        </w:rPr>
        <w:t xml:space="preserve"> (</w:t>
      </w:r>
      <w:r w:rsidR="00BD6419" w:rsidRPr="009268D4">
        <w:rPr>
          <w:rFonts w:ascii="Times New Roman" w:hAnsi="Times New Roman" w:cs="Times New Roman"/>
          <w:iCs/>
        </w:rPr>
        <w:t>Begy 1</w:t>
      </w:r>
      <w:r w:rsidR="00311FC1" w:rsidRPr="009268D4">
        <w:rPr>
          <w:rFonts w:ascii="Times New Roman" w:hAnsi="Times New Roman" w:cs="Times New Roman"/>
          <w:iCs/>
        </w:rPr>
        <w:t>)</w:t>
      </w:r>
      <w:r w:rsidR="00082D3E" w:rsidRPr="009268D4">
        <w:rPr>
          <w:rFonts w:ascii="Times New Roman" w:hAnsi="Times New Roman" w:cs="Times New Roman"/>
          <w:iCs/>
        </w:rPr>
        <w:t>.</w:t>
      </w:r>
    </w:p>
    <w:p w14:paraId="36ACF835" w14:textId="7509FC40" w:rsidR="00011980" w:rsidRPr="009268D4" w:rsidRDefault="00011980" w:rsidP="001E036A">
      <w:pPr>
        <w:spacing w:line="240" w:lineRule="auto"/>
        <w:rPr>
          <w:rFonts w:ascii="Times New Roman" w:hAnsi="Times New Roman" w:cs="Times New Roman"/>
          <w:iCs/>
        </w:rPr>
      </w:pPr>
      <w:r w:rsidRPr="009268D4">
        <w:rPr>
          <w:rFonts w:ascii="Times New Roman" w:hAnsi="Times New Roman" w:cs="Times New Roman"/>
          <w:iCs/>
        </w:rPr>
        <w:t xml:space="preserve">PART II: </w:t>
      </w:r>
    </w:p>
    <w:p w14:paraId="6F8A64D3" w14:textId="1B24C68E" w:rsidR="00A90BAB" w:rsidRPr="009268D4" w:rsidRDefault="00A90BAB" w:rsidP="001E036A">
      <w:pPr>
        <w:spacing w:line="240" w:lineRule="auto"/>
        <w:rPr>
          <w:rFonts w:ascii="Times New Roman" w:hAnsi="Times New Roman" w:cs="Times New Roman"/>
          <w:iCs/>
        </w:rPr>
      </w:pPr>
      <w:r w:rsidRPr="009268D4">
        <w:rPr>
          <w:rFonts w:ascii="Times New Roman" w:hAnsi="Times New Roman" w:cs="Times New Roman"/>
          <w:iCs/>
        </w:rPr>
        <w:t xml:space="preserve">The presence of games that are occult both in influence and in underlying structure </w:t>
      </w:r>
      <w:proofErr w:type="gramStart"/>
      <w:r w:rsidRPr="009268D4">
        <w:rPr>
          <w:rFonts w:ascii="Times New Roman" w:hAnsi="Times New Roman" w:cs="Times New Roman"/>
          <w:iCs/>
        </w:rPr>
        <w:t>opens up</w:t>
      </w:r>
      <w:proofErr w:type="gramEnd"/>
      <w:r w:rsidRPr="009268D4">
        <w:rPr>
          <w:rFonts w:ascii="Times New Roman" w:hAnsi="Times New Roman" w:cs="Times New Roman"/>
          <w:iCs/>
        </w:rPr>
        <w:t xml:space="preserve"> the possibility of occult practice itself operating as a form of play. Such an approach is made possible by the existence of early game scholars, such as anthropologist Johan Huizinga and sociologist Roger Caillois, who understood play as being fundamental to human </w:t>
      </w:r>
      <w:proofErr w:type="spellStart"/>
      <w:r w:rsidRPr="009268D4">
        <w:rPr>
          <w:rFonts w:ascii="Times New Roman" w:hAnsi="Times New Roman" w:cs="Times New Roman"/>
          <w:iCs/>
        </w:rPr>
        <w:t>behaviour</w:t>
      </w:r>
      <w:proofErr w:type="spellEnd"/>
      <w:r w:rsidRPr="009268D4">
        <w:rPr>
          <w:rFonts w:ascii="Times New Roman" w:hAnsi="Times New Roman" w:cs="Times New Roman"/>
          <w:iCs/>
        </w:rPr>
        <w:t xml:space="preserve"> and culture. </w:t>
      </w:r>
      <w:proofErr w:type="gramStart"/>
      <w:r w:rsidRPr="009268D4">
        <w:rPr>
          <w:rFonts w:ascii="Times New Roman" w:hAnsi="Times New Roman" w:cs="Times New Roman"/>
          <w:iCs/>
        </w:rPr>
        <w:t>Both of these</w:t>
      </w:r>
      <w:proofErr w:type="gramEnd"/>
      <w:r w:rsidRPr="009268D4">
        <w:rPr>
          <w:rFonts w:ascii="Times New Roman" w:hAnsi="Times New Roman" w:cs="Times New Roman"/>
          <w:iCs/>
        </w:rPr>
        <w:t xml:space="preserve"> scholars, who wrote in the early to </w:t>
      </w:r>
      <w:r w:rsidR="00482E0F" w:rsidRPr="009268D4">
        <w:rPr>
          <w:rFonts w:ascii="Times New Roman" w:hAnsi="Times New Roman" w:cs="Times New Roman"/>
          <w:iCs/>
        </w:rPr>
        <w:t>mid-twentieth</w:t>
      </w:r>
      <w:r w:rsidRPr="009268D4">
        <w:rPr>
          <w:rFonts w:ascii="Times New Roman" w:hAnsi="Times New Roman" w:cs="Times New Roman"/>
          <w:iCs/>
        </w:rPr>
        <w:t xml:space="preserve"> century and </w:t>
      </w:r>
      <w:r w:rsidR="00FE4491" w:rsidRPr="009268D4">
        <w:rPr>
          <w:rFonts w:ascii="Times New Roman" w:hAnsi="Times New Roman" w:cs="Times New Roman"/>
          <w:iCs/>
        </w:rPr>
        <w:t xml:space="preserve">therefore </w:t>
      </w:r>
      <w:r w:rsidRPr="009268D4">
        <w:rPr>
          <w:rFonts w:ascii="Times New Roman" w:hAnsi="Times New Roman" w:cs="Times New Roman"/>
          <w:iCs/>
        </w:rPr>
        <w:t xml:space="preserve">before the advent of videogames, saw play as exemplified in games but not limited to them. </w:t>
      </w:r>
      <w:r w:rsidR="00410FD4" w:rsidRPr="009268D4">
        <w:rPr>
          <w:rFonts w:ascii="Times New Roman" w:hAnsi="Times New Roman" w:cs="Times New Roman"/>
          <w:iCs/>
        </w:rPr>
        <w:t>&lt;PAUSE TO EXPLAIN CAILLOIS’ FOUR TYPES OF PLAY&gt;</w:t>
      </w:r>
    </w:p>
    <w:p w14:paraId="6A6A949D" w14:textId="6A658D0C" w:rsidR="00CF2B12" w:rsidRPr="009268D4" w:rsidRDefault="002F5D39" w:rsidP="001E036A">
      <w:pPr>
        <w:spacing w:line="240" w:lineRule="auto"/>
        <w:rPr>
          <w:rFonts w:ascii="Times New Roman" w:hAnsi="Times New Roman" w:cs="Times New Roman"/>
          <w:iCs/>
          <w:lang w:val="en-GB"/>
        </w:rPr>
      </w:pPr>
      <w:r w:rsidRPr="009268D4">
        <w:rPr>
          <w:rFonts w:ascii="Times New Roman" w:hAnsi="Times New Roman" w:cs="Times New Roman"/>
          <w:iCs/>
          <w:lang w:val="en-GB"/>
        </w:rPr>
        <w:t>M</w:t>
      </w:r>
      <w:r w:rsidR="00CF2B12" w:rsidRPr="009268D4">
        <w:rPr>
          <w:rFonts w:ascii="Times New Roman" w:hAnsi="Times New Roman" w:cs="Times New Roman"/>
          <w:iCs/>
          <w:lang w:val="en-GB"/>
        </w:rPr>
        <w:t xml:space="preserve">agic and games are </w:t>
      </w:r>
      <w:r w:rsidRPr="009268D4">
        <w:rPr>
          <w:rFonts w:ascii="Times New Roman" w:hAnsi="Times New Roman" w:cs="Times New Roman"/>
          <w:iCs/>
          <w:lang w:val="en-GB"/>
        </w:rPr>
        <w:t xml:space="preserve">thus </w:t>
      </w:r>
      <w:r w:rsidR="00CF2B12" w:rsidRPr="009268D4">
        <w:rPr>
          <w:rFonts w:ascii="Times New Roman" w:hAnsi="Times New Roman" w:cs="Times New Roman"/>
          <w:iCs/>
          <w:lang w:val="en-GB"/>
        </w:rPr>
        <w:t>deeply intertwined. This is especially true in non-digital games, such as board games and card games, which are contemporaneous with the historical origins of magic and were sometimes invested with magical symbolism and significance by ancient cultures. As multiple scholarly and popular sources</w:t>
      </w:r>
      <w:r w:rsidRPr="009268D4">
        <w:rPr>
          <w:rFonts w:ascii="Times New Roman" w:hAnsi="Times New Roman" w:cs="Times New Roman"/>
          <w:iCs/>
          <w:lang w:val="en-GB"/>
        </w:rPr>
        <w:t xml:space="preserve"> attest</w:t>
      </w:r>
      <w:r w:rsidR="00CF2B12" w:rsidRPr="009268D4">
        <w:rPr>
          <w:rFonts w:ascii="Times New Roman" w:hAnsi="Times New Roman" w:cs="Times New Roman"/>
          <w:iCs/>
          <w:lang w:val="en-GB"/>
        </w:rPr>
        <w:t xml:space="preserve">, such as Joanna Thompson in “Sticks, Stones, and Knucklebones: The History of Dice,” the first dice were sheep knucklebones used for divination, known in Greek as astragals and in Latin as talus.  https://dicemaniacsclub.wordpress.com/2020/02/22/the-history-of-dice-part-1-ancient-dice/ https://entertainment.howstuffworks.com/leisure/traditional-games/history-dice.htm </w:t>
      </w:r>
    </w:p>
    <w:p w14:paraId="16D56FFD" w14:textId="4FE1A1F4" w:rsidR="00E14FBB" w:rsidRPr="009268D4" w:rsidRDefault="00E14FBB" w:rsidP="001E036A">
      <w:pPr>
        <w:spacing w:line="240" w:lineRule="auto"/>
        <w:rPr>
          <w:rFonts w:ascii="Times New Roman" w:hAnsi="Times New Roman" w:cs="Times New Roman"/>
          <w:iCs/>
          <w:lang w:val="en-GB"/>
        </w:rPr>
      </w:pPr>
      <w:r w:rsidRPr="009268D4">
        <w:rPr>
          <w:rFonts w:ascii="Times New Roman" w:hAnsi="Times New Roman" w:cs="Times New Roman"/>
          <w:iCs/>
          <w:lang w:val="en-GB"/>
        </w:rPr>
        <w:t>Our modern-day twenty-sided di</w:t>
      </w:r>
      <w:r w:rsidR="0015178B" w:rsidRPr="009268D4">
        <w:rPr>
          <w:rFonts w:ascii="Times New Roman" w:hAnsi="Times New Roman" w:cs="Times New Roman"/>
          <w:iCs/>
          <w:lang w:val="en-GB"/>
        </w:rPr>
        <w:t>e</w:t>
      </w:r>
      <w:r w:rsidRPr="009268D4">
        <w:rPr>
          <w:rFonts w:ascii="Times New Roman" w:hAnsi="Times New Roman" w:cs="Times New Roman"/>
          <w:iCs/>
          <w:lang w:val="en-GB"/>
        </w:rPr>
        <w:t xml:space="preserve"> or d20</w:t>
      </w:r>
      <w:r w:rsidR="00165F3E" w:rsidRPr="009268D4">
        <w:rPr>
          <w:rFonts w:ascii="Times New Roman" w:hAnsi="Times New Roman" w:cs="Times New Roman"/>
          <w:iCs/>
          <w:lang w:val="en-GB"/>
        </w:rPr>
        <w:t>—</w:t>
      </w:r>
      <w:r w:rsidRPr="009268D4">
        <w:rPr>
          <w:rFonts w:ascii="Times New Roman" w:hAnsi="Times New Roman" w:cs="Times New Roman"/>
          <w:iCs/>
          <w:lang w:val="en-GB"/>
        </w:rPr>
        <w:t>itself one of the Platonic solids that is part of the mystical cosmology of Pythagoras</w:t>
      </w:r>
      <w:r w:rsidR="00165F3E" w:rsidRPr="009268D4">
        <w:rPr>
          <w:rFonts w:ascii="Times New Roman" w:hAnsi="Times New Roman" w:cs="Times New Roman"/>
          <w:iCs/>
          <w:lang w:val="en-GB"/>
        </w:rPr>
        <w:t>—</w:t>
      </w:r>
      <w:r w:rsidRPr="009268D4">
        <w:rPr>
          <w:rFonts w:ascii="Times New Roman" w:hAnsi="Times New Roman" w:cs="Times New Roman"/>
          <w:iCs/>
          <w:lang w:val="en-GB"/>
        </w:rPr>
        <w:t xml:space="preserve">first appears as a mysterious Greek die inscribed with written Coptic characters and probably used in divination in conjunction with the </w:t>
      </w:r>
      <w:r w:rsidRPr="009268D4">
        <w:rPr>
          <w:rFonts w:ascii="Times New Roman" w:hAnsi="Times New Roman" w:cs="Times New Roman"/>
          <w:i/>
          <w:lang w:val="en-GB"/>
        </w:rPr>
        <w:t xml:space="preserve">Papyri </w:t>
      </w:r>
      <w:proofErr w:type="spellStart"/>
      <w:r w:rsidRPr="009268D4">
        <w:rPr>
          <w:rFonts w:ascii="Times New Roman" w:hAnsi="Times New Roman" w:cs="Times New Roman"/>
          <w:i/>
          <w:lang w:val="en-GB"/>
        </w:rPr>
        <w:t>Graeci</w:t>
      </w:r>
      <w:proofErr w:type="spellEnd"/>
      <w:r w:rsidRPr="009268D4">
        <w:rPr>
          <w:rFonts w:ascii="Times New Roman" w:hAnsi="Times New Roman" w:cs="Times New Roman"/>
          <w:i/>
          <w:lang w:val="en-GB"/>
        </w:rPr>
        <w:t xml:space="preserve"> </w:t>
      </w:r>
      <w:proofErr w:type="spellStart"/>
      <w:r w:rsidRPr="009268D4">
        <w:rPr>
          <w:rFonts w:ascii="Times New Roman" w:hAnsi="Times New Roman" w:cs="Times New Roman"/>
          <w:i/>
          <w:lang w:val="en-GB"/>
        </w:rPr>
        <w:t>Magicae</w:t>
      </w:r>
      <w:proofErr w:type="spellEnd"/>
      <w:r w:rsidRPr="009268D4">
        <w:rPr>
          <w:rFonts w:ascii="Times New Roman" w:hAnsi="Times New Roman" w:cs="Times New Roman"/>
          <w:iCs/>
          <w:lang w:val="en-GB"/>
        </w:rPr>
        <w:t xml:space="preserve">. </w:t>
      </w:r>
    </w:p>
    <w:p w14:paraId="22009B01" w14:textId="1C42BB87" w:rsidR="007B0E2E" w:rsidRPr="009268D4" w:rsidRDefault="007B0E2E" w:rsidP="001E036A">
      <w:pPr>
        <w:spacing w:line="240" w:lineRule="auto"/>
        <w:rPr>
          <w:rFonts w:ascii="Times New Roman" w:hAnsi="Times New Roman" w:cs="Times New Roman"/>
          <w:iCs/>
          <w:lang w:val="en-GB"/>
        </w:rPr>
      </w:pPr>
      <w:r w:rsidRPr="009268D4">
        <w:rPr>
          <w:rFonts w:ascii="Times New Roman" w:hAnsi="Times New Roman" w:cs="Times New Roman"/>
          <w:iCs/>
          <w:lang w:val="en-GB"/>
        </w:rPr>
        <w:lastRenderedPageBreak/>
        <w:t xml:space="preserve">As Stuart R. Kaplan explain in </w:t>
      </w:r>
      <w:r w:rsidRPr="009268D4">
        <w:rPr>
          <w:rFonts w:ascii="Times New Roman" w:hAnsi="Times New Roman" w:cs="Times New Roman"/>
          <w:i/>
          <w:iCs/>
          <w:lang w:val="en-GB"/>
        </w:rPr>
        <w:t xml:space="preserve">The </w:t>
      </w:r>
      <w:proofErr w:type="spellStart"/>
      <w:r w:rsidRPr="009268D4">
        <w:rPr>
          <w:rFonts w:ascii="Times New Roman" w:hAnsi="Times New Roman" w:cs="Times New Roman"/>
          <w:i/>
          <w:iCs/>
          <w:lang w:val="en-GB"/>
        </w:rPr>
        <w:t>Encyclopedia</w:t>
      </w:r>
      <w:proofErr w:type="spellEnd"/>
      <w:r w:rsidRPr="009268D4">
        <w:rPr>
          <w:rFonts w:ascii="Times New Roman" w:hAnsi="Times New Roman" w:cs="Times New Roman"/>
          <w:i/>
          <w:iCs/>
          <w:lang w:val="en-GB"/>
        </w:rPr>
        <w:t xml:space="preserve"> of Tarot</w:t>
      </w:r>
      <w:r w:rsidRPr="009268D4">
        <w:rPr>
          <w:rFonts w:ascii="Times New Roman" w:hAnsi="Times New Roman" w:cs="Times New Roman"/>
          <w:iCs/>
          <w:lang w:val="en-GB"/>
        </w:rPr>
        <w:t xml:space="preserve">, </w:t>
      </w:r>
      <w:r w:rsidR="00F055C1" w:rsidRPr="009268D4">
        <w:rPr>
          <w:rFonts w:ascii="Times New Roman" w:hAnsi="Times New Roman" w:cs="Times New Roman"/>
          <w:iCs/>
          <w:lang w:val="en-GB"/>
        </w:rPr>
        <w:t>t</w:t>
      </w:r>
      <w:r w:rsidRPr="009268D4">
        <w:rPr>
          <w:rFonts w:ascii="Times New Roman" w:hAnsi="Times New Roman" w:cs="Times New Roman"/>
          <w:iCs/>
          <w:lang w:val="en-GB"/>
        </w:rPr>
        <w:t xml:space="preserve">he tarot decks used in divination began as a card game known as </w:t>
      </w:r>
      <w:proofErr w:type="spellStart"/>
      <w:r w:rsidRPr="009268D4">
        <w:rPr>
          <w:rFonts w:ascii="Times New Roman" w:hAnsi="Times New Roman" w:cs="Times New Roman"/>
          <w:iCs/>
          <w:lang w:val="en-GB"/>
        </w:rPr>
        <w:t>Tarocchi</w:t>
      </w:r>
      <w:proofErr w:type="spellEnd"/>
      <w:r w:rsidRPr="009268D4">
        <w:rPr>
          <w:rFonts w:ascii="Times New Roman" w:hAnsi="Times New Roman" w:cs="Times New Roman"/>
          <w:iCs/>
          <w:lang w:val="en-GB"/>
        </w:rPr>
        <w:t xml:space="preserve"> and only later acquired the layers of mystical significance associated with divination when figures like </w:t>
      </w:r>
      <w:r w:rsidR="005A1B63" w:rsidRPr="009268D4">
        <w:rPr>
          <w:rFonts w:ascii="Times New Roman" w:hAnsi="Times New Roman" w:cs="Times New Roman"/>
          <w:iCs/>
          <w:lang w:val="en-GB"/>
        </w:rPr>
        <w:t xml:space="preserve">Antoine Court de Gébelin </w:t>
      </w:r>
      <w:r w:rsidRPr="009268D4">
        <w:rPr>
          <w:rFonts w:ascii="Times New Roman" w:hAnsi="Times New Roman" w:cs="Times New Roman"/>
          <w:iCs/>
          <w:lang w:val="en-GB"/>
        </w:rPr>
        <w:t xml:space="preserve">argued that the cards represented the mysteries or “arcana” of the Book of Thoth (1). </w:t>
      </w:r>
    </w:p>
    <w:p w14:paraId="72F4DA20" w14:textId="2A2CDD2B" w:rsidR="00A50947" w:rsidRPr="009268D4" w:rsidRDefault="00A50947" w:rsidP="00A50947">
      <w:pPr>
        <w:spacing w:line="240" w:lineRule="auto"/>
        <w:rPr>
          <w:rFonts w:ascii="Times New Roman" w:hAnsi="Times New Roman" w:cs="Times New Roman"/>
          <w:iCs/>
        </w:rPr>
      </w:pPr>
      <w:r w:rsidRPr="009268D4">
        <w:rPr>
          <w:rFonts w:ascii="Times New Roman" w:hAnsi="Times New Roman" w:cs="Times New Roman"/>
          <w:iCs/>
        </w:rPr>
        <w:t>Enochian Chess, a four—handed variant of chess played by the 19</w:t>
      </w:r>
      <w:r w:rsidRPr="009268D4">
        <w:rPr>
          <w:rFonts w:ascii="Times New Roman" w:hAnsi="Times New Roman" w:cs="Times New Roman"/>
          <w:iCs/>
          <w:vertAlign w:val="superscript"/>
        </w:rPr>
        <w:t>th</w:t>
      </w:r>
      <w:r w:rsidRPr="009268D4">
        <w:rPr>
          <w:rFonts w:ascii="Times New Roman" w:hAnsi="Times New Roman" w:cs="Times New Roman"/>
          <w:iCs/>
        </w:rPr>
        <w:t xml:space="preserve">-century Hermetic Order of the Golden Dawn, operates as a nexus between games intended for entertainment and deep games with a spiritual intent. Indeed, MacGregor Mathers, his wife Moina Mathers, and W.B. Yeats are known to have played Enochian chess with a fourth, invisible spirit partner. Enochian Chess </w:t>
      </w:r>
      <w:r w:rsidR="00A576ED" w:rsidRPr="009268D4">
        <w:rPr>
          <w:rFonts w:ascii="Times New Roman" w:hAnsi="Times New Roman" w:cs="Times New Roman"/>
          <w:iCs/>
        </w:rPr>
        <w:t xml:space="preserve">was </w:t>
      </w:r>
      <w:r w:rsidRPr="009268D4">
        <w:rPr>
          <w:rFonts w:ascii="Times New Roman" w:hAnsi="Times New Roman" w:cs="Times New Roman"/>
          <w:iCs/>
        </w:rPr>
        <w:t xml:space="preserve">developed by the Hermetic Order of the Golden Dawn as a form of initiatory training and (later) a method of divination, especially if one or more of the players </w:t>
      </w:r>
      <w:proofErr w:type="gramStart"/>
      <w:r w:rsidRPr="009268D4">
        <w:rPr>
          <w:rFonts w:ascii="Times New Roman" w:hAnsi="Times New Roman" w:cs="Times New Roman"/>
          <w:iCs/>
        </w:rPr>
        <w:t>is</w:t>
      </w:r>
      <w:proofErr w:type="gramEnd"/>
      <w:r w:rsidRPr="009268D4">
        <w:rPr>
          <w:rFonts w:ascii="Times New Roman" w:hAnsi="Times New Roman" w:cs="Times New Roman"/>
          <w:iCs/>
        </w:rPr>
        <w:t xml:space="preserve"> disembodied. In each of these cases, play is a sacred activity of the gods, a mode of achieving spirit contact, or both. Because the Golden Dawn system is at least partially organized around Enochian correspondences (the angelic language discovered or invented by John Dee and Edward Kelley)</w:t>
      </w:r>
      <w:r w:rsidR="00950524" w:rsidRPr="009268D4">
        <w:rPr>
          <w:rFonts w:ascii="Times New Roman" w:hAnsi="Times New Roman" w:cs="Times New Roman"/>
          <w:iCs/>
        </w:rPr>
        <w:t xml:space="preserve">, Enochian chess is to some extent a </w:t>
      </w:r>
      <w:r w:rsidR="00805247" w:rsidRPr="009268D4">
        <w:rPr>
          <w:rFonts w:ascii="Times New Roman" w:hAnsi="Times New Roman" w:cs="Times New Roman"/>
          <w:iCs/>
        </w:rPr>
        <w:t xml:space="preserve">synthesis of the entire Golden Dawn system, played on boards representing the “Concourse of Forces” (elemental, astrological, and alchemical). </w:t>
      </w:r>
    </w:p>
    <w:p w14:paraId="58F2BA55" w14:textId="20BE2AA8" w:rsidR="00E61E58" w:rsidRPr="009268D4" w:rsidRDefault="001A2D86" w:rsidP="001E036A">
      <w:pPr>
        <w:spacing w:line="240" w:lineRule="auto"/>
        <w:rPr>
          <w:rFonts w:ascii="Times New Roman" w:hAnsi="Times New Roman" w:cs="Times New Roman"/>
          <w:iCs/>
        </w:rPr>
      </w:pPr>
      <w:r w:rsidRPr="009268D4">
        <w:rPr>
          <w:rFonts w:ascii="Times New Roman" w:hAnsi="Times New Roman" w:cs="Times New Roman"/>
          <w:iCs/>
        </w:rPr>
        <w:t xml:space="preserve">In keeping with the structural and functional relationship between games and occultism, foundational chaos magician Lionell Snell </w:t>
      </w:r>
      <w:r w:rsidR="003D6EAE" w:rsidRPr="009268D4">
        <w:rPr>
          <w:rFonts w:ascii="Times New Roman" w:hAnsi="Times New Roman" w:cs="Times New Roman"/>
          <w:iCs/>
        </w:rPr>
        <w:t xml:space="preserve">suggests in his autobiographical summa </w:t>
      </w:r>
      <w:r w:rsidR="003D6EAE" w:rsidRPr="009268D4">
        <w:rPr>
          <w:rFonts w:ascii="Times New Roman" w:hAnsi="Times New Roman" w:cs="Times New Roman"/>
          <w:i/>
        </w:rPr>
        <w:t>My Years of Magical Thinking</w:t>
      </w:r>
      <w:r w:rsidR="003D6EAE" w:rsidRPr="009268D4">
        <w:rPr>
          <w:rFonts w:ascii="Times New Roman" w:hAnsi="Times New Roman" w:cs="Times New Roman"/>
          <w:iCs/>
        </w:rPr>
        <w:t xml:space="preserve"> that all sorcerers operate in an aspect of reality called “the games layer,” a</w:t>
      </w:r>
      <w:r w:rsidR="001D3025" w:rsidRPr="009268D4">
        <w:rPr>
          <w:rFonts w:ascii="Times New Roman" w:hAnsi="Times New Roman" w:cs="Times New Roman"/>
          <w:iCs/>
        </w:rPr>
        <w:t xml:space="preserve"> mindset or metaphysical realm of flexible, fluid </w:t>
      </w:r>
      <w:proofErr w:type="gramStart"/>
      <w:r w:rsidR="001D3025" w:rsidRPr="009268D4">
        <w:rPr>
          <w:rFonts w:ascii="Times New Roman" w:hAnsi="Times New Roman" w:cs="Times New Roman"/>
          <w:iCs/>
        </w:rPr>
        <w:t>pattern-making</w:t>
      </w:r>
      <w:proofErr w:type="gramEnd"/>
      <w:r w:rsidR="001D3025" w:rsidRPr="009268D4">
        <w:rPr>
          <w:rFonts w:ascii="Times New Roman" w:hAnsi="Times New Roman" w:cs="Times New Roman"/>
          <w:iCs/>
        </w:rPr>
        <w:t xml:space="preserve"> outside of any Platonizing understanding of reality. Snell thus argues that all magical practice, including systems of divination, are </w:t>
      </w:r>
      <w:r w:rsidR="00034859" w:rsidRPr="009268D4">
        <w:rPr>
          <w:rFonts w:ascii="Times New Roman" w:hAnsi="Times New Roman" w:cs="Times New Roman"/>
          <w:iCs/>
        </w:rPr>
        <w:t xml:space="preserve">approached by a skillful sorcerer as games, i.e. arbitrary </w:t>
      </w:r>
      <w:r w:rsidR="00C572C5" w:rsidRPr="009268D4">
        <w:rPr>
          <w:rFonts w:ascii="Times New Roman" w:hAnsi="Times New Roman" w:cs="Times New Roman"/>
          <w:iCs/>
        </w:rPr>
        <w:t xml:space="preserve">symbol systems </w:t>
      </w:r>
      <w:r w:rsidR="00034859" w:rsidRPr="009268D4">
        <w:rPr>
          <w:rFonts w:ascii="Times New Roman" w:hAnsi="Times New Roman" w:cs="Times New Roman"/>
          <w:iCs/>
        </w:rPr>
        <w:t xml:space="preserve">constituting working myths that are nonetheless strictly adopted </w:t>
      </w:r>
      <w:r w:rsidR="003B05D0" w:rsidRPr="009268D4">
        <w:rPr>
          <w:rFonts w:ascii="Times New Roman" w:hAnsi="Times New Roman" w:cs="Times New Roman"/>
          <w:iCs/>
        </w:rPr>
        <w:t xml:space="preserve">and followed, in much the same way that a player of chess follows its arbitrary rules because they are well-balanced and functional within a long history of play. </w:t>
      </w:r>
      <w:r w:rsidR="003415D7" w:rsidRPr="009268D4">
        <w:rPr>
          <w:rFonts w:ascii="Times New Roman" w:hAnsi="Times New Roman" w:cs="Times New Roman"/>
          <w:iCs/>
        </w:rPr>
        <w:t xml:space="preserve">Snell writes, “To an outsider this process might seem to be taken too seriously to be described as ‘a game’, but to someone who has practiced divination, the first important consideration is that the particular set of symbols was a </w:t>
      </w:r>
      <w:r w:rsidR="003415D7" w:rsidRPr="009268D4">
        <w:rPr>
          <w:rFonts w:ascii="Times New Roman" w:hAnsi="Times New Roman" w:cs="Times New Roman"/>
          <w:b/>
          <w:bCs/>
          <w:iCs/>
        </w:rPr>
        <w:t>personal choice</w:t>
      </w:r>
      <w:r w:rsidR="003415D7" w:rsidRPr="009268D4">
        <w:rPr>
          <w:rFonts w:ascii="Times New Roman" w:hAnsi="Times New Roman" w:cs="Times New Roman"/>
          <w:iCs/>
        </w:rPr>
        <w:t xml:space="preserve">, and that the diviner, having made that choice, then </w:t>
      </w:r>
      <w:r w:rsidR="003415D7" w:rsidRPr="009268D4">
        <w:rPr>
          <w:rFonts w:ascii="Times New Roman" w:hAnsi="Times New Roman" w:cs="Times New Roman"/>
          <w:b/>
          <w:bCs/>
          <w:iCs/>
        </w:rPr>
        <w:t>agrees to accept the rules of that particular set of symbols and to act according to those rules</w:t>
      </w:r>
      <w:r w:rsidR="003415D7" w:rsidRPr="009268D4">
        <w:rPr>
          <w:rFonts w:ascii="Times New Roman" w:hAnsi="Times New Roman" w:cs="Times New Roman"/>
          <w:iCs/>
        </w:rPr>
        <w:t xml:space="preserve">—just as the chess player accepts and abides by a set of rules that might seem arbitrary to a non-player” (64, emphasis mine). While Snell does not cite any game studies scholars to support this analogy, the mindset he is describing resembles the lusory attitude as described by </w:t>
      </w:r>
      <w:r w:rsidR="00E61E58" w:rsidRPr="009268D4">
        <w:rPr>
          <w:rFonts w:ascii="Times New Roman" w:hAnsi="Times New Roman" w:cs="Times New Roman"/>
          <w:iCs/>
        </w:rPr>
        <w:t xml:space="preserve">philosopher Bernard Suits in </w:t>
      </w:r>
      <w:r w:rsidR="00E61E58" w:rsidRPr="009268D4">
        <w:rPr>
          <w:rFonts w:ascii="Times New Roman" w:hAnsi="Times New Roman" w:cs="Times New Roman"/>
          <w:i/>
        </w:rPr>
        <w:t xml:space="preserve">The Grasshopper: Games, Life, and Utopia. </w:t>
      </w:r>
      <w:r w:rsidR="00E61E58" w:rsidRPr="009268D4">
        <w:rPr>
          <w:rFonts w:ascii="Times New Roman" w:hAnsi="Times New Roman" w:cs="Times New Roman"/>
          <w:iCs/>
        </w:rPr>
        <w:t>In a famous attempt to define games, Suits writes “</w:t>
      </w:r>
      <w:r w:rsidR="00A93C81" w:rsidRPr="009268D4">
        <w:rPr>
          <w:rFonts w:ascii="Times New Roman" w:hAnsi="Times New Roman" w:cs="Times New Roman"/>
          <w:iCs/>
        </w:rPr>
        <w:t>to play a game is to attempt to achieve a specific state of affairs [</w:t>
      </w:r>
      <w:proofErr w:type="spellStart"/>
      <w:r w:rsidR="00A93C81" w:rsidRPr="009268D4">
        <w:rPr>
          <w:rFonts w:ascii="Times New Roman" w:hAnsi="Times New Roman" w:cs="Times New Roman"/>
          <w:iCs/>
        </w:rPr>
        <w:t>prelusory</w:t>
      </w:r>
      <w:proofErr w:type="spellEnd"/>
      <w:r w:rsidR="00A93C81" w:rsidRPr="009268D4">
        <w:rPr>
          <w:rFonts w:ascii="Times New Roman" w:hAnsi="Times New Roman" w:cs="Times New Roman"/>
          <w:iCs/>
        </w:rPr>
        <w:t xml:space="preserve"> goal], using only means permitted by rules [lusory means], where the rules prohibit use of more efficient in </w:t>
      </w:r>
      <w:proofErr w:type="spellStart"/>
      <w:r w:rsidR="00A93C81" w:rsidRPr="009268D4">
        <w:rPr>
          <w:rFonts w:ascii="Times New Roman" w:hAnsi="Times New Roman" w:cs="Times New Roman"/>
          <w:iCs/>
        </w:rPr>
        <w:t>favour</w:t>
      </w:r>
      <w:proofErr w:type="spellEnd"/>
      <w:r w:rsidR="00A93C81" w:rsidRPr="009268D4">
        <w:rPr>
          <w:rFonts w:ascii="Times New Roman" w:hAnsi="Times New Roman" w:cs="Times New Roman"/>
          <w:iCs/>
        </w:rPr>
        <w:t xml:space="preserve"> of less efficient means [constitutive rules], and where the rules are accepted just because they make possible such activity [lusory attitude].” (54-55)</w:t>
      </w:r>
    </w:p>
    <w:p w14:paraId="3DD2D78D" w14:textId="45DE2562" w:rsidR="000B555B" w:rsidRPr="009268D4" w:rsidRDefault="00F4515F" w:rsidP="001E036A">
      <w:pPr>
        <w:spacing w:line="240" w:lineRule="auto"/>
        <w:rPr>
          <w:rFonts w:ascii="Times New Roman" w:hAnsi="Times New Roman" w:cs="Times New Roman"/>
          <w:i/>
          <w:iCs/>
        </w:rPr>
      </w:pPr>
      <w:r w:rsidRPr="009268D4">
        <w:rPr>
          <w:rFonts w:ascii="Times New Roman" w:hAnsi="Times New Roman" w:cs="Times New Roman"/>
          <w:iCs/>
        </w:rPr>
        <w:t xml:space="preserve">Moreover, Aleister Crowley saw </w:t>
      </w:r>
      <w:r w:rsidR="000B555B" w:rsidRPr="009268D4">
        <w:rPr>
          <w:rFonts w:ascii="Times New Roman" w:hAnsi="Times New Roman" w:cs="Times New Roman"/>
          <w:iCs/>
        </w:rPr>
        <w:t xml:space="preserve">his early experiences as a virtuosic chess player, able to play multiple separate games of chess simultaneously while blindfolded, as preparatory for his ability to visualize astral temples as </w:t>
      </w:r>
      <w:r w:rsidR="006163FB" w:rsidRPr="009268D4">
        <w:rPr>
          <w:rFonts w:ascii="Times New Roman" w:hAnsi="Times New Roman" w:cs="Times New Roman"/>
          <w:iCs/>
        </w:rPr>
        <w:t>a part of his training in ceremonial magick.</w:t>
      </w:r>
      <w:r w:rsidR="000B555B" w:rsidRPr="009268D4">
        <w:rPr>
          <w:rFonts w:ascii="Times New Roman" w:hAnsi="Times New Roman" w:cs="Times New Roman"/>
          <w:iCs/>
        </w:rPr>
        <w:t xml:space="preserve"> </w:t>
      </w:r>
      <w:r w:rsidR="006163FB" w:rsidRPr="009268D4">
        <w:rPr>
          <w:rFonts w:ascii="Times New Roman" w:hAnsi="Times New Roman" w:cs="Times New Roman"/>
          <w:iCs/>
        </w:rPr>
        <w:t xml:space="preserve">Crowley writes, </w:t>
      </w:r>
      <w:r w:rsidR="000B555B" w:rsidRPr="009268D4">
        <w:rPr>
          <w:rFonts w:ascii="Times New Roman" w:hAnsi="Times New Roman" w:cs="Times New Roman"/>
          <w:iCs/>
        </w:rPr>
        <w:t>“</w:t>
      </w:r>
      <w:r w:rsidR="00A93C81" w:rsidRPr="009268D4">
        <w:rPr>
          <w:rFonts w:ascii="Times New Roman" w:hAnsi="Times New Roman" w:cs="Times New Roman"/>
          <w:iCs/>
        </w:rPr>
        <w:t xml:space="preserve">on the surface, there seems little relation between magick and chess, but my ability to play three games simultaneously blindfold was now very useful. </w:t>
      </w:r>
      <w:r w:rsidR="00924950" w:rsidRPr="009268D4">
        <w:rPr>
          <w:rFonts w:ascii="Times New Roman" w:hAnsi="Times New Roman" w:cs="Times New Roman"/>
          <w:iCs/>
        </w:rPr>
        <w:t>I</w:t>
      </w:r>
      <w:r w:rsidR="00A93C81" w:rsidRPr="009268D4">
        <w:rPr>
          <w:rFonts w:ascii="Times New Roman" w:hAnsi="Times New Roman" w:cs="Times New Roman"/>
          <w:iCs/>
        </w:rPr>
        <w:t xml:space="preserve"> had no difficulty in visualizing the astral temple by an effort of will, and of course </w:t>
      </w:r>
      <w:r w:rsidR="00924950" w:rsidRPr="009268D4">
        <w:rPr>
          <w:rFonts w:ascii="Times New Roman" w:hAnsi="Times New Roman" w:cs="Times New Roman"/>
          <w:iCs/>
        </w:rPr>
        <w:t>I</w:t>
      </w:r>
      <w:r w:rsidR="00A93C81" w:rsidRPr="009268D4">
        <w:rPr>
          <w:rFonts w:ascii="Times New Roman" w:hAnsi="Times New Roman" w:cs="Times New Roman"/>
          <w:iCs/>
        </w:rPr>
        <w:t xml:space="preserve"> was perfectly able to watch the results of the invocations with my astral eyes.</w:t>
      </w:r>
      <w:r w:rsidR="000B555B" w:rsidRPr="009268D4">
        <w:rPr>
          <w:rFonts w:ascii="Times New Roman" w:hAnsi="Times New Roman" w:cs="Times New Roman"/>
          <w:iCs/>
        </w:rPr>
        <w:t>" </w:t>
      </w:r>
      <w:r w:rsidR="000B555B" w:rsidRPr="009268D4">
        <w:rPr>
          <w:rFonts w:ascii="Times New Roman" w:hAnsi="Times New Roman" w:cs="Times New Roman"/>
          <w:i/>
          <w:iCs/>
        </w:rPr>
        <w:t>THE CONFESSIONS OF ALEISTER CROWLEY</w:t>
      </w:r>
    </w:p>
    <w:p w14:paraId="230A10EE" w14:textId="33B26D2E" w:rsidR="000B555B" w:rsidRPr="009268D4" w:rsidRDefault="00936E0B" w:rsidP="001E036A">
      <w:pPr>
        <w:spacing w:line="240" w:lineRule="auto"/>
        <w:rPr>
          <w:rFonts w:ascii="Times New Roman" w:hAnsi="Times New Roman" w:cs="Times New Roman"/>
        </w:rPr>
      </w:pPr>
      <w:r w:rsidRPr="009268D4">
        <w:rPr>
          <w:rFonts w:ascii="Times New Roman" w:hAnsi="Times New Roman" w:cs="Times New Roman"/>
        </w:rPr>
        <w:lastRenderedPageBreak/>
        <w:t xml:space="preserve">Snell’s games layer, Suits’ </w:t>
      </w:r>
      <w:r w:rsidR="003E6773" w:rsidRPr="009268D4">
        <w:rPr>
          <w:rFonts w:ascii="Times New Roman" w:hAnsi="Times New Roman" w:cs="Times New Roman"/>
        </w:rPr>
        <w:t xml:space="preserve">lusory attitude and the related framework of ludic activity </w:t>
      </w:r>
      <w:r w:rsidRPr="009268D4">
        <w:rPr>
          <w:rFonts w:ascii="Times New Roman" w:hAnsi="Times New Roman" w:cs="Times New Roman"/>
        </w:rPr>
        <w:t xml:space="preserve">suggests that play can play </w:t>
      </w:r>
      <w:r w:rsidR="00E755B1" w:rsidRPr="009268D4">
        <w:rPr>
          <w:rFonts w:ascii="Times New Roman" w:hAnsi="Times New Roman" w:cs="Times New Roman"/>
        </w:rPr>
        <w:t xml:space="preserve">serve a crucial function in magic: </w:t>
      </w:r>
      <w:r w:rsidR="00E41105" w:rsidRPr="009268D4">
        <w:rPr>
          <w:rFonts w:ascii="Times New Roman" w:hAnsi="Times New Roman" w:cs="Times New Roman"/>
        </w:rPr>
        <w:t xml:space="preserve">play </w:t>
      </w:r>
      <w:r w:rsidR="00E755B1" w:rsidRPr="009268D4">
        <w:rPr>
          <w:rFonts w:ascii="Times New Roman" w:hAnsi="Times New Roman" w:cs="Times New Roman"/>
        </w:rPr>
        <w:t>channel</w:t>
      </w:r>
      <w:r w:rsidR="00E41105" w:rsidRPr="009268D4">
        <w:rPr>
          <w:rFonts w:ascii="Times New Roman" w:hAnsi="Times New Roman" w:cs="Times New Roman"/>
        </w:rPr>
        <w:t>s</w:t>
      </w:r>
      <w:r w:rsidR="00E755B1" w:rsidRPr="009268D4">
        <w:rPr>
          <w:rFonts w:ascii="Times New Roman" w:hAnsi="Times New Roman" w:cs="Times New Roman"/>
        </w:rPr>
        <w:t xml:space="preserve"> and direct</w:t>
      </w:r>
      <w:r w:rsidR="00E41105" w:rsidRPr="009268D4">
        <w:rPr>
          <w:rFonts w:ascii="Times New Roman" w:hAnsi="Times New Roman" w:cs="Times New Roman"/>
        </w:rPr>
        <w:t>s</w:t>
      </w:r>
      <w:r w:rsidR="00E755B1" w:rsidRPr="009268D4">
        <w:rPr>
          <w:rFonts w:ascii="Times New Roman" w:hAnsi="Times New Roman" w:cs="Times New Roman"/>
        </w:rPr>
        <w:t xml:space="preserve"> energy according to rules while also leaving enough room for spontaneity: something that can easily disappear </w:t>
      </w:r>
      <w:r w:rsidR="005D2613" w:rsidRPr="009268D4">
        <w:rPr>
          <w:rFonts w:ascii="Times New Roman" w:hAnsi="Times New Roman" w:cs="Times New Roman"/>
        </w:rPr>
        <w:t xml:space="preserve">when bound by ceremonial magic, particularly in Thelema with its emphasis on </w:t>
      </w:r>
      <w:r w:rsidR="00520CF2" w:rsidRPr="009268D4">
        <w:rPr>
          <w:rFonts w:ascii="Times New Roman" w:hAnsi="Times New Roman" w:cs="Times New Roman"/>
        </w:rPr>
        <w:t xml:space="preserve">an athletic straining toward “change through will.” Crowley, ever the competitive athlete who boasted of his </w:t>
      </w:r>
      <w:r w:rsidR="004A2417" w:rsidRPr="009268D4">
        <w:rPr>
          <w:rFonts w:ascii="Times New Roman" w:hAnsi="Times New Roman" w:cs="Times New Roman"/>
        </w:rPr>
        <w:t xml:space="preserve">ascent of mountains, </w:t>
      </w:r>
      <w:r w:rsidR="007A2FB0" w:rsidRPr="009268D4">
        <w:rPr>
          <w:rFonts w:ascii="Times New Roman" w:hAnsi="Times New Roman" w:cs="Times New Roman"/>
        </w:rPr>
        <w:t xml:space="preserve">immediately follows up </w:t>
      </w:r>
      <w:r w:rsidR="004A2417" w:rsidRPr="009268D4">
        <w:rPr>
          <w:rFonts w:ascii="Times New Roman" w:hAnsi="Times New Roman" w:cs="Times New Roman"/>
        </w:rPr>
        <w:t xml:space="preserve">his description of analogies between his prodigious chess </w:t>
      </w:r>
      <w:r w:rsidR="007A2FB0" w:rsidRPr="009268D4">
        <w:rPr>
          <w:rFonts w:ascii="Times New Roman" w:hAnsi="Times New Roman" w:cs="Times New Roman"/>
        </w:rPr>
        <w:t xml:space="preserve">performance and his ability to visualize astral temples with a boast that his nightly invocations of his Holy Guardian angel were so intense that a single half hour of magical practice was “equal to 30 hours of Asana.” For Crowley, all games and all magic are ultimately sports, agonistic games of conflict (in Caillois’ framework) meant to show the magician’s power to master spirits and gods alike and to force change onto his environment. </w:t>
      </w:r>
    </w:p>
    <w:p w14:paraId="440AF87B" w14:textId="63AE1B3A" w:rsidR="004D091F" w:rsidRPr="009268D4" w:rsidRDefault="00654DC9" w:rsidP="001E036A">
      <w:pPr>
        <w:spacing w:line="240" w:lineRule="auto"/>
        <w:rPr>
          <w:rFonts w:ascii="Times New Roman" w:hAnsi="Times New Roman" w:cs="Times New Roman"/>
        </w:rPr>
      </w:pPr>
      <w:r w:rsidRPr="009268D4">
        <w:rPr>
          <w:rFonts w:ascii="Times New Roman" w:hAnsi="Times New Roman" w:cs="Times New Roman"/>
        </w:rPr>
        <w:t xml:space="preserve">Magical practice becomes playful when it acknowledges spontaneous and </w:t>
      </w:r>
      <w:r w:rsidR="004D2670" w:rsidRPr="009268D4">
        <w:rPr>
          <w:rFonts w:ascii="Times New Roman" w:hAnsi="Times New Roman" w:cs="Times New Roman"/>
        </w:rPr>
        <w:t xml:space="preserve">unexpected intrusions from ontological realms beyond this one, outside of </w:t>
      </w:r>
      <w:r w:rsidR="00AB6262" w:rsidRPr="009268D4">
        <w:rPr>
          <w:rFonts w:ascii="Times New Roman" w:hAnsi="Times New Roman" w:cs="Times New Roman"/>
        </w:rPr>
        <w:t xml:space="preserve">any willed intent or expectation of result. Kenneth Grant </w:t>
      </w:r>
      <w:r w:rsidR="001044A5" w:rsidRPr="009268D4">
        <w:rPr>
          <w:rFonts w:ascii="Times New Roman" w:hAnsi="Times New Roman" w:cs="Times New Roman"/>
        </w:rPr>
        <w:t>(initially Crowley’s young disciple an</w:t>
      </w:r>
      <w:r w:rsidR="00BE15B1" w:rsidRPr="009268D4">
        <w:rPr>
          <w:rFonts w:ascii="Times New Roman" w:hAnsi="Times New Roman" w:cs="Times New Roman"/>
        </w:rPr>
        <w:t>d later the founder of his own Typhonian tradition) arrives at a different position</w:t>
      </w:r>
      <w:r w:rsidR="00AB6262" w:rsidRPr="009268D4">
        <w:rPr>
          <w:rFonts w:ascii="Times New Roman" w:hAnsi="Times New Roman" w:cs="Times New Roman"/>
        </w:rPr>
        <w:t xml:space="preserve"> from Crowley’s often dour and puritanical </w:t>
      </w:r>
      <w:r w:rsidR="002343C8" w:rsidRPr="009268D4">
        <w:rPr>
          <w:rFonts w:ascii="Times New Roman" w:hAnsi="Times New Roman" w:cs="Times New Roman"/>
        </w:rPr>
        <w:t>dictum of True Will</w:t>
      </w:r>
      <w:r w:rsidR="00BE15B1" w:rsidRPr="009268D4">
        <w:rPr>
          <w:rFonts w:ascii="Times New Roman" w:hAnsi="Times New Roman" w:cs="Times New Roman"/>
        </w:rPr>
        <w:t>. Late in his nine-volume Typhonian trilogies, Grant formulates the notion of a “tangential tantrum</w:t>
      </w:r>
      <w:r w:rsidR="00491552" w:rsidRPr="009268D4">
        <w:rPr>
          <w:rFonts w:ascii="Times New Roman" w:hAnsi="Times New Roman" w:cs="Times New Roman"/>
        </w:rPr>
        <w:t xml:space="preserve">,” which he defines punningly and playfully as </w:t>
      </w:r>
      <w:r w:rsidR="00491552" w:rsidRPr="009268D4">
        <w:rPr>
          <w:rFonts w:ascii="Times New Roman" w:hAnsi="Times New Roman" w:cs="Times New Roman"/>
          <w:lang w:val="en-GB"/>
        </w:rPr>
        <w:t>“</w:t>
      </w:r>
      <w:r w:rsidR="002343C8" w:rsidRPr="009268D4">
        <w:rPr>
          <w:rFonts w:ascii="Times New Roman" w:hAnsi="Times New Roman" w:cs="Times New Roman"/>
          <w:lang w:val="en-GB"/>
        </w:rPr>
        <w:t>a sudden and obliquely manifested oracle or transmission received—often unexpectedly—outside normal ritual procedure</w:t>
      </w:r>
      <w:r w:rsidR="00491552" w:rsidRPr="009268D4">
        <w:rPr>
          <w:rFonts w:ascii="Times New Roman" w:hAnsi="Times New Roman" w:cs="Times New Roman"/>
          <w:lang w:val="en-GB"/>
        </w:rPr>
        <w:t>” (550).</w:t>
      </w:r>
      <w:r w:rsidR="002343C8" w:rsidRPr="009268D4">
        <w:rPr>
          <w:rFonts w:ascii="Times New Roman" w:hAnsi="Times New Roman" w:cs="Times New Roman"/>
        </w:rPr>
        <w:t xml:space="preserve"> S</w:t>
      </w:r>
      <w:proofErr w:type="spellStart"/>
      <w:r w:rsidR="002343C8" w:rsidRPr="009268D4">
        <w:rPr>
          <w:rFonts w:ascii="Times New Roman" w:hAnsi="Times New Roman" w:cs="Times New Roman"/>
          <w:lang w:val="en-GB"/>
        </w:rPr>
        <w:t>uch</w:t>
      </w:r>
      <w:proofErr w:type="spellEnd"/>
      <w:r w:rsidR="002343C8" w:rsidRPr="009268D4">
        <w:rPr>
          <w:rFonts w:ascii="Times New Roman" w:hAnsi="Times New Roman" w:cs="Times New Roman"/>
          <w:lang w:val="en-GB"/>
        </w:rPr>
        <w:t xml:space="preserve"> an occurrence can almost only be described as a tangent, i.e. a digressive anecdote seemingly unrelated and tangential to the </w:t>
      </w:r>
      <w:proofErr w:type="gramStart"/>
      <w:r w:rsidR="002343C8" w:rsidRPr="009268D4">
        <w:rPr>
          <w:rFonts w:ascii="Times New Roman" w:hAnsi="Times New Roman" w:cs="Times New Roman"/>
          <w:lang w:val="en-GB"/>
        </w:rPr>
        <w:t>carefully-regulated</w:t>
      </w:r>
      <w:proofErr w:type="gramEnd"/>
      <w:r w:rsidR="002343C8" w:rsidRPr="009268D4">
        <w:rPr>
          <w:rFonts w:ascii="Times New Roman" w:hAnsi="Times New Roman" w:cs="Times New Roman"/>
          <w:lang w:val="en-GB"/>
        </w:rPr>
        <w:t>, linear ritual being described.</w:t>
      </w:r>
      <w:r w:rsidR="002343C8" w:rsidRPr="009268D4">
        <w:rPr>
          <w:rFonts w:ascii="Times New Roman" w:hAnsi="Times New Roman" w:cs="Times New Roman"/>
        </w:rPr>
        <w:t xml:space="preserve"> A </w:t>
      </w:r>
      <w:r w:rsidR="002343C8" w:rsidRPr="009268D4">
        <w:rPr>
          <w:rFonts w:ascii="Times New Roman" w:hAnsi="Times New Roman" w:cs="Times New Roman"/>
          <w:lang w:val="en-GB"/>
        </w:rPr>
        <w:t>tantrum is also tangential in the geometrical sense (i.e. going off at an oblique angle)</w:t>
      </w:r>
      <w:r w:rsidR="002343C8" w:rsidRPr="009268D4">
        <w:rPr>
          <w:rFonts w:ascii="Times New Roman" w:hAnsi="Times New Roman" w:cs="Times New Roman"/>
        </w:rPr>
        <w:t xml:space="preserve">. Similarly, </w:t>
      </w:r>
      <w:r w:rsidR="002343C8" w:rsidRPr="009268D4">
        <w:rPr>
          <w:rFonts w:ascii="Times New Roman" w:hAnsi="Times New Roman" w:cs="Times New Roman"/>
          <w:lang w:val="en-GB"/>
        </w:rPr>
        <w:t>a tantrum in the punning sense of a childish fit, disrupting the decorum of a stately ceremonial working.</w:t>
      </w:r>
      <w:r w:rsidR="002343C8" w:rsidRPr="009268D4">
        <w:rPr>
          <w:rFonts w:ascii="Times New Roman" w:hAnsi="Times New Roman" w:cs="Times New Roman"/>
        </w:rPr>
        <w:t xml:space="preserve"> </w:t>
      </w:r>
      <w:r w:rsidR="00114CA1" w:rsidRPr="009268D4">
        <w:rPr>
          <w:rFonts w:ascii="Times New Roman" w:hAnsi="Times New Roman" w:cs="Times New Roman"/>
          <w:lang w:val="en-GB"/>
        </w:rPr>
        <w:t xml:space="preserve">Grant’s tangential tantra are made possible because his approach to magic allows </w:t>
      </w:r>
      <w:r w:rsidR="00EE2447" w:rsidRPr="009268D4">
        <w:rPr>
          <w:rFonts w:ascii="Times New Roman" w:hAnsi="Times New Roman" w:cs="Times New Roman"/>
          <w:lang w:val="en-GB"/>
        </w:rPr>
        <w:t xml:space="preserve">room for and even privileges spontaneous occurrences within the framework of ritual. For Grant in his later years, magic is </w:t>
      </w:r>
      <w:r w:rsidR="002F35F7" w:rsidRPr="009268D4">
        <w:rPr>
          <w:rFonts w:ascii="Times New Roman" w:hAnsi="Times New Roman" w:cs="Times New Roman"/>
        </w:rPr>
        <w:t>not straining toward “change in conformity with will,” but allowing magic to manifest spontaneously through tangential tan</w:t>
      </w:r>
      <w:r w:rsidR="003455EC" w:rsidRPr="009268D4">
        <w:rPr>
          <w:rFonts w:ascii="Times New Roman" w:hAnsi="Times New Roman" w:cs="Times New Roman"/>
        </w:rPr>
        <w:t>t</w:t>
      </w:r>
      <w:r w:rsidR="002F35F7" w:rsidRPr="009268D4">
        <w:rPr>
          <w:rFonts w:ascii="Times New Roman" w:hAnsi="Times New Roman" w:cs="Times New Roman"/>
        </w:rPr>
        <w:t>ra (</w:t>
      </w:r>
      <w:r w:rsidR="00AA16C9" w:rsidRPr="009268D4">
        <w:rPr>
          <w:rFonts w:ascii="Times New Roman" w:hAnsi="Times New Roman" w:cs="Times New Roman"/>
          <w:i/>
          <w:iCs/>
        </w:rPr>
        <w:t>H</w:t>
      </w:r>
      <w:r w:rsidR="002F35F7" w:rsidRPr="009268D4">
        <w:rPr>
          <w:rFonts w:ascii="Times New Roman" w:hAnsi="Times New Roman" w:cs="Times New Roman"/>
          <w:i/>
          <w:iCs/>
        </w:rPr>
        <w:t xml:space="preserve">ecate’s </w:t>
      </w:r>
      <w:r w:rsidR="00AA16C9" w:rsidRPr="009268D4">
        <w:rPr>
          <w:rFonts w:ascii="Times New Roman" w:hAnsi="Times New Roman" w:cs="Times New Roman"/>
          <w:i/>
          <w:iCs/>
        </w:rPr>
        <w:t>F</w:t>
      </w:r>
      <w:r w:rsidR="002F35F7" w:rsidRPr="009268D4">
        <w:rPr>
          <w:rFonts w:ascii="Times New Roman" w:hAnsi="Times New Roman" w:cs="Times New Roman"/>
          <w:i/>
          <w:iCs/>
        </w:rPr>
        <w:t>ountain</w:t>
      </w:r>
      <w:r w:rsidR="002F35F7" w:rsidRPr="009268D4">
        <w:rPr>
          <w:rFonts w:ascii="Times New Roman" w:hAnsi="Times New Roman" w:cs="Times New Roman"/>
        </w:rPr>
        <w:t>): through openness toward</w:t>
      </w:r>
      <w:r w:rsidR="00AA16C9" w:rsidRPr="009268D4">
        <w:rPr>
          <w:rFonts w:ascii="Times New Roman" w:hAnsi="Times New Roman" w:cs="Times New Roman"/>
        </w:rPr>
        <w:t xml:space="preserve"> disruptively revealing synchronicities</w:t>
      </w:r>
      <w:r w:rsidR="002F35F7" w:rsidRPr="009268D4">
        <w:rPr>
          <w:rFonts w:ascii="Times New Roman" w:hAnsi="Times New Roman" w:cs="Times New Roman"/>
        </w:rPr>
        <w:t xml:space="preserve">. </w:t>
      </w:r>
      <w:r w:rsidR="00F225AC" w:rsidRPr="009268D4">
        <w:rPr>
          <w:rFonts w:ascii="Times New Roman" w:hAnsi="Times New Roman" w:cs="Times New Roman"/>
        </w:rPr>
        <w:t xml:space="preserve">Magic, for Grant, is not a linear shot but a “ricochet effect,” </w:t>
      </w:r>
      <w:r w:rsidR="00C87D01" w:rsidRPr="009268D4">
        <w:rPr>
          <w:rFonts w:ascii="Times New Roman" w:hAnsi="Times New Roman" w:cs="Times New Roman"/>
        </w:rPr>
        <w:t xml:space="preserve">a phrase that also suggests the spontaneous and unexpected movement of a billiard ball or a pinball between bumpers. </w:t>
      </w:r>
      <w:r w:rsidR="00BA3E68" w:rsidRPr="009268D4">
        <w:rPr>
          <w:rFonts w:ascii="Times New Roman" w:hAnsi="Times New Roman" w:cs="Times New Roman"/>
        </w:rPr>
        <w:t xml:space="preserve">&lt;PAUSE TO EXPLAIN THAT </w:t>
      </w:r>
      <w:r w:rsidR="009268D4" w:rsidRPr="009268D4">
        <w:rPr>
          <w:rFonts w:ascii="Times New Roman" w:hAnsi="Times New Roman" w:cs="Times New Roman"/>
        </w:rPr>
        <w:t>OPENNESS TO TANGENTIAL TANTRA ALSO INVOLVES, FOR GRANT, ALLOWING BLEED BETWEEN UNIVERSE A AND UNIVERSE B, I.E. ALLOWING THE MAGIC CIRCLE TO BREAK&gt;</w:t>
      </w:r>
    </w:p>
    <w:p w14:paraId="22419D8A" w14:textId="44F22EF9" w:rsidR="00535C27" w:rsidRPr="009268D4" w:rsidRDefault="00C87D01" w:rsidP="001E036A">
      <w:pPr>
        <w:spacing w:line="240" w:lineRule="auto"/>
        <w:rPr>
          <w:rFonts w:ascii="Times New Roman" w:hAnsi="Times New Roman" w:cs="Times New Roman"/>
        </w:rPr>
      </w:pPr>
      <w:r w:rsidRPr="009268D4">
        <w:rPr>
          <w:rFonts w:ascii="Times New Roman" w:hAnsi="Times New Roman" w:cs="Times New Roman"/>
        </w:rPr>
        <w:t xml:space="preserve">Similarly, the founder of </w:t>
      </w:r>
      <w:proofErr w:type="spellStart"/>
      <w:r w:rsidRPr="009268D4">
        <w:rPr>
          <w:rFonts w:ascii="Times New Roman" w:hAnsi="Times New Roman" w:cs="Times New Roman"/>
        </w:rPr>
        <w:t>Sabbatic</w:t>
      </w:r>
      <w:proofErr w:type="spellEnd"/>
      <w:r w:rsidRPr="009268D4">
        <w:rPr>
          <w:rFonts w:ascii="Times New Roman" w:hAnsi="Times New Roman" w:cs="Times New Roman"/>
        </w:rPr>
        <w:t xml:space="preserve"> Craft Andrew Chumbley</w:t>
      </w:r>
      <w:r w:rsidR="004A0714" w:rsidRPr="009268D4">
        <w:rPr>
          <w:rFonts w:ascii="Times New Roman" w:hAnsi="Times New Roman" w:cs="Times New Roman"/>
        </w:rPr>
        <w:t xml:space="preserve">, moves from an early framework of elaborate, syncretic ceremonial witchcraft into an increasing emphasis on spontaneous and intuitive “spirit contact.” Chumbley’s rituals are deep games, experiential metaphors that </w:t>
      </w:r>
      <w:r w:rsidR="00C40504" w:rsidRPr="009268D4">
        <w:rPr>
          <w:rFonts w:ascii="Times New Roman" w:hAnsi="Times New Roman" w:cs="Times New Roman"/>
        </w:rPr>
        <w:t>operate through Caillois’ framework of ilinx by way of a shared interest in what Chumbley calls “the widdershins whirling of the Sufis</w:t>
      </w:r>
      <w:r w:rsidR="009A6340" w:rsidRPr="009268D4">
        <w:rPr>
          <w:rFonts w:ascii="Times New Roman" w:hAnsi="Times New Roman" w:cs="Times New Roman"/>
        </w:rPr>
        <w:t>,” i.e. the achievement of alternate states of consciousness through deliberate disorientation.</w:t>
      </w:r>
      <w:r w:rsidR="00C40504" w:rsidRPr="009268D4">
        <w:rPr>
          <w:rFonts w:ascii="Times New Roman" w:hAnsi="Times New Roman" w:cs="Times New Roman"/>
        </w:rPr>
        <w:t xml:space="preserve"> </w:t>
      </w:r>
      <w:r w:rsidR="004D091F" w:rsidRPr="009268D4">
        <w:rPr>
          <w:rFonts w:ascii="Times New Roman" w:hAnsi="Times New Roman" w:cs="Times New Roman"/>
        </w:rPr>
        <w:t xml:space="preserve">Both Chumbley and </w:t>
      </w:r>
      <w:r w:rsidR="0021427B" w:rsidRPr="009268D4">
        <w:rPr>
          <w:rFonts w:ascii="Times New Roman" w:hAnsi="Times New Roman" w:cs="Times New Roman"/>
        </w:rPr>
        <w:t xml:space="preserve">Grant </w:t>
      </w:r>
      <w:r w:rsidR="00E7460A" w:rsidRPr="009268D4">
        <w:rPr>
          <w:rFonts w:ascii="Times New Roman" w:hAnsi="Times New Roman" w:cs="Times New Roman"/>
        </w:rPr>
        <w:t xml:space="preserve">heavily channel the influence of Tantric </w:t>
      </w:r>
      <w:r w:rsidR="00407CC6" w:rsidRPr="009268D4">
        <w:rPr>
          <w:rFonts w:ascii="Times New Roman" w:hAnsi="Times New Roman" w:cs="Times New Roman"/>
        </w:rPr>
        <w:t xml:space="preserve">traditions, especially the </w:t>
      </w:r>
      <w:r w:rsidR="000321F6" w:rsidRPr="009268D4">
        <w:rPr>
          <w:rFonts w:ascii="Times New Roman" w:hAnsi="Times New Roman" w:cs="Times New Roman"/>
        </w:rPr>
        <w:t xml:space="preserve">contrarian and </w:t>
      </w:r>
      <w:r w:rsidR="00407CC6" w:rsidRPr="009268D4">
        <w:rPr>
          <w:rFonts w:ascii="Times New Roman" w:hAnsi="Times New Roman" w:cs="Times New Roman"/>
        </w:rPr>
        <w:t xml:space="preserve">antinomian </w:t>
      </w:r>
      <w:r w:rsidR="000321F6" w:rsidRPr="009268D4">
        <w:rPr>
          <w:rFonts w:ascii="Times New Roman" w:hAnsi="Times New Roman" w:cs="Times New Roman"/>
        </w:rPr>
        <w:t>currents</w:t>
      </w:r>
      <w:r w:rsidR="00407CC6" w:rsidRPr="009268D4">
        <w:rPr>
          <w:rFonts w:ascii="Times New Roman" w:hAnsi="Times New Roman" w:cs="Times New Roman"/>
        </w:rPr>
        <w:t xml:space="preserve"> known as the Left Hand Path. </w:t>
      </w:r>
      <w:r w:rsidR="00FF2697" w:rsidRPr="009268D4">
        <w:rPr>
          <w:rFonts w:ascii="Times New Roman" w:hAnsi="Times New Roman" w:cs="Times New Roman"/>
        </w:rPr>
        <w:t xml:space="preserve">The context of Lila, a Sanskrit word meaning “divine play” can therefore help us to understand how Chumbley and Grant’s magic is playful. </w:t>
      </w:r>
      <w:r w:rsidR="008A3A31" w:rsidRPr="009268D4">
        <w:rPr>
          <w:rFonts w:ascii="Times New Roman" w:hAnsi="Times New Roman" w:cs="Times New Roman"/>
        </w:rPr>
        <w:t xml:space="preserve">According to David R. Kinsley in </w:t>
      </w:r>
      <w:r w:rsidR="008A3A31" w:rsidRPr="009268D4">
        <w:rPr>
          <w:rFonts w:ascii="Times New Roman" w:hAnsi="Times New Roman" w:cs="Times New Roman"/>
          <w:i/>
          <w:iCs/>
        </w:rPr>
        <w:t>The Divine Player</w:t>
      </w:r>
      <w:r w:rsidR="008A3A31" w:rsidRPr="009268D4">
        <w:rPr>
          <w:rFonts w:ascii="Times New Roman" w:hAnsi="Times New Roman" w:cs="Times New Roman"/>
        </w:rPr>
        <w:t xml:space="preserve">: </w:t>
      </w:r>
      <w:r w:rsidR="008A3A31" w:rsidRPr="009268D4">
        <w:rPr>
          <w:rFonts w:ascii="Times New Roman" w:hAnsi="Times New Roman" w:cs="Times New Roman"/>
          <w:i/>
          <w:iCs/>
        </w:rPr>
        <w:t>A Study of Krsna Lila</w:t>
      </w:r>
      <w:r w:rsidR="008A3A31" w:rsidRPr="009268D4">
        <w:rPr>
          <w:rFonts w:ascii="Times New Roman" w:hAnsi="Times New Roman" w:cs="Times New Roman"/>
        </w:rPr>
        <w:t xml:space="preserve">, </w:t>
      </w:r>
      <w:r w:rsidR="009B62D1" w:rsidRPr="009268D4">
        <w:rPr>
          <w:rFonts w:ascii="Times New Roman" w:hAnsi="Times New Roman" w:cs="Times New Roman"/>
        </w:rPr>
        <w:t>the Hindu gods are playful because they are “totally other” and are therefore not obligated to do anything</w:t>
      </w:r>
      <w:r w:rsidR="00096112" w:rsidRPr="009268D4">
        <w:rPr>
          <w:rFonts w:ascii="Times New Roman" w:hAnsi="Times New Roman" w:cs="Times New Roman"/>
        </w:rPr>
        <w:t xml:space="preserve">. </w:t>
      </w:r>
      <w:r w:rsidR="008B168A" w:rsidRPr="009268D4">
        <w:rPr>
          <w:rFonts w:ascii="Times New Roman" w:hAnsi="Times New Roman" w:cs="Times New Roman"/>
        </w:rPr>
        <w:t>In this sense, t</w:t>
      </w:r>
      <w:r w:rsidR="00096112" w:rsidRPr="009268D4">
        <w:rPr>
          <w:rFonts w:ascii="Times New Roman" w:hAnsi="Times New Roman" w:cs="Times New Roman"/>
        </w:rPr>
        <w:t xml:space="preserve">heir actions are voluntary and spontaneous, characteristics which Kinsley (citing Huizinga in support) </w:t>
      </w:r>
      <w:r w:rsidR="00D25102" w:rsidRPr="009268D4">
        <w:rPr>
          <w:rFonts w:ascii="Times New Roman" w:hAnsi="Times New Roman" w:cs="Times New Roman"/>
        </w:rPr>
        <w:t>identifies as fundamental to play</w:t>
      </w:r>
      <w:r w:rsidR="009B31D8" w:rsidRPr="009268D4">
        <w:rPr>
          <w:rFonts w:ascii="Times New Roman" w:hAnsi="Times New Roman" w:cs="Times New Roman"/>
        </w:rPr>
        <w:t xml:space="preserve"> (122)</w:t>
      </w:r>
      <w:r w:rsidR="00D25102" w:rsidRPr="009268D4">
        <w:rPr>
          <w:rFonts w:ascii="Times New Roman" w:hAnsi="Times New Roman" w:cs="Times New Roman"/>
        </w:rPr>
        <w:t xml:space="preserve">. </w:t>
      </w:r>
      <w:r w:rsidR="001728CB" w:rsidRPr="009268D4">
        <w:rPr>
          <w:rFonts w:ascii="Times New Roman" w:hAnsi="Times New Roman" w:cs="Times New Roman"/>
        </w:rPr>
        <w:t>As Kinsley writes, “The spontaneous and superfluous nature of play is eminently appropriate to express the freedom of the gods”</w:t>
      </w:r>
      <w:r w:rsidR="002D3F7A" w:rsidRPr="009268D4">
        <w:rPr>
          <w:rFonts w:ascii="Times New Roman" w:hAnsi="Times New Roman" w:cs="Times New Roman"/>
        </w:rPr>
        <w:t xml:space="preserve"> (122).</w:t>
      </w:r>
      <w:r w:rsidR="001728CB" w:rsidRPr="009268D4">
        <w:rPr>
          <w:rFonts w:ascii="Times New Roman" w:hAnsi="Times New Roman" w:cs="Times New Roman"/>
        </w:rPr>
        <w:t xml:space="preserve"> </w:t>
      </w:r>
      <w:r w:rsidR="008B6FA2" w:rsidRPr="009268D4">
        <w:rPr>
          <w:rFonts w:ascii="Times New Roman" w:hAnsi="Times New Roman" w:cs="Times New Roman"/>
        </w:rPr>
        <w:t xml:space="preserve">This play can take the form of madness, </w:t>
      </w:r>
      <w:r w:rsidR="008B6FA2" w:rsidRPr="009268D4">
        <w:rPr>
          <w:rFonts w:ascii="Times New Roman" w:hAnsi="Times New Roman" w:cs="Times New Roman"/>
        </w:rPr>
        <w:lastRenderedPageBreak/>
        <w:t>especially in Shiva</w:t>
      </w:r>
      <w:r w:rsidR="001A0E2C" w:rsidRPr="009268D4">
        <w:rPr>
          <w:rFonts w:ascii="Times New Roman" w:hAnsi="Times New Roman" w:cs="Times New Roman"/>
        </w:rPr>
        <w:t>, to the point that Kins</w:t>
      </w:r>
      <w:r w:rsidR="002D3F7A" w:rsidRPr="009268D4">
        <w:rPr>
          <w:rFonts w:ascii="Times New Roman" w:hAnsi="Times New Roman" w:cs="Times New Roman"/>
        </w:rPr>
        <w:t>le</w:t>
      </w:r>
      <w:r w:rsidR="001A0E2C" w:rsidRPr="009268D4">
        <w:rPr>
          <w:rFonts w:ascii="Times New Roman" w:hAnsi="Times New Roman" w:cs="Times New Roman"/>
        </w:rPr>
        <w:t xml:space="preserve">y refers to this process as “the anarchical </w:t>
      </w:r>
      <w:proofErr w:type="spellStart"/>
      <w:r w:rsidR="001A0E2C" w:rsidRPr="009268D4">
        <w:rPr>
          <w:rFonts w:ascii="Times New Roman" w:hAnsi="Times New Roman" w:cs="Times New Roman"/>
        </w:rPr>
        <w:t>lila</w:t>
      </w:r>
      <w:proofErr w:type="spellEnd"/>
      <w:r w:rsidR="001A0E2C" w:rsidRPr="009268D4">
        <w:rPr>
          <w:rFonts w:ascii="Times New Roman" w:hAnsi="Times New Roman" w:cs="Times New Roman"/>
        </w:rPr>
        <w:t xml:space="preserve"> of the gods”</w:t>
      </w:r>
      <w:r w:rsidR="002D3F7A" w:rsidRPr="009268D4">
        <w:rPr>
          <w:rFonts w:ascii="Times New Roman" w:hAnsi="Times New Roman" w:cs="Times New Roman"/>
        </w:rPr>
        <w:t xml:space="preserve"> (</w:t>
      </w:r>
      <w:r w:rsidR="00AF6C56" w:rsidRPr="009268D4">
        <w:rPr>
          <w:rFonts w:ascii="Times New Roman" w:hAnsi="Times New Roman" w:cs="Times New Roman"/>
        </w:rPr>
        <w:t>31).</w:t>
      </w:r>
      <w:r w:rsidR="001A0E2C" w:rsidRPr="009268D4">
        <w:rPr>
          <w:rFonts w:ascii="Times New Roman" w:hAnsi="Times New Roman" w:cs="Times New Roman"/>
        </w:rPr>
        <w:t xml:space="preserve"> The play can also be an erotic love-play between Krishna and his consort Radha</w:t>
      </w:r>
      <w:r w:rsidR="00A302A6" w:rsidRPr="009268D4">
        <w:rPr>
          <w:rFonts w:ascii="Times New Roman" w:hAnsi="Times New Roman" w:cs="Times New Roman"/>
        </w:rPr>
        <w:t xml:space="preserve">, wherein the apparent separation of the participants is </w:t>
      </w:r>
      <w:proofErr w:type="gramStart"/>
      <w:r w:rsidR="00A302A6" w:rsidRPr="009268D4">
        <w:rPr>
          <w:rFonts w:ascii="Times New Roman" w:hAnsi="Times New Roman" w:cs="Times New Roman"/>
        </w:rPr>
        <w:t>maya</w:t>
      </w:r>
      <w:proofErr w:type="gramEnd"/>
      <w:r w:rsidR="00A302A6" w:rsidRPr="009268D4">
        <w:rPr>
          <w:rFonts w:ascii="Times New Roman" w:hAnsi="Times New Roman" w:cs="Times New Roman"/>
        </w:rPr>
        <w:t xml:space="preserve"> but all are contained within one Godhead. </w:t>
      </w:r>
      <w:r w:rsidR="00267171" w:rsidRPr="009268D4">
        <w:rPr>
          <w:rFonts w:ascii="Times New Roman" w:hAnsi="Times New Roman" w:cs="Times New Roman"/>
        </w:rPr>
        <w:t xml:space="preserve">Grant </w:t>
      </w:r>
      <w:r w:rsidR="00535C27" w:rsidRPr="009268D4">
        <w:rPr>
          <w:rFonts w:ascii="Times New Roman" w:hAnsi="Times New Roman" w:cs="Times New Roman"/>
        </w:rPr>
        <w:t xml:space="preserve">also </w:t>
      </w:r>
      <w:r w:rsidR="00267171" w:rsidRPr="009268D4">
        <w:rPr>
          <w:rFonts w:ascii="Times New Roman" w:hAnsi="Times New Roman" w:cs="Times New Roman"/>
        </w:rPr>
        <w:t xml:space="preserve">explicitly refers to </w:t>
      </w:r>
      <w:r w:rsidR="00535C27" w:rsidRPr="009268D4">
        <w:rPr>
          <w:rFonts w:ascii="Times New Roman" w:hAnsi="Times New Roman" w:cs="Times New Roman"/>
        </w:rPr>
        <w:t xml:space="preserve">the </w:t>
      </w:r>
      <w:proofErr w:type="spellStart"/>
      <w:r w:rsidR="00535C27" w:rsidRPr="009268D4">
        <w:rPr>
          <w:rFonts w:ascii="Times New Roman" w:hAnsi="Times New Roman" w:cs="Times New Roman"/>
        </w:rPr>
        <w:t>lila</w:t>
      </w:r>
      <w:proofErr w:type="spellEnd"/>
      <w:r w:rsidR="00535C27" w:rsidRPr="009268D4">
        <w:rPr>
          <w:rFonts w:ascii="Times New Roman" w:hAnsi="Times New Roman" w:cs="Times New Roman"/>
        </w:rPr>
        <w:t xml:space="preserve"> of Krishna and Radha in his Typhonian trilogies, where he refers to “</w:t>
      </w:r>
      <w:r w:rsidR="00DA73D4" w:rsidRPr="009268D4">
        <w:rPr>
          <w:rFonts w:ascii="Times New Roman" w:hAnsi="Times New Roman" w:cs="Times New Roman"/>
        </w:rPr>
        <w:t>this divine play of consciousness as the game of Hide-and-Seek which Krishna (Pure Consciousness) perpetually plays with his consort Radha, herself a form of Maya</w:t>
      </w:r>
      <w:r w:rsidR="001366D9" w:rsidRPr="009268D4">
        <w:rPr>
          <w:rFonts w:ascii="Times New Roman" w:hAnsi="Times New Roman" w:cs="Times New Roman"/>
        </w:rPr>
        <w:t xml:space="preserve">” (Aleister Crowley and the Hidden God 45). </w:t>
      </w:r>
    </w:p>
    <w:p w14:paraId="61716D88" w14:textId="17BD9C74" w:rsidR="00214832" w:rsidRPr="009268D4" w:rsidRDefault="009036FB" w:rsidP="001174DB">
      <w:pPr>
        <w:spacing w:line="240" w:lineRule="auto"/>
        <w:rPr>
          <w:rFonts w:ascii="Times New Roman" w:hAnsi="Times New Roman" w:cs="Times New Roman"/>
        </w:rPr>
      </w:pPr>
      <w:r w:rsidRPr="009268D4">
        <w:rPr>
          <w:rFonts w:ascii="Times New Roman" w:hAnsi="Times New Roman" w:cs="Times New Roman"/>
        </w:rPr>
        <w:t>At the heart of th</w:t>
      </w:r>
      <w:r w:rsidR="00B118FC" w:rsidRPr="009268D4">
        <w:rPr>
          <w:rFonts w:ascii="Times New Roman" w:hAnsi="Times New Roman" w:cs="Times New Roman"/>
        </w:rPr>
        <w:t xml:space="preserve">e sorcerer’s </w:t>
      </w:r>
      <w:proofErr w:type="spellStart"/>
      <w:r w:rsidR="00B118FC" w:rsidRPr="009268D4">
        <w:rPr>
          <w:rFonts w:ascii="Times New Roman" w:hAnsi="Times New Roman" w:cs="Times New Roman"/>
        </w:rPr>
        <w:t>lila</w:t>
      </w:r>
      <w:proofErr w:type="spellEnd"/>
      <w:r w:rsidR="00B118FC" w:rsidRPr="009268D4">
        <w:rPr>
          <w:rFonts w:ascii="Times New Roman" w:hAnsi="Times New Roman" w:cs="Times New Roman"/>
        </w:rPr>
        <w:t>, and therefore playful occultism, is the concept of “negative existence” and the “negatively existent ones</w:t>
      </w:r>
      <w:r w:rsidR="00700CDE" w:rsidRPr="009268D4">
        <w:rPr>
          <w:rFonts w:ascii="Times New Roman" w:hAnsi="Times New Roman" w:cs="Times New Roman"/>
        </w:rPr>
        <w:t xml:space="preserve">”: phrases which haunt both Grant’s writing and Chumbley’s, as well as the </w:t>
      </w:r>
      <w:r w:rsidR="005435DB" w:rsidRPr="009268D4">
        <w:rPr>
          <w:rFonts w:ascii="Times New Roman" w:hAnsi="Times New Roman" w:cs="Times New Roman"/>
        </w:rPr>
        <w:t xml:space="preserve">convergence of them in the joint </w:t>
      </w:r>
      <w:proofErr w:type="spellStart"/>
      <w:r w:rsidR="005435DB" w:rsidRPr="009268D4">
        <w:rPr>
          <w:rFonts w:ascii="Times New Roman" w:hAnsi="Times New Roman" w:cs="Times New Roman"/>
        </w:rPr>
        <w:t>Sabbatic</w:t>
      </w:r>
      <w:proofErr w:type="spellEnd"/>
      <w:r w:rsidR="005435DB" w:rsidRPr="009268D4">
        <w:rPr>
          <w:rFonts w:ascii="Times New Roman" w:hAnsi="Times New Roman" w:cs="Times New Roman"/>
        </w:rPr>
        <w:t xml:space="preserve">-Typhonian lodge Ku </w:t>
      </w:r>
      <w:proofErr w:type="spellStart"/>
      <w:r w:rsidR="005435DB" w:rsidRPr="009268D4">
        <w:rPr>
          <w:rFonts w:ascii="Times New Roman" w:hAnsi="Times New Roman" w:cs="Times New Roman"/>
        </w:rPr>
        <w:t>Sebbitu</w:t>
      </w:r>
      <w:proofErr w:type="spellEnd"/>
      <w:r w:rsidR="005435DB" w:rsidRPr="009268D4">
        <w:rPr>
          <w:rFonts w:ascii="Times New Roman" w:hAnsi="Times New Roman" w:cs="Times New Roman"/>
        </w:rPr>
        <w:t xml:space="preserve">. </w:t>
      </w:r>
      <w:r w:rsidR="00A533A6" w:rsidRPr="009268D4">
        <w:rPr>
          <w:rFonts w:ascii="Times New Roman" w:hAnsi="Times New Roman" w:cs="Times New Roman"/>
          <w:lang w:val="en-GB"/>
        </w:rPr>
        <w:t>I</w:t>
      </w:r>
      <w:r w:rsidR="00B86453" w:rsidRPr="009268D4">
        <w:rPr>
          <w:rFonts w:ascii="Times New Roman" w:hAnsi="Times New Roman" w:cs="Times New Roman"/>
          <w:lang w:val="en-GB"/>
        </w:rPr>
        <w:t xml:space="preserve">n Grant, magic involves evoking and invoking entities that are non-existent but real. </w:t>
      </w:r>
      <w:r w:rsidR="001B5707" w:rsidRPr="009268D4">
        <w:rPr>
          <w:rFonts w:ascii="Times New Roman" w:hAnsi="Times New Roman" w:cs="Times New Roman"/>
          <w:lang w:val="en-GB"/>
        </w:rPr>
        <w:t xml:space="preserve">Indeed, these entities are </w:t>
      </w:r>
      <w:r w:rsidR="0062154A" w:rsidRPr="009268D4">
        <w:rPr>
          <w:rFonts w:ascii="Times New Roman" w:hAnsi="Times New Roman" w:cs="Times New Roman"/>
          <w:lang w:val="en-GB"/>
        </w:rPr>
        <w:t>non-manifestations or un-manifestations of the one true Reality, accessible only by negating the phenomenal world. Grant writes, “</w:t>
      </w:r>
      <w:r w:rsidR="0062154A" w:rsidRPr="009268D4">
        <w:rPr>
          <w:rFonts w:ascii="Times New Roman" w:hAnsi="Times New Roman" w:cs="Times New Roman"/>
        </w:rPr>
        <w:t xml:space="preserve">The initiates, the </w:t>
      </w:r>
      <w:proofErr w:type="spellStart"/>
      <w:r w:rsidR="0062154A" w:rsidRPr="009268D4">
        <w:rPr>
          <w:rFonts w:ascii="Times New Roman" w:hAnsi="Times New Roman" w:cs="Times New Roman"/>
        </w:rPr>
        <w:t>gnostics</w:t>
      </w:r>
      <w:proofErr w:type="spellEnd"/>
      <w:r w:rsidR="0062154A" w:rsidRPr="009268D4">
        <w:rPr>
          <w:rFonts w:ascii="Times New Roman" w:hAnsi="Times New Roman" w:cs="Times New Roman"/>
        </w:rPr>
        <w:t xml:space="preserve">, knew –perhaps intuitively—that reality lay somewhere beyond or behind the total negation on this glamour. At this point in evolution… the </w:t>
      </w:r>
      <w:proofErr w:type="spellStart"/>
      <w:r w:rsidR="0062154A" w:rsidRPr="009268D4">
        <w:rPr>
          <w:rFonts w:ascii="Times New Roman" w:hAnsi="Times New Roman" w:cs="Times New Roman"/>
        </w:rPr>
        <w:t>qlipoth</w:t>
      </w:r>
      <w:proofErr w:type="spellEnd"/>
      <w:r w:rsidR="0062154A" w:rsidRPr="009268D4">
        <w:rPr>
          <w:rFonts w:ascii="Times New Roman" w:hAnsi="Times New Roman" w:cs="Times New Roman"/>
        </w:rPr>
        <w:t xml:space="preserve"> became active in human consciousness. They typified the shadow, the dark, the non-manifest, absence, the total dis-appearance of the phenomenal world” (104). </w:t>
      </w:r>
      <w:r w:rsidR="00B86453" w:rsidRPr="009268D4">
        <w:rPr>
          <w:rFonts w:ascii="Times New Roman" w:hAnsi="Times New Roman" w:cs="Times New Roman"/>
          <w:lang w:val="en-GB"/>
        </w:rPr>
        <w:t xml:space="preserve">As </w:t>
      </w:r>
      <w:r w:rsidR="00DF3600" w:rsidRPr="009268D4">
        <w:rPr>
          <w:rFonts w:ascii="Times New Roman" w:hAnsi="Times New Roman" w:cs="Times New Roman"/>
          <w:lang w:val="en-GB"/>
        </w:rPr>
        <w:t>Grant</w:t>
      </w:r>
      <w:r w:rsidR="00B86453" w:rsidRPr="009268D4">
        <w:rPr>
          <w:rFonts w:ascii="Times New Roman" w:hAnsi="Times New Roman" w:cs="Times New Roman"/>
          <w:lang w:val="en-GB"/>
        </w:rPr>
        <w:t xml:space="preserve"> argues in </w:t>
      </w:r>
      <w:r w:rsidR="00B86453" w:rsidRPr="009268D4">
        <w:rPr>
          <w:rFonts w:ascii="Times New Roman" w:hAnsi="Times New Roman" w:cs="Times New Roman"/>
          <w:i/>
          <w:iCs/>
          <w:lang w:val="en-GB"/>
        </w:rPr>
        <w:t>Outside the Circles of Time</w:t>
      </w:r>
      <w:r w:rsidR="00B86453" w:rsidRPr="009268D4">
        <w:rPr>
          <w:rFonts w:ascii="Times New Roman" w:hAnsi="Times New Roman" w:cs="Times New Roman"/>
          <w:lang w:val="en-GB"/>
        </w:rPr>
        <w:t xml:space="preserve">, the only </w:t>
      </w:r>
      <w:r w:rsidR="00DF3600" w:rsidRPr="009268D4">
        <w:rPr>
          <w:rFonts w:ascii="Times New Roman" w:hAnsi="Times New Roman" w:cs="Times New Roman"/>
          <w:lang w:val="en-GB"/>
        </w:rPr>
        <w:t xml:space="preserve">entities </w:t>
      </w:r>
      <w:r w:rsidR="00B86453" w:rsidRPr="009268D4">
        <w:rPr>
          <w:rFonts w:ascii="Times New Roman" w:hAnsi="Times New Roman" w:cs="Times New Roman"/>
          <w:lang w:val="en-GB"/>
        </w:rPr>
        <w:t xml:space="preserve">that are non-existent but </w:t>
      </w:r>
      <w:r w:rsidR="00DF3600" w:rsidRPr="009268D4">
        <w:rPr>
          <w:rFonts w:ascii="Times New Roman" w:hAnsi="Times New Roman" w:cs="Times New Roman"/>
          <w:lang w:val="en-GB"/>
        </w:rPr>
        <w:t xml:space="preserve">have </w:t>
      </w:r>
      <w:proofErr w:type="gramStart"/>
      <w:r w:rsidR="00DF3600" w:rsidRPr="009268D4">
        <w:rPr>
          <w:rFonts w:ascii="Times New Roman" w:hAnsi="Times New Roman" w:cs="Times New Roman"/>
          <w:lang w:val="en-GB"/>
        </w:rPr>
        <w:t>being</w:t>
      </w:r>
      <w:proofErr w:type="gramEnd"/>
      <w:r w:rsidR="00DF3600" w:rsidRPr="009268D4">
        <w:rPr>
          <w:rFonts w:ascii="Times New Roman" w:hAnsi="Times New Roman" w:cs="Times New Roman"/>
          <w:lang w:val="en-GB"/>
        </w:rPr>
        <w:t xml:space="preserve"> </w:t>
      </w:r>
      <w:proofErr w:type="gramStart"/>
      <w:r w:rsidR="00B86453" w:rsidRPr="009268D4">
        <w:rPr>
          <w:rFonts w:ascii="Times New Roman" w:hAnsi="Times New Roman" w:cs="Times New Roman"/>
          <w:lang w:val="en-GB"/>
        </w:rPr>
        <w:t>are</w:t>
      </w:r>
      <w:proofErr w:type="gramEnd"/>
      <w:r w:rsidR="00B86453" w:rsidRPr="009268D4">
        <w:rPr>
          <w:rFonts w:ascii="Times New Roman" w:hAnsi="Times New Roman" w:cs="Times New Roman"/>
          <w:lang w:val="en-GB"/>
        </w:rPr>
        <w:t xml:space="preserve"> outside time</w:t>
      </w:r>
      <w:r w:rsidR="00700C49" w:rsidRPr="009268D4">
        <w:rPr>
          <w:rFonts w:ascii="Times New Roman" w:hAnsi="Times New Roman" w:cs="Times New Roman"/>
          <w:lang w:val="en-GB"/>
        </w:rPr>
        <w:t>.</w:t>
      </w:r>
      <w:r w:rsidR="00B86453" w:rsidRPr="009268D4">
        <w:rPr>
          <w:rFonts w:ascii="Times New Roman" w:hAnsi="Times New Roman" w:cs="Times New Roman"/>
          <w:lang w:val="en-GB"/>
        </w:rPr>
        <w:t xml:space="preserve"> The only way that something can </w:t>
      </w:r>
      <w:r w:rsidR="00700C49" w:rsidRPr="009268D4">
        <w:rPr>
          <w:rFonts w:ascii="Times New Roman" w:hAnsi="Times New Roman" w:cs="Times New Roman"/>
          <w:lang w:val="en-GB"/>
        </w:rPr>
        <w:t xml:space="preserve">have </w:t>
      </w:r>
      <w:proofErr w:type="gramStart"/>
      <w:r w:rsidR="00700C49" w:rsidRPr="009268D4">
        <w:rPr>
          <w:rFonts w:ascii="Times New Roman" w:hAnsi="Times New Roman" w:cs="Times New Roman"/>
          <w:lang w:val="en-GB"/>
        </w:rPr>
        <w:t>being</w:t>
      </w:r>
      <w:proofErr w:type="gramEnd"/>
      <w:r w:rsidR="00700C49" w:rsidRPr="009268D4">
        <w:rPr>
          <w:rFonts w:ascii="Times New Roman" w:hAnsi="Times New Roman" w:cs="Times New Roman"/>
          <w:lang w:val="en-GB"/>
        </w:rPr>
        <w:t xml:space="preserve"> </w:t>
      </w:r>
      <w:r w:rsidR="00B86453" w:rsidRPr="009268D4">
        <w:rPr>
          <w:rFonts w:ascii="Times New Roman" w:hAnsi="Times New Roman" w:cs="Times New Roman"/>
          <w:lang w:val="en-GB"/>
        </w:rPr>
        <w:t>outside time is for it to exist in the Mauve Zone</w:t>
      </w:r>
      <w:r w:rsidR="00700C49" w:rsidRPr="009268D4">
        <w:rPr>
          <w:rFonts w:ascii="Times New Roman" w:hAnsi="Times New Roman" w:cs="Times New Roman"/>
          <w:lang w:val="en-GB"/>
        </w:rPr>
        <w:t>:</w:t>
      </w:r>
      <w:r w:rsidR="00B86453" w:rsidRPr="009268D4">
        <w:rPr>
          <w:rFonts w:ascii="Times New Roman" w:hAnsi="Times New Roman" w:cs="Times New Roman"/>
          <w:lang w:val="en-GB"/>
        </w:rPr>
        <w:t xml:space="preserve"> a limina</w:t>
      </w:r>
      <w:r w:rsidR="00963FF5" w:rsidRPr="009268D4">
        <w:rPr>
          <w:rFonts w:ascii="Times New Roman" w:hAnsi="Times New Roman" w:cs="Times New Roman"/>
          <w:lang w:val="en-GB"/>
        </w:rPr>
        <w:t>l</w:t>
      </w:r>
      <w:r w:rsidR="00700C49" w:rsidRPr="009268D4">
        <w:rPr>
          <w:rFonts w:ascii="Times New Roman" w:hAnsi="Times New Roman" w:cs="Times New Roman"/>
          <w:lang w:val="en-GB"/>
        </w:rPr>
        <w:t>,</w:t>
      </w:r>
      <w:r w:rsidR="00B86453" w:rsidRPr="009268D4">
        <w:rPr>
          <w:rFonts w:ascii="Times New Roman" w:hAnsi="Times New Roman" w:cs="Times New Roman"/>
          <w:lang w:val="en-GB"/>
        </w:rPr>
        <w:t xml:space="preserve"> interdimensional space between sleeping and waking. </w:t>
      </w:r>
      <w:r w:rsidR="00214832" w:rsidRPr="009268D4">
        <w:rPr>
          <w:rFonts w:ascii="Times New Roman" w:hAnsi="Times New Roman" w:cs="Times New Roman"/>
        </w:rPr>
        <w:t xml:space="preserve">The concept of “negatively existent” entities also runs through Chumbley’s work in his grimoire the </w:t>
      </w:r>
      <w:r w:rsidR="00214832" w:rsidRPr="009268D4">
        <w:rPr>
          <w:rFonts w:ascii="Times New Roman" w:hAnsi="Times New Roman" w:cs="Times New Roman"/>
          <w:i/>
          <w:iCs/>
        </w:rPr>
        <w:t xml:space="preserve">Azoëtia, </w:t>
      </w:r>
      <w:r w:rsidR="00214832" w:rsidRPr="009268D4">
        <w:rPr>
          <w:rFonts w:ascii="Times New Roman" w:hAnsi="Times New Roman" w:cs="Times New Roman"/>
        </w:rPr>
        <w:t xml:space="preserve">which bristles with references to both negative existence as a concept and specific entities (often spirits or daemons) believed to be negatively existent. Numerous magical formulations from the </w:t>
      </w:r>
      <w:r w:rsidR="00214832" w:rsidRPr="009268D4">
        <w:rPr>
          <w:rFonts w:ascii="Times New Roman" w:hAnsi="Times New Roman" w:cs="Times New Roman"/>
          <w:i/>
          <w:iCs/>
        </w:rPr>
        <w:t>Azoëtia</w:t>
      </w:r>
      <w:r w:rsidR="00214832" w:rsidRPr="009268D4">
        <w:rPr>
          <w:rFonts w:ascii="Times New Roman" w:hAnsi="Times New Roman" w:cs="Times New Roman"/>
        </w:rPr>
        <w:t xml:space="preserve"> involve the evocation of negatively existent entities, and the phrase “negative existence” or “negatively existent” runs from Grant’s work into Chumbley’s work as a mode of accessing the divine by negating it (i.e. negative theology). </w:t>
      </w:r>
      <w:r w:rsidR="00AF7775" w:rsidRPr="009268D4">
        <w:rPr>
          <w:rFonts w:ascii="Times New Roman" w:hAnsi="Times New Roman" w:cs="Times New Roman"/>
        </w:rPr>
        <w:t xml:space="preserve">Negative existence is sometimes understood as a form of inverse astral projection whereby </w:t>
      </w:r>
      <w:r w:rsidR="00691DAD" w:rsidRPr="009268D4">
        <w:rPr>
          <w:rFonts w:ascii="Times New Roman" w:hAnsi="Times New Roman" w:cs="Times New Roman"/>
        </w:rPr>
        <w:t>“</w:t>
      </w:r>
      <w:r w:rsidR="00AF7775" w:rsidRPr="009268D4">
        <w:rPr>
          <w:rFonts w:ascii="Times New Roman" w:hAnsi="Times New Roman" w:cs="Times New Roman"/>
        </w:rPr>
        <w:t xml:space="preserve">the </w:t>
      </w:r>
      <w:proofErr w:type="spellStart"/>
      <w:r w:rsidR="00214832" w:rsidRPr="009268D4">
        <w:rPr>
          <w:rFonts w:ascii="Times New Roman" w:hAnsi="Times New Roman" w:cs="Times New Roman"/>
        </w:rPr>
        <w:t>the</w:t>
      </w:r>
      <w:proofErr w:type="spellEnd"/>
      <w:r w:rsidR="00214832" w:rsidRPr="009268D4">
        <w:rPr>
          <w:rFonts w:ascii="Times New Roman" w:hAnsi="Times New Roman" w:cs="Times New Roman"/>
        </w:rPr>
        <w:t xml:space="preserve"> Body of Shadow </w:t>
      </w:r>
      <w:proofErr w:type="spellStart"/>
      <w:r w:rsidR="00214832" w:rsidRPr="009268D4">
        <w:rPr>
          <w:rFonts w:ascii="Times New Roman" w:hAnsi="Times New Roman" w:cs="Times New Roman"/>
        </w:rPr>
        <w:t>goeth</w:t>
      </w:r>
      <w:proofErr w:type="spellEnd"/>
      <w:r w:rsidR="00214832" w:rsidRPr="009268D4">
        <w:rPr>
          <w:rFonts w:ascii="Times New Roman" w:hAnsi="Times New Roman" w:cs="Times New Roman"/>
        </w:rPr>
        <w:t xml:space="preserve"> forth and is under the Dominion of the Autochthonic I, that is, the Entity of the Negatively Existent”</w:t>
      </w:r>
      <w:r w:rsidR="007C7015" w:rsidRPr="009268D4">
        <w:rPr>
          <w:rFonts w:ascii="Times New Roman" w:hAnsi="Times New Roman" w:cs="Times New Roman"/>
        </w:rPr>
        <w:t xml:space="preserve"> (56).</w:t>
      </w:r>
      <w:r w:rsidR="00214832" w:rsidRPr="009268D4">
        <w:rPr>
          <w:rFonts w:ascii="Times New Roman" w:hAnsi="Times New Roman" w:cs="Times New Roman"/>
        </w:rPr>
        <w:t xml:space="preserve"> </w:t>
      </w:r>
      <w:r w:rsidR="00691DAD" w:rsidRPr="009268D4">
        <w:rPr>
          <w:rFonts w:ascii="Times New Roman" w:hAnsi="Times New Roman" w:cs="Times New Roman"/>
        </w:rPr>
        <w:t>Th</w:t>
      </w:r>
      <w:r w:rsidR="00395AE1" w:rsidRPr="009268D4">
        <w:rPr>
          <w:rFonts w:ascii="Times New Roman" w:hAnsi="Times New Roman" w:cs="Times New Roman"/>
        </w:rPr>
        <w:t>rough a variant of Spare’s death posture, the sorcerer himself can achieve this state, declaring “</w:t>
      </w:r>
      <w:r w:rsidR="00214832" w:rsidRPr="009268D4">
        <w:rPr>
          <w:rFonts w:ascii="Times New Roman" w:hAnsi="Times New Roman" w:cs="Times New Roman"/>
        </w:rPr>
        <w:t>Negatively Existent am I</w:t>
      </w:r>
      <w:r w:rsidR="00691DAD" w:rsidRPr="009268D4">
        <w:rPr>
          <w:rFonts w:ascii="Times New Roman" w:hAnsi="Times New Roman" w:cs="Times New Roman"/>
        </w:rPr>
        <w:t>”</w:t>
      </w:r>
      <w:r w:rsidR="00A961E9" w:rsidRPr="009268D4">
        <w:rPr>
          <w:rFonts w:ascii="Times New Roman" w:hAnsi="Times New Roman" w:cs="Times New Roman"/>
        </w:rPr>
        <w:t xml:space="preserve"> </w:t>
      </w:r>
      <w:r w:rsidR="00216F67" w:rsidRPr="009268D4">
        <w:rPr>
          <w:rFonts w:ascii="Times New Roman" w:hAnsi="Times New Roman" w:cs="Times New Roman"/>
        </w:rPr>
        <w:t xml:space="preserve">(58). </w:t>
      </w:r>
      <w:r w:rsidR="00395AE1" w:rsidRPr="009268D4">
        <w:rPr>
          <w:rFonts w:ascii="Times New Roman" w:hAnsi="Times New Roman" w:cs="Times New Roman"/>
        </w:rPr>
        <w:t xml:space="preserve">Similarly, a variety of </w:t>
      </w:r>
      <w:r w:rsidR="008D56E4" w:rsidRPr="009268D4">
        <w:rPr>
          <w:rFonts w:ascii="Times New Roman" w:hAnsi="Times New Roman" w:cs="Times New Roman"/>
        </w:rPr>
        <w:t xml:space="preserve">non-Euclidean or otherwise liminal </w:t>
      </w:r>
      <w:r w:rsidR="001174DB" w:rsidRPr="009268D4">
        <w:rPr>
          <w:rFonts w:ascii="Times New Roman" w:hAnsi="Times New Roman" w:cs="Times New Roman"/>
        </w:rPr>
        <w:t xml:space="preserve">geometric points in Chumbley’s pathworking are described as </w:t>
      </w:r>
      <w:r w:rsidR="008D56E4" w:rsidRPr="009268D4">
        <w:rPr>
          <w:rFonts w:ascii="Times New Roman" w:hAnsi="Times New Roman" w:cs="Times New Roman"/>
        </w:rPr>
        <w:t xml:space="preserve">negatively existent, as in the </w:t>
      </w:r>
      <w:r w:rsidR="001174DB" w:rsidRPr="009268D4">
        <w:rPr>
          <w:rFonts w:ascii="Times New Roman" w:hAnsi="Times New Roman" w:cs="Times New Roman"/>
        </w:rPr>
        <w:t>“</w:t>
      </w:r>
      <w:r w:rsidR="00214832" w:rsidRPr="009268D4">
        <w:rPr>
          <w:rFonts w:ascii="Times New Roman" w:hAnsi="Times New Roman" w:cs="Times New Roman"/>
        </w:rPr>
        <w:t>the Negatively Existent Singularity</w:t>
      </w:r>
      <w:r w:rsidR="001174DB" w:rsidRPr="009268D4">
        <w:rPr>
          <w:rFonts w:ascii="Times New Roman" w:hAnsi="Times New Roman" w:cs="Times New Roman"/>
        </w:rPr>
        <w:t xml:space="preserve">” </w:t>
      </w:r>
      <w:r w:rsidR="008D56E4" w:rsidRPr="009268D4">
        <w:rPr>
          <w:rFonts w:ascii="Times New Roman" w:hAnsi="Times New Roman" w:cs="Times New Roman"/>
        </w:rPr>
        <w:t xml:space="preserve">and </w:t>
      </w:r>
      <w:r w:rsidR="00214832" w:rsidRPr="009268D4">
        <w:rPr>
          <w:rFonts w:ascii="Times New Roman" w:hAnsi="Times New Roman" w:cs="Times New Roman"/>
        </w:rPr>
        <w:t>“the Sinistral Emanation of the Negatively Existent Cell</w:t>
      </w:r>
      <w:r w:rsidR="008D56E4" w:rsidRPr="009268D4">
        <w:rPr>
          <w:rFonts w:ascii="Times New Roman" w:hAnsi="Times New Roman" w:cs="Times New Roman"/>
        </w:rPr>
        <w:t>” (</w:t>
      </w:r>
      <w:r w:rsidR="001C299B" w:rsidRPr="009268D4">
        <w:rPr>
          <w:rFonts w:ascii="Times New Roman" w:hAnsi="Times New Roman" w:cs="Times New Roman"/>
        </w:rPr>
        <w:t>111</w:t>
      </w:r>
      <w:r w:rsidR="008D56E4" w:rsidRPr="009268D4">
        <w:rPr>
          <w:rFonts w:ascii="Times New Roman" w:hAnsi="Times New Roman" w:cs="Times New Roman"/>
        </w:rPr>
        <w:t xml:space="preserve">). </w:t>
      </w:r>
    </w:p>
    <w:p w14:paraId="72CE65AD" w14:textId="77777777" w:rsidR="00FB31C4" w:rsidRPr="009268D4" w:rsidRDefault="00FB31C4" w:rsidP="00FB31C4">
      <w:pPr>
        <w:spacing w:line="240" w:lineRule="auto"/>
        <w:rPr>
          <w:rFonts w:ascii="Times New Roman" w:hAnsi="Times New Roman" w:cs="Times New Roman"/>
        </w:rPr>
      </w:pPr>
      <w:r w:rsidRPr="009268D4">
        <w:rPr>
          <w:rFonts w:ascii="Times New Roman" w:hAnsi="Times New Roman" w:cs="Times New Roman"/>
        </w:rPr>
        <w:t xml:space="preserve">In his masterful four-volume series, </w:t>
      </w:r>
      <w:r w:rsidRPr="009268D4">
        <w:rPr>
          <w:rFonts w:ascii="Times New Roman" w:hAnsi="Times New Roman" w:cs="Times New Roman"/>
          <w:i/>
          <w:iCs/>
        </w:rPr>
        <w:t>Being and Non-Being in Occult Experience</w:t>
      </w:r>
      <w:r w:rsidRPr="009268D4">
        <w:rPr>
          <w:rFonts w:ascii="Times New Roman" w:hAnsi="Times New Roman" w:cs="Times New Roman"/>
        </w:rPr>
        <w:t>, Ian C. Edwards describes the magical practitioner as working at the crossroads of being, non-being, and becoming. In his fourth volume, dedicated to Andrew Chumbley, Edwards speaks of “self-emerging from the becoming of Otherness as revealed through play (</w:t>
      </w:r>
      <w:proofErr w:type="spellStart"/>
      <w:r w:rsidRPr="009268D4">
        <w:rPr>
          <w:rFonts w:ascii="Times New Roman" w:hAnsi="Times New Roman" w:cs="Times New Roman"/>
        </w:rPr>
        <w:t>lila</w:t>
      </w:r>
      <w:proofErr w:type="spellEnd"/>
      <w:r w:rsidRPr="009268D4">
        <w:rPr>
          <w:rFonts w:ascii="Times New Roman" w:hAnsi="Times New Roman" w:cs="Times New Roman"/>
        </w:rPr>
        <w:t xml:space="preserve">) of logos and </w:t>
      </w:r>
      <w:proofErr w:type="spellStart"/>
      <w:r w:rsidRPr="009268D4">
        <w:rPr>
          <w:rFonts w:ascii="Times New Roman" w:hAnsi="Times New Roman" w:cs="Times New Roman"/>
        </w:rPr>
        <w:t>alogos</w:t>
      </w:r>
      <w:proofErr w:type="spellEnd"/>
      <w:r w:rsidRPr="009268D4">
        <w:rPr>
          <w:rFonts w:ascii="Times New Roman" w:hAnsi="Times New Roman" w:cs="Times New Roman"/>
        </w:rPr>
        <w:t>” (34). “Logos,” in this case, refers to “being,” whereas “</w:t>
      </w:r>
      <w:proofErr w:type="spellStart"/>
      <w:r w:rsidRPr="009268D4">
        <w:rPr>
          <w:rFonts w:ascii="Times New Roman" w:hAnsi="Times New Roman" w:cs="Times New Roman"/>
        </w:rPr>
        <w:t>alogos</w:t>
      </w:r>
      <w:proofErr w:type="spellEnd"/>
      <w:r w:rsidRPr="009268D4">
        <w:rPr>
          <w:rFonts w:ascii="Times New Roman" w:hAnsi="Times New Roman" w:cs="Times New Roman"/>
        </w:rPr>
        <w:t xml:space="preserve">” refers to “non-being” (alluding both to Chumbley’s magical motto of </w:t>
      </w:r>
      <w:proofErr w:type="spellStart"/>
      <w:r w:rsidRPr="009268D4">
        <w:rPr>
          <w:rFonts w:ascii="Times New Roman" w:hAnsi="Times New Roman" w:cs="Times New Roman"/>
        </w:rPr>
        <w:t>Alogos</w:t>
      </w:r>
      <w:proofErr w:type="spellEnd"/>
      <w:r w:rsidRPr="009268D4">
        <w:rPr>
          <w:rFonts w:ascii="Times New Roman" w:hAnsi="Times New Roman" w:cs="Times New Roman"/>
        </w:rPr>
        <w:t> </w:t>
      </w:r>
      <w:proofErr w:type="spellStart"/>
      <w:r w:rsidRPr="009268D4">
        <w:rPr>
          <w:rFonts w:ascii="Times New Roman" w:hAnsi="Times New Roman" w:cs="Times New Roman"/>
        </w:rPr>
        <w:t>Dhu'l-qarnen</w:t>
      </w:r>
      <w:proofErr w:type="spellEnd"/>
      <w:r w:rsidRPr="009268D4">
        <w:rPr>
          <w:rFonts w:ascii="Times New Roman" w:hAnsi="Times New Roman" w:cs="Times New Roman"/>
        </w:rPr>
        <w:t xml:space="preserve"> Khidir and to Derrida’s critique of logocentrism in Western philosophy). By placing </w:t>
      </w:r>
      <w:proofErr w:type="spellStart"/>
      <w:r w:rsidRPr="009268D4">
        <w:rPr>
          <w:rFonts w:ascii="Times New Roman" w:hAnsi="Times New Roman" w:cs="Times New Roman"/>
        </w:rPr>
        <w:t>lila</w:t>
      </w:r>
      <w:proofErr w:type="spellEnd"/>
      <w:r w:rsidRPr="009268D4">
        <w:rPr>
          <w:rFonts w:ascii="Times New Roman" w:hAnsi="Times New Roman" w:cs="Times New Roman"/>
        </w:rPr>
        <w:t xml:space="preserve"> explicitly within the play of being and non-being, Edwards advances his larger argument that playfulness is characteristic of “heterodox writing systems,” in which Edwards includes “occult </w:t>
      </w:r>
      <w:proofErr w:type="spellStart"/>
      <w:r w:rsidRPr="009268D4">
        <w:rPr>
          <w:rFonts w:ascii="Times New Roman" w:hAnsi="Times New Roman" w:cs="Times New Roman"/>
        </w:rPr>
        <w:t>grammatologies</w:t>
      </w:r>
      <w:proofErr w:type="spellEnd"/>
      <w:r w:rsidRPr="009268D4">
        <w:rPr>
          <w:rFonts w:ascii="Times New Roman" w:hAnsi="Times New Roman" w:cs="Times New Roman"/>
        </w:rPr>
        <w:t xml:space="preserve">,” i.e. ways of attempting to write occult experience. Edwards argues that such systems abide in an ongoing flux of signification, in which “orientation and disorientation are in a constant state of play, where words play with other words and play with the reader.” Edwards goes so far as to claim that, in such systems, “ideas and practices are not so much tools, but toys.” For Edwards, the magical play of </w:t>
      </w:r>
      <w:r w:rsidRPr="009268D4">
        <w:rPr>
          <w:rFonts w:ascii="Times New Roman" w:hAnsi="Times New Roman" w:cs="Times New Roman"/>
        </w:rPr>
        <w:lastRenderedPageBreak/>
        <w:t xml:space="preserve">the sorcerer’s </w:t>
      </w:r>
      <w:proofErr w:type="spellStart"/>
      <w:r w:rsidRPr="009268D4">
        <w:rPr>
          <w:rFonts w:ascii="Times New Roman" w:hAnsi="Times New Roman" w:cs="Times New Roman"/>
        </w:rPr>
        <w:t>lila</w:t>
      </w:r>
      <w:proofErr w:type="spellEnd"/>
      <w:r w:rsidRPr="009268D4">
        <w:rPr>
          <w:rFonts w:ascii="Times New Roman" w:hAnsi="Times New Roman" w:cs="Times New Roman"/>
        </w:rPr>
        <w:t xml:space="preserve"> occurs under the sign of the chiasmus (the rhetorical figure emblematized by a Greek chi or Roman letter ‘X’), with an additional horizontal line through the center of the X (and all surrounded by an Ouroboros representing the serpentine sorcerous self of magick). Edwards writes, “the </w:t>
      </w:r>
      <w:proofErr w:type="spellStart"/>
      <w:r w:rsidRPr="009268D4">
        <w:rPr>
          <w:rFonts w:ascii="Times New Roman" w:hAnsi="Times New Roman" w:cs="Times New Roman"/>
        </w:rPr>
        <w:t>nullpunkt</w:t>
      </w:r>
      <w:proofErr w:type="spellEnd"/>
      <w:r w:rsidRPr="009268D4">
        <w:rPr>
          <w:rFonts w:ascii="Times New Roman" w:hAnsi="Times New Roman" w:cs="Times New Roman"/>
        </w:rPr>
        <w:t xml:space="preserve"> stands at the center, as the zero point, at the crossroads of non-being, becoming, and being. The practice of sorcery encompasses greater spaces of inclusion, so that the movement is from the zero-point outward, gradually including the spaces between” (64). </w:t>
      </w:r>
    </w:p>
    <w:p w14:paraId="08BD5BDC" w14:textId="66CA8059" w:rsidR="002E3B47" w:rsidRPr="009268D4" w:rsidRDefault="008D56E4" w:rsidP="00BE392B">
      <w:pPr>
        <w:spacing w:line="240" w:lineRule="auto"/>
        <w:rPr>
          <w:rFonts w:ascii="Times New Roman" w:hAnsi="Times New Roman" w:cs="Times New Roman"/>
          <w:lang w:val="en-GB"/>
        </w:rPr>
      </w:pPr>
      <w:r w:rsidRPr="009268D4">
        <w:rPr>
          <w:rFonts w:ascii="Times New Roman" w:hAnsi="Times New Roman" w:cs="Times New Roman"/>
          <w:lang w:val="en-GB"/>
        </w:rPr>
        <w:t>The most haunting and sorcerous magical play</w:t>
      </w:r>
      <w:r w:rsidR="0007273B" w:rsidRPr="009268D4">
        <w:rPr>
          <w:rFonts w:ascii="Times New Roman" w:hAnsi="Times New Roman" w:cs="Times New Roman"/>
          <w:lang w:val="en-GB"/>
        </w:rPr>
        <w:t xml:space="preserve"> </w:t>
      </w:r>
      <w:r w:rsidR="00094BD1" w:rsidRPr="009268D4">
        <w:rPr>
          <w:rFonts w:ascii="Times New Roman" w:hAnsi="Times New Roman" w:cs="Times New Roman"/>
          <w:lang w:val="en-GB"/>
        </w:rPr>
        <w:t xml:space="preserve">takes place at precisely this zero point, which also lies </w:t>
      </w:r>
      <w:r w:rsidR="0007273B" w:rsidRPr="009268D4">
        <w:rPr>
          <w:rFonts w:ascii="Times New Roman" w:hAnsi="Times New Roman" w:cs="Times New Roman"/>
          <w:lang w:val="en-GB"/>
        </w:rPr>
        <w:t xml:space="preserve">in the </w:t>
      </w:r>
      <w:proofErr w:type="spellStart"/>
      <w:r w:rsidR="0007273B" w:rsidRPr="009268D4">
        <w:rPr>
          <w:rFonts w:ascii="Times New Roman" w:hAnsi="Times New Roman" w:cs="Times New Roman"/>
          <w:lang w:val="en-GB"/>
        </w:rPr>
        <w:t>center</w:t>
      </w:r>
      <w:proofErr w:type="spellEnd"/>
      <w:r w:rsidR="0007273B" w:rsidRPr="009268D4">
        <w:rPr>
          <w:rFonts w:ascii="Times New Roman" w:hAnsi="Times New Roman" w:cs="Times New Roman"/>
          <w:lang w:val="en-GB"/>
        </w:rPr>
        <w:t xml:space="preserve"> of our Ouroboros where games and magical play </w:t>
      </w:r>
      <w:r w:rsidR="006E3996" w:rsidRPr="009268D4">
        <w:rPr>
          <w:rFonts w:ascii="Times New Roman" w:hAnsi="Times New Roman" w:cs="Times New Roman"/>
          <w:lang w:val="en-GB"/>
        </w:rPr>
        <w:t xml:space="preserve">overlap, fuse, and become one. </w:t>
      </w:r>
      <w:r w:rsidR="00374C8A" w:rsidRPr="009268D4">
        <w:rPr>
          <w:rFonts w:ascii="Times New Roman" w:hAnsi="Times New Roman" w:cs="Times New Roman"/>
          <w:lang w:val="en-GB"/>
        </w:rPr>
        <w:t xml:space="preserve">The Ouija board, which </w:t>
      </w:r>
      <w:r w:rsidR="00990CA9" w:rsidRPr="009268D4">
        <w:rPr>
          <w:rFonts w:ascii="Times New Roman" w:hAnsi="Times New Roman" w:cs="Times New Roman"/>
          <w:lang w:val="en-GB"/>
        </w:rPr>
        <w:t xml:space="preserve">this talk began with as its title image, is the symbol of playful occultism </w:t>
      </w:r>
      <w:r w:rsidR="00990CA9" w:rsidRPr="009268D4">
        <w:rPr>
          <w:rFonts w:ascii="Times New Roman" w:hAnsi="Times New Roman" w:cs="Times New Roman"/>
          <w:i/>
          <w:iCs/>
          <w:lang w:val="en-GB"/>
        </w:rPr>
        <w:t>par excellence</w:t>
      </w:r>
      <w:r w:rsidR="00990CA9" w:rsidRPr="009268D4">
        <w:rPr>
          <w:rFonts w:ascii="Times New Roman" w:hAnsi="Times New Roman" w:cs="Times New Roman"/>
          <w:lang w:val="en-GB"/>
        </w:rPr>
        <w:t xml:space="preserve">, existing (or non-existing, or negatively existing) as it does at the crossroads of the material and the immaterial, wooden planchette and </w:t>
      </w:r>
      <w:r w:rsidR="00CD4A24" w:rsidRPr="009268D4">
        <w:rPr>
          <w:rFonts w:ascii="Times New Roman" w:hAnsi="Times New Roman" w:cs="Times New Roman"/>
          <w:lang w:val="en-GB"/>
        </w:rPr>
        <w:t>immaterial spirit</w:t>
      </w:r>
      <w:r w:rsidR="00E10560" w:rsidRPr="009268D4">
        <w:rPr>
          <w:rFonts w:ascii="Times New Roman" w:hAnsi="Times New Roman" w:cs="Times New Roman"/>
          <w:lang w:val="en-GB"/>
        </w:rPr>
        <w:t>, spiritualist t</w:t>
      </w:r>
      <w:r w:rsidR="00190FB7" w:rsidRPr="009268D4">
        <w:rPr>
          <w:rFonts w:ascii="Times New Roman" w:hAnsi="Times New Roman" w:cs="Times New Roman"/>
          <w:lang w:val="en-GB"/>
        </w:rPr>
        <w:t xml:space="preserve">ool and </w:t>
      </w:r>
      <w:r w:rsidR="004A66AB" w:rsidRPr="009268D4">
        <w:rPr>
          <w:rFonts w:ascii="Times New Roman" w:hAnsi="Times New Roman" w:cs="Times New Roman"/>
          <w:lang w:val="en-GB"/>
        </w:rPr>
        <w:t xml:space="preserve">mass-manufactured game. </w:t>
      </w:r>
      <w:r w:rsidR="00C753C5" w:rsidRPr="009268D4">
        <w:rPr>
          <w:rFonts w:ascii="Times New Roman" w:hAnsi="Times New Roman" w:cs="Times New Roman"/>
          <w:lang w:val="en-GB"/>
        </w:rPr>
        <w:t xml:space="preserve">As the history of the Ouija board article on the online Museum of the Talking Board argues, the Ouija board begins as one of several competing talking boards and planchettes used at the height of the spiritualist movement. </w:t>
      </w:r>
      <w:r w:rsidR="00F37BF9" w:rsidRPr="009268D4">
        <w:rPr>
          <w:rFonts w:ascii="Times New Roman" w:hAnsi="Times New Roman" w:cs="Times New Roman"/>
          <w:lang w:val="en-GB"/>
        </w:rPr>
        <w:t xml:space="preserve">The movement of the heart-shaped planchette over letters to </w:t>
      </w:r>
      <w:r w:rsidR="00BE392B" w:rsidRPr="009268D4">
        <w:rPr>
          <w:rFonts w:ascii="Times New Roman" w:hAnsi="Times New Roman" w:cs="Times New Roman"/>
          <w:lang w:val="en-GB"/>
        </w:rPr>
        <w:t xml:space="preserve">select alphabet letters </w:t>
      </w:r>
      <w:r w:rsidR="00F37BF9" w:rsidRPr="009268D4">
        <w:rPr>
          <w:rFonts w:ascii="Times New Roman" w:hAnsi="Times New Roman" w:cs="Times New Roman"/>
          <w:lang w:val="en-GB"/>
        </w:rPr>
        <w:t>is a more convenient adaptation of the classic table-</w:t>
      </w:r>
      <w:r w:rsidR="00BD6150" w:rsidRPr="009268D4">
        <w:rPr>
          <w:rFonts w:ascii="Times New Roman" w:hAnsi="Times New Roman" w:cs="Times New Roman"/>
          <w:lang w:val="en-GB"/>
        </w:rPr>
        <w:t xml:space="preserve">rocking methods of spelling out messages. </w:t>
      </w:r>
      <w:r w:rsidR="004A66AB" w:rsidRPr="009268D4">
        <w:rPr>
          <w:rFonts w:ascii="Times New Roman" w:hAnsi="Times New Roman" w:cs="Times New Roman"/>
          <w:lang w:val="en-GB"/>
        </w:rPr>
        <w:t xml:space="preserve">The classic motto of the 1966 </w:t>
      </w:r>
      <w:r w:rsidR="00B83C6C" w:rsidRPr="009268D4">
        <w:rPr>
          <w:rFonts w:ascii="Times New Roman" w:hAnsi="Times New Roman" w:cs="Times New Roman"/>
          <w:lang w:val="en-GB"/>
        </w:rPr>
        <w:t xml:space="preserve">mass-produced Ouija board by Parker Brothers reads “It’s </w:t>
      </w:r>
      <w:r w:rsidR="00E3690E" w:rsidRPr="009268D4">
        <w:rPr>
          <w:rFonts w:ascii="Times New Roman" w:hAnsi="Times New Roman" w:cs="Times New Roman"/>
          <w:lang w:val="en-GB"/>
        </w:rPr>
        <w:t>only a game, isn’t it?” Th</w:t>
      </w:r>
      <w:r w:rsidR="00EA3D79" w:rsidRPr="009268D4">
        <w:rPr>
          <w:rFonts w:ascii="Times New Roman" w:hAnsi="Times New Roman" w:cs="Times New Roman"/>
          <w:lang w:val="en-GB"/>
        </w:rPr>
        <w:t xml:space="preserve">e </w:t>
      </w:r>
      <w:r w:rsidR="00D84FCB" w:rsidRPr="009268D4">
        <w:rPr>
          <w:rFonts w:ascii="Times New Roman" w:hAnsi="Times New Roman" w:cs="Times New Roman"/>
          <w:lang w:val="en-GB"/>
        </w:rPr>
        <w:t xml:space="preserve">rhetorical ambiguities of this slogan encapsulate playful occultism, which first negates its own status as genuine occultist </w:t>
      </w:r>
      <w:r w:rsidR="00403553" w:rsidRPr="009268D4">
        <w:rPr>
          <w:rFonts w:ascii="Times New Roman" w:hAnsi="Times New Roman" w:cs="Times New Roman"/>
          <w:lang w:val="en-GB"/>
        </w:rPr>
        <w:t xml:space="preserve">artefact (only a game), but then partially calls into question this negation. </w:t>
      </w:r>
      <w:r w:rsidR="00AC13F3" w:rsidRPr="009268D4">
        <w:rPr>
          <w:rFonts w:ascii="Times New Roman" w:hAnsi="Times New Roman" w:cs="Times New Roman"/>
          <w:lang w:val="en-GB"/>
        </w:rPr>
        <w:t>Similarly, Grant and Chumbley describe the forces they evoke as “negatively existent”</w:t>
      </w:r>
      <w:r w:rsidR="002E3B47" w:rsidRPr="009268D4">
        <w:rPr>
          <w:rFonts w:ascii="Times New Roman" w:hAnsi="Times New Roman" w:cs="Times New Roman"/>
          <w:lang w:val="en-GB"/>
        </w:rPr>
        <w:t xml:space="preserve">—not real in the sense of existing with the illusory phenomena of time and space but more than real or surreal in the sense of having </w:t>
      </w:r>
      <w:proofErr w:type="gramStart"/>
      <w:r w:rsidR="002E3B47" w:rsidRPr="009268D4">
        <w:rPr>
          <w:rFonts w:ascii="Times New Roman" w:hAnsi="Times New Roman" w:cs="Times New Roman"/>
          <w:lang w:val="en-GB"/>
        </w:rPr>
        <w:t>being</w:t>
      </w:r>
      <w:proofErr w:type="gramEnd"/>
      <w:r w:rsidR="002E3B47" w:rsidRPr="009268D4">
        <w:rPr>
          <w:rFonts w:ascii="Times New Roman" w:hAnsi="Times New Roman" w:cs="Times New Roman"/>
          <w:lang w:val="en-GB"/>
        </w:rPr>
        <w:t xml:space="preserve"> outside of time and space, </w:t>
      </w:r>
      <w:r w:rsidR="0076383D" w:rsidRPr="009268D4">
        <w:rPr>
          <w:rFonts w:ascii="Times New Roman" w:hAnsi="Times New Roman" w:cs="Times New Roman"/>
          <w:lang w:val="en-GB"/>
        </w:rPr>
        <w:t xml:space="preserve">at the crossroads, </w:t>
      </w:r>
      <w:r w:rsidR="002E3B47" w:rsidRPr="009268D4">
        <w:rPr>
          <w:rFonts w:ascii="Times New Roman" w:hAnsi="Times New Roman" w:cs="Times New Roman"/>
          <w:lang w:val="en-GB"/>
        </w:rPr>
        <w:t xml:space="preserve">within </w:t>
      </w:r>
      <w:r w:rsidR="0076383D" w:rsidRPr="009268D4">
        <w:rPr>
          <w:rFonts w:ascii="Times New Roman" w:hAnsi="Times New Roman" w:cs="Times New Roman"/>
          <w:lang w:val="en-GB"/>
        </w:rPr>
        <w:t xml:space="preserve">and beyond the Mauve Zone. </w:t>
      </w:r>
    </w:p>
    <w:p w14:paraId="3E4A4BB0" w14:textId="5D79C41D" w:rsidR="001815F9" w:rsidRPr="009268D4" w:rsidRDefault="0076383D" w:rsidP="00FD4B24">
      <w:pPr>
        <w:spacing w:line="240" w:lineRule="auto"/>
        <w:rPr>
          <w:rFonts w:ascii="Times New Roman" w:hAnsi="Times New Roman" w:cs="Times New Roman"/>
        </w:rPr>
      </w:pPr>
      <w:r w:rsidRPr="009268D4">
        <w:rPr>
          <w:rFonts w:ascii="Times New Roman" w:hAnsi="Times New Roman" w:cs="Times New Roman"/>
        </w:rPr>
        <w:t>Recognizing the ontological playfulness of occultism liberates magical practice</w:t>
      </w:r>
      <w:r w:rsidRPr="009268D4">
        <w:rPr>
          <w:rFonts w:ascii="Times New Roman" w:hAnsi="Times New Roman" w:cs="Times New Roman"/>
          <w:b/>
          <w:bCs/>
        </w:rPr>
        <w:t xml:space="preserve"> </w:t>
      </w:r>
      <w:r w:rsidRPr="009268D4">
        <w:rPr>
          <w:rFonts w:ascii="Times New Roman" w:hAnsi="Times New Roman" w:cs="Times New Roman"/>
        </w:rPr>
        <w:t>from excessive gravitas that can emerge from being excessively attached to the illusory glamour of the phenomenal world, thus protecting practitioners</w:t>
      </w:r>
      <w:r w:rsidRPr="009268D4">
        <w:rPr>
          <w:rFonts w:ascii="Times New Roman" w:hAnsi="Times New Roman" w:cs="Times New Roman"/>
          <w:b/>
          <w:bCs/>
        </w:rPr>
        <w:t xml:space="preserve"> </w:t>
      </w:r>
      <w:r w:rsidRPr="009268D4">
        <w:rPr>
          <w:rFonts w:ascii="Times New Roman" w:hAnsi="Times New Roman" w:cs="Times New Roman"/>
        </w:rPr>
        <w:t>from the potentially self-destructive</w:t>
      </w:r>
      <w:r w:rsidRPr="009268D4">
        <w:rPr>
          <w:rFonts w:ascii="Times New Roman" w:hAnsi="Times New Roman" w:cs="Times New Roman"/>
          <w:b/>
          <w:bCs/>
        </w:rPr>
        <w:t xml:space="preserve"> </w:t>
      </w:r>
      <w:r w:rsidRPr="009268D4">
        <w:rPr>
          <w:rFonts w:ascii="Times New Roman" w:hAnsi="Times New Roman" w:cs="Times New Roman"/>
        </w:rPr>
        <w:t>effects of dealing with dark forces, while also allowing for depth. Similarly, playful occultism prevents the monomania</w:t>
      </w:r>
      <w:r w:rsidRPr="009268D4">
        <w:rPr>
          <w:rFonts w:ascii="Times New Roman" w:hAnsi="Times New Roman" w:cs="Times New Roman"/>
          <w:b/>
          <w:bCs/>
        </w:rPr>
        <w:t xml:space="preserve"> </w:t>
      </w:r>
      <w:r w:rsidRPr="009268D4">
        <w:rPr>
          <w:rFonts w:ascii="Times New Roman" w:hAnsi="Times New Roman" w:cs="Times New Roman"/>
        </w:rPr>
        <w:t xml:space="preserve">(and inherent ethical risk) of “change through will” and allows for the </w:t>
      </w:r>
      <w:r w:rsidRPr="009268D4">
        <w:rPr>
          <w:rFonts w:ascii="Times New Roman" w:hAnsi="Times New Roman" w:cs="Times New Roman"/>
          <w:b/>
          <w:bCs/>
        </w:rPr>
        <w:t xml:space="preserve">spontaneous </w:t>
      </w:r>
      <w:r w:rsidRPr="009268D4">
        <w:rPr>
          <w:rFonts w:ascii="Times New Roman" w:hAnsi="Times New Roman" w:cs="Times New Roman"/>
        </w:rPr>
        <w:t>emergence of synchronicity &amp; spirit contact</w:t>
      </w:r>
      <w:r w:rsidRPr="009268D4">
        <w:rPr>
          <w:rFonts w:ascii="Times New Roman" w:hAnsi="Times New Roman" w:cs="Times New Roman"/>
          <w:b/>
          <w:bCs/>
        </w:rPr>
        <w:t xml:space="preserve"> </w:t>
      </w:r>
      <w:r w:rsidRPr="009268D4">
        <w:rPr>
          <w:rFonts w:ascii="Times New Roman" w:hAnsi="Times New Roman" w:cs="Times New Roman"/>
        </w:rPr>
        <w:t>(tangential tantra)</w:t>
      </w:r>
      <w:r w:rsidR="00AD3BAF" w:rsidRPr="009268D4">
        <w:rPr>
          <w:rFonts w:ascii="Times New Roman" w:hAnsi="Times New Roman" w:cs="Times New Roman"/>
        </w:rPr>
        <w:t>, reflected in the practice of Grant and Chumbley</w:t>
      </w:r>
      <w:r w:rsidRPr="009268D4">
        <w:rPr>
          <w:rFonts w:ascii="Times New Roman" w:hAnsi="Times New Roman" w:cs="Times New Roman"/>
        </w:rPr>
        <w:t xml:space="preserve">. </w:t>
      </w:r>
      <w:r w:rsidRPr="009268D4">
        <w:rPr>
          <w:rFonts w:ascii="Times New Roman" w:hAnsi="Times New Roman" w:cs="Times New Roman"/>
          <w:lang w:val="en-GB"/>
        </w:rPr>
        <w:t>Of the people who destroy themselves through Thelema, a sense of monomaniacal focus leading to obsession seems to be held in common between them. Jack Parsons literally blows himself up (or is blown up). Frater Achad becomes obsessed with being Crowley’s magical child</w:t>
      </w:r>
      <w:r w:rsidR="005604F0" w:rsidRPr="009268D4">
        <w:rPr>
          <w:rFonts w:ascii="Times New Roman" w:hAnsi="Times New Roman" w:cs="Times New Roman"/>
          <w:lang w:val="en-GB"/>
        </w:rPr>
        <w:t xml:space="preserve"> and </w:t>
      </w:r>
      <w:r w:rsidRPr="009268D4">
        <w:rPr>
          <w:rFonts w:ascii="Times New Roman" w:hAnsi="Times New Roman" w:cs="Times New Roman"/>
          <w:lang w:val="en-GB"/>
        </w:rPr>
        <w:t xml:space="preserve">deciphering the cipher puzzle. Thelema is a religion of single-minded focus (of one thought, one-pointedness, one Word uttered by the Magus). This sense of focus is powerful and can be fulfilling, but it can also become restrictive (as Lady Frieda Harris said that it was in her later years with Crowley). Even when Crowley plays chess (and acknowledges its analogies with magic), he plays it in an exhaustingly athletic way that </w:t>
      </w:r>
      <w:r w:rsidR="005604F0" w:rsidRPr="009268D4">
        <w:rPr>
          <w:rFonts w:ascii="Times New Roman" w:hAnsi="Times New Roman" w:cs="Times New Roman"/>
          <w:lang w:val="en-GB"/>
        </w:rPr>
        <w:t xml:space="preserve">reflects his Puritanical work ethic derived from the extreme Plymouth Brethren among whom he was raised. </w:t>
      </w:r>
      <w:r w:rsidRPr="009268D4">
        <w:rPr>
          <w:rFonts w:ascii="Times New Roman" w:hAnsi="Times New Roman" w:cs="Times New Roman"/>
          <w:lang w:val="en-GB"/>
        </w:rPr>
        <w:t>The Puritanical dourness and restriction of Thelema (which purports to be a religion of liberation) comes from its absence of play, its inflexibility and can be seen in a variety of parallel and successive occult systems (</w:t>
      </w:r>
      <w:r w:rsidR="005604F0" w:rsidRPr="009268D4">
        <w:rPr>
          <w:rFonts w:ascii="Times New Roman" w:hAnsi="Times New Roman" w:cs="Times New Roman"/>
          <w:lang w:val="en-GB"/>
        </w:rPr>
        <w:t xml:space="preserve">such as </w:t>
      </w:r>
      <w:r w:rsidR="003452CB" w:rsidRPr="009268D4">
        <w:rPr>
          <w:rFonts w:ascii="Times New Roman" w:hAnsi="Times New Roman" w:cs="Times New Roman"/>
          <w:lang w:val="en-GB"/>
        </w:rPr>
        <w:t>the Left Hand Path of</w:t>
      </w:r>
      <w:r w:rsidRPr="009268D4">
        <w:rPr>
          <w:rFonts w:ascii="Times New Roman" w:hAnsi="Times New Roman" w:cs="Times New Roman"/>
          <w:lang w:val="en-GB"/>
        </w:rPr>
        <w:t xml:space="preserve"> theistic Satanism</w:t>
      </w:r>
      <w:r w:rsidR="005604F0" w:rsidRPr="009268D4">
        <w:rPr>
          <w:rFonts w:ascii="Times New Roman" w:hAnsi="Times New Roman" w:cs="Times New Roman"/>
          <w:lang w:val="en-GB"/>
        </w:rPr>
        <w:t>,</w:t>
      </w:r>
      <w:r w:rsidR="003452CB" w:rsidRPr="009268D4">
        <w:rPr>
          <w:rFonts w:ascii="Times New Roman" w:hAnsi="Times New Roman" w:cs="Times New Roman"/>
          <w:lang w:val="en-GB"/>
        </w:rPr>
        <w:t xml:space="preserve"> a path which has dead-ended for a legion of black metal devotees</w:t>
      </w:r>
      <w:r w:rsidRPr="009268D4">
        <w:rPr>
          <w:rFonts w:ascii="Times New Roman" w:hAnsi="Times New Roman" w:cs="Times New Roman"/>
          <w:lang w:val="en-GB"/>
        </w:rPr>
        <w:t xml:space="preserve">). </w:t>
      </w:r>
      <w:r w:rsidR="00730302" w:rsidRPr="009268D4">
        <w:rPr>
          <w:rFonts w:ascii="Times New Roman" w:hAnsi="Times New Roman" w:cs="Times New Roman"/>
          <w:lang w:val="en-GB"/>
        </w:rPr>
        <w:t xml:space="preserve">In contrast, Aidan Wachter’s approach to magic in </w:t>
      </w:r>
      <w:r w:rsidR="00730302" w:rsidRPr="009268D4">
        <w:rPr>
          <w:rFonts w:ascii="Times New Roman" w:hAnsi="Times New Roman" w:cs="Times New Roman"/>
          <w:i/>
          <w:iCs/>
          <w:lang w:val="en-GB"/>
        </w:rPr>
        <w:t xml:space="preserve">Weaving Fate </w:t>
      </w:r>
      <w:r w:rsidR="00730302" w:rsidRPr="009268D4">
        <w:rPr>
          <w:rFonts w:ascii="Times New Roman" w:hAnsi="Times New Roman" w:cs="Times New Roman"/>
          <w:lang w:val="en-GB"/>
        </w:rPr>
        <w:t xml:space="preserve">involves </w:t>
      </w:r>
      <w:r w:rsidR="009F5FC3" w:rsidRPr="009268D4">
        <w:rPr>
          <w:rFonts w:ascii="Times New Roman" w:hAnsi="Times New Roman" w:cs="Times New Roman"/>
          <w:lang w:val="en-GB"/>
        </w:rPr>
        <w:t>shuttling between the multiple threads of one’s individual fate</w:t>
      </w:r>
      <w:r w:rsidR="003C44AA" w:rsidRPr="009268D4">
        <w:rPr>
          <w:rFonts w:ascii="Times New Roman" w:hAnsi="Times New Roman" w:cs="Times New Roman"/>
          <w:lang w:val="en-GB"/>
        </w:rPr>
        <w:t xml:space="preserve"> within a network of </w:t>
      </w:r>
      <w:r w:rsidR="009F5FC3" w:rsidRPr="009268D4">
        <w:rPr>
          <w:rFonts w:ascii="Times New Roman" w:hAnsi="Times New Roman" w:cs="Times New Roman"/>
          <w:lang w:val="en-GB"/>
        </w:rPr>
        <w:t>animistic interrelationships that Wachter calls “the Field</w:t>
      </w:r>
      <w:r w:rsidR="009D43F2" w:rsidRPr="009268D4">
        <w:rPr>
          <w:rFonts w:ascii="Times New Roman" w:hAnsi="Times New Roman" w:cs="Times New Roman"/>
          <w:lang w:val="en-GB"/>
        </w:rPr>
        <w:t xml:space="preserve">,” with </w:t>
      </w:r>
      <w:r w:rsidR="0041716D" w:rsidRPr="009268D4">
        <w:rPr>
          <w:rFonts w:ascii="Times New Roman" w:hAnsi="Times New Roman" w:cs="Times New Roman"/>
          <w:lang w:val="en-GB"/>
        </w:rPr>
        <w:t xml:space="preserve">an associated </w:t>
      </w:r>
      <w:proofErr w:type="spellStart"/>
      <w:r w:rsidR="0041716D" w:rsidRPr="009268D4">
        <w:rPr>
          <w:rFonts w:ascii="Times New Roman" w:hAnsi="Times New Roman" w:cs="Times New Roman"/>
          <w:lang w:val="en-GB"/>
        </w:rPr>
        <w:t>hypersigil</w:t>
      </w:r>
      <w:proofErr w:type="spellEnd"/>
      <w:r w:rsidR="008E143E" w:rsidRPr="009268D4">
        <w:rPr>
          <w:rFonts w:ascii="Times New Roman" w:hAnsi="Times New Roman" w:cs="Times New Roman"/>
          <w:lang w:val="en-GB"/>
        </w:rPr>
        <w:t>-based journal practice</w:t>
      </w:r>
      <w:r w:rsidR="009F5FC3" w:rsidRPr="009268D4">
        <w:rPr>
          <w:rFonts w:ascii="Times New Roman" w:hAnsi="Times New Roman" w:cs="Times New Roman"/>
          <w:lang w:val="en-GB"/>
        </w:rPr>
        <w:t xml:space="preserve"> </w:t>
      </w:r>
      <w:r w:rsidR="008E143E" w:rsidRPr="009268D4">
        <w:rPr>
          <w:rFonts w:ascii="Times New Roman" w:hAnsi="Times New Roman" w:cs="Times New Roman"/>
          <w:lang w:val="en-GB"/>
        </w:rPr>
        <w:t xml:space="preserve">directly compared to a game that is played with synchronicity. </w:t>
      </w:r>
      <w:r w:rsidRPr="009268D4">
        <w:rPr>
          <w:rFonts w:ascii="Times New Roman" w:hAnsi="Times New Roman" w:cs="Times New Roman"/>
          <w:lang w:val="en-GB"/>
        </w:rPr>
        <w:lastRenderedPageBreak/>
        <w:t>The trick is restoring the sense of play without trivializing magic</w:t>
      </w:r>
      <w:r w:rsidR="003452CB" w:rsidRPr="009268D4">
        <w:rPr>
          <w:rFonts w:ascii="Times New Roman" w:hAnsi="Times New Roman" w:cs="Times New Roman"/>
          <w:lang w:val="en-GB"/>
        </w:rPr>
        <w:t>, echoing</w:t>
      </w:r>
      <w:r w:rsidR="00C06629" w:rsidRPr="009268D4">
        <w:rPr>
          <w:rFonts w:ascii="Times New Roman" w:hAnsi="Times New Roman" w:cs="Times New Roman"/>
          <w:lang w:val="en-GB"/>
        </w:rPr>
        <w:t xml:space="preserve"> Niet</w:t>
      </w:r>
      <w:r w:rsidR="00A30A63" w:rsidRPr="009268D4">
        <w:rPr>
          <w:rFonts w:ascii="Times New Roman" w:hAnsi="Times New Roman" w:cs="Times New Roman"/>
          <w:lang w:val="en-GB"/>
        </w:rPr>
        <w:t>zs</w:t>
      </w:r>
      <w:r w:rsidR="00C06629" w:rsidRPr="009268D4">
        <w:rPr>
          <w:rFonts w:ascii="Times New Roman" w:hAnsi="Times New Roman" w:cs="Times New Roman"/>
          <w:lang w:val="en-GB"/>
        </w:rPr>
        <w:t>che’s classic aphorism: “</w:t>
      </w:r>
      <w:r w:rsidR="00C06629" w:rsidRPr="009268D4">
        <w:rPr>
          <w:rFonts w:ascii="Times New Roman" w:hAnsi="Times New Roman" w:cs="Times New Roman"/>
        </w:rPr>
        <w:t xml:space="preserve">'Man's maturity: to have regained the seriousness that he had as a child at play.” Maturity in occultism </w:t>
      </w:r>
      <w:r w:rsidR="00A23B79" w:rsidRPr="009268D4">
        <w:rPr>
          <w:rFonts w:ascii="Times New Roman" w:hAnsi="Times New Roman" w:cs="Times New Roman"/>
        </w:rPr>
        <w:t xml:space="preserve">can flow from connecting with the current of sorcerous </w:t>
      </w:r>
      <w:proofErr w:type="spellStart"/>
      <w:r w:rsidR="00A23B79" w:rsidRPr="009268D4">
        <w:rPr>
          <w:rFonts w:ascii="Times New Roman" w:hAnsi="Times New Roman" w:cs="Times New Roman"/>
        </w:rPr>
        <w:t>lila</w:t>
      </w:r>
      <w:proofErr w:type="spellEnd"/>
      <w:r w:rsidR="00A23B79" w:rsidRPr="009268D4">
        <w:rPr>
          <w:rFonts w:ascii="Times New Roman" w:hAnsi="Times New Roman" w:cs="Times New Roman"/>
        </w:rPr>
        <w:t xml:space="preserve">, where the magical practitioner becomes as serious as a child at play. </w:t>
      </w:r>
      <w:r w:rsidR="001815F9" w:rsidRPr="009268D4">
        <w:rPr>
          <w:rFonts w:ascii="Times New Roman" w:hAnsi="Times New Roman" w:cs="Times New Roman"/>
        </w:rPr>
        <w:br/>
      </w:r>
    </w:p>
    <w:p w14:paraId="01185920" w14:textId="77777777" w:rsidR="001815F9" w:rsidRPr="009268D4" w:rsidRDefault="001815F9">
      <w:pPr>
        <w:rPr>
          <w:rFonts w:ascii="Times New Roman" w:hAnsi="Times New Roman" w:cs="Times New Roman"/>
        </w:rPr>
      </w:pPr>
      <w:r w:rsidRPr="009268D4">
        <w:rPr>
          <w:rFonts w:ascii="Times New Roman" w:hAnsi="Times New Roman" w:cs="Times New Roman"/>
        </w:rPr>
        <w:br w:type="page"/>
      </w:r>
    </w:p>
    <w:p w14:paraId="57F38C7F" w14:textId="77777777" w:rsidR="0076383D" w:rsidRPr="009268D4" w:rsidRDefault="0076383D" w:rsidP="00B742D2">
      <w:pPr>
        <w:rPr>
          <w:rFonts w:ascii="Times New Roman" w:hAnsi="Times New Roman" w:cs="Times New Roman"/>
        </w:rPr>
      </w:pPr>
    </w:p>
    <w:p w14:paraId="2C50616A" w14:textId="0CE1AD77" w:rsidR="001815F9" w:rsidRPr="009268D4" w:rsidRDefault="001815F9" w:rsidP="001815F9">
      <w:pPr>
        <w:jc w:val="center"/>
        <w:rPr>
          <w:rFonts w:ascii="Times New Roman" w:hAnsi="Times New Roman" w:cs="Times New Roman"/>
        </w:rPr>
      </w:pPr>
      <w:r w:rsidRPr="009268D4">
        <w:rPr>
          <w:rFonts w:ascii="Times New Roman" w:hAnsi="Times New Roman" w:cs="Times New Roman"/>
        </w:rPr>
        <w:t>Works Cited</w:t>
      </w:r>
    </w:p>
    <w:p w14:paraId="0AB51EF1" w14:textId="36B9AC22" w:rsidR="005D2207" w:rsidRPr="009268D4" w:rsidRDefault="005D2207" w:rsidP="005D2207">
      <w:pPr>
        <w:rPr>
          <w:rFonts w:ascii="Times New Roman" w:hAnsi="Times New Roman" w:cs="Times New Roman"/>
        </w:rPr>
      </w:pPr>
      <w:r w:rsidRPr="009268D4">
        <w:rPr>
          <w:rFonts w:ascii="Times New Roman" w:hAnsi="Times New Roman" w:cs="Times New Roman"/>
        </w:rPr>
        <w:t xml:space="preserve">Begy, Jason. </w:t>
      </w:r>
      <w:r w:rsidR="003528AC" w:rsidRPr="009268D4">
        <w:rPr>
          <w:rFonts w:ascii="Times New Roman" w:hAnsi="Times New Roman" w:cs="Times New Roman"/>
        </w:rPr>
        <w:t xml:space="preserve">“Experiential Metaphors in Abstract Games.” Proceedings of DIGRA 2011 Conference: Think Design Play. </w:t>
      </w:r>
    </w:p>
    <w:p w14:paraId="187AA3E4" w14:textId="77777777" w:rsidR="001815F9" w:rsidRPr="009268D4" w:rsidRDefault="001815F9" w:rsidP="001815F9">
      <w:pPr>
        <w:rPr>
          <w:rFonts w:ascii="Times New Roman" w:hAnsi="Times New Roman" w:cs="Times New Roman"/>
          <w:lang w:val="en-GB"/>
        </w:rPr>
      </w:pPr>
      <w:r w:rsidRPr="009268D4">
        <w:rPr>
          <w:rFonts w:ascii="Times New Roman" w:hAnsi="Times New Roman" w:cs="Times New Roman"/>
        </w:rPr>
        <w:t>Bowman, Sarah Lynn. “Bleed: The Spillover Between Player and Character.”</w:t>
      </w:r>
    </w:p>
    <w:p w14:paraId="33EE2BC9" w14:textId="77777777" w:rsidR="001815F9" w:rsidRPr="009268D4" w:rsidRDefault="001815F9" w:rsidP="001815F9">
      <w:pPr>
        <w:rPr>
          <w:rFonts w:ascii="Times New Roman" w:hAnsi="Times New Roman" w:cs="Times New Roman"/>
          <w:lang w:val="en-GB"/>
        </w:rPr>
      </w:pPr>
      <w:r w:rsidRPr="009268D4">
        <w:rPr>
          <w:rFonts w:ascii="Times New Roman" w:hAnsi="Times New Roman" w:cs="Times New Roman"/>
        </w:rPr>
        <w:t>https://nordiclarp.org/2015/03/02/bleed-the-spillover-between-player-and-character/</w:t>
      </w:r>
    </w:p>
    <w:p w14:paraId="53127C36" w14:textId="638D434E" w:rsidR="001815F9" w:rsidRPr="009268D4" w:rsidRDefault="001815F9" w:rsidP="001815F9">
      <w:pPr>
        <w:rPr>
          <w:rFonts w:ascii="Times New Roman" w:hAnsi="Times New Roman" w:cs="Times New Roman"/>
          <w:lang w:val="en-GB"/>
        </w:rPr>
      </w:pPr>
      <w:r w:rsidRPr="009268D4">
        <w:rPr>
          <w:rFonts w:ascii="Times New Roman" w:hAnsi="Times New Roman" w:cs="Times New Roman"/>
        </w:rPr>
        <w:t xml:space="preserve">Caillois, Roger. </w:t>
      </w:r>
      <w:r w:rsidRPr="009268D4">
        <w:rPr>
          <w:rFonts w:ascii="Times New Roman" w:hAnsi="Times New Roman" w:cs="Times New Roman"/>
          <w:i/>
          <w:iCs/>
        </w:rPr>
        <w:t>Man, Play, and Games</w:t>
      </w:r>
      <w:r w:rsidRPr="009268D4">
        <w:rPr>
          <w:rFonts w:ascii="Times New Roman" w:hAnsi="Times New Roman" w:cs="Times New Roman"/>
        </w:rPr>
        <w:t xml:space="preserve">. </w:t>
      </w:r>
      <w:r w:rsidR="008E2E65" w:rsidRPr="009268D4">
        <w:rPr>
          <w:rFonts w:ascii="Times New Roman" w:hAnsi="Times New Roman" w:cs="Times New Roman"/>
        </w:rPr>
        <w:t>U of Illinois P: Chicago</w:t>
      </w:r>
      <w:r w:rsidR="00D7046F" w:rsidRPr="009268D4">
        <w:rPr>
          <w:rFonts w:ascii="Times New Roman" w:hAnsi="Times New Roman" w:cs="Times New Roman"/>
        </w:rPr>
        <w:t xml:space="preserve"> </w:t>
      </w:r>
      <w:r w:rsidRPr="009268D4">
        <w:rPr>
          <w:rFonts w:ascii="Times New Roman" w:hAnsi="Times New Roman" w:cs="Times New Roman"/>
        </w:rPr>
        <w:t>1961.</w:t>
      </w:r>
    </w:p>
    <w:p w14:paraId="0733F452" w14:textId="77777777" w:rsidR="001815F9" w:rsidRPr="009268D4" w:rsidRDefault="001815F9" w:rsidP="001815F9">
      <w:pPr>
        <w:rPr>
          <w:rFonts w:ascii="Times New Roman" w:hAnsi="Times New Roman" w:cs="Times New Roman"/>
          <w:lang w:val="en-GB"/>
        </w:rPr>
      </w:pPr>
      <w:r w:rsidRPr="009268D4">
        <w:rPr>
          <w:rFonts w:ascii="Times New Roman" w:hAnsi="Times New Roman" w:cs="Times New Roman"/>
        </w:rPr>
        <w:t xml:space="preserve">Chumbley, Andrew. </w:t>
      </w:r>
      <w:r w:rsidRPr="009268D4">
        <w:rPr>
          <w:rFonts w:ascii="Times New Roman" w:hAnsi="Times New Roman" w:cs="Times New Roman"/>
          <w:i/>
          <w:iCs/>
        </w:rPr>
        <w:t xml:space="preserve">Qutub. </w:t>
      </w:r>
      <w:r w:rsidRPr="009268D4">
        <w:rPr>
          <w:rFonts w:ascii="Times New Roman" w:hAnsi="Times New Roman" w:cs="Times New Roman"/>
        </w:rPr>
        <w:t>Xoanon: Chelmsford 1995.</w:t>
      </w:r>
    </w:p>
    <w:p w14:paraId="6F3092F3" w14:textId="2F3D3DC1" w:rsidR="001815F9" w:rsidRPr="009268D4" w:rsidRDefault="001815F9" w:rsidP="001815F9">
      <w:pPr>
        <w:rPr>
          <w:rFonts w:ascii="Times New Roman" w:hAnsi="Times New Roman" w:cs="Times New Roman"/>
          <w:lang w:val="en-GB"/>
        </w:rPr>
      </w:pPr>
      <w:r w:rsidRPr="009268D4">
        <w:rPr>
          <w:rFonts w:ascii="Times New Roman" w:hAnsi="Times New Roman" w:cs="Times New Roman"/>
        </w:rPr>
        <w:t xml:space="preserve">Chumbley, Andrew. </w:t>
      </w:r>
      <w:r w:rsidR="00631BB6" w:rsidRPr="009268D4">
        <w:rPr>
          <w:rFonts w:ascii="Times New Roman" w:hAnsi="Times New Roman" w:cs="Times New Roman"/>
          <w:i/>
          <w:iCs/>
        </w:rPr>
        <w:t xml:space="preserve">Azoëtia: A Grimoire of the </w:t>
      </w:r>
      <w:proofErr w:type="spellStart"/>
      <w:r w:rsidR="00631BB6" w:rsidRPr="009268D4">
        <w:rPr>
          <w:rFonts w:ascii="Times New Roman" w:hAnsi="Times New Roman" w:cs="Times New Roman"/>
          <w:i/>
          <w:iCs/>
        </w:rPr>
        <w:t>Sabbatic</w:t>
      </w:r>
      <w:proofErr w:type="spellEnd"/>
      <w:r w:rsidR="00631BB6" w:rsidRPr="009268D4">
        <w:rPr>
          <w:rFonts w:ascii="Times New Roman" w:hAnsi="Times New Roman" w:cs="Times New Roman"/>
          <w:i/>
          <w:iCs/>
        </w:rPr>
        <w:t xml:space="preserve"> Craft</w:t>
      </w:r>
      <w:r w:rsidRPr="009268D4">
        <w:rPr>
          <w:rFonts w:ascii="Times New Roman" w:hAnsi="Times New Roman" w:cs="Times New Roman"/>
        </w:rPr>
        <w:t>. Xoanon: Chelmsford 2001.</w:t>
      </w:r>
    </w:p>
    <w:p w14:paraId="35827814" w14:textId="77777777" w:rsidR="001815F9" w:rsidRPr="009268D4" w:rsidRDefault="001815F9" w:rsidP="001815F9">
      <w:pPr>
        <w:rPr>
          <w:rFonts w:ascii="Times New Roman" w:hAnsi="Times New Roman" w:cs="Times New Roman"/>
          <w:lang w:val="en-GB"/>
        </w:rPr>
      </w:pPr>
      <w:r w:rsidRPr="009268D4">
        <w:rPr>
          <w:rFonts w:ascii="Times New Roman" w:hAnsi="Times New Roman" w:cs="Times New Roman"/>
        </w:rPr>
        <w:t xml:space="preserve">Corbin, Henri. “Mundus </w:t>
      </w:r>
      <w:proofErr w:type="spellStart"/>
      <w:r w:rsidRPr="009268D4">
        <w:rPr>
          <w:rFonts w:ascii="Times New Roman" w:hAnsi="Times New Roman" w:cs="Times New Roman"/>
        </w:rPr>
        <w:t>Imaginalis</w:t>
      </w:r>
      <w:proofErr w:type="spellEnd"/>
      <w:r w:rsidRPr="009268D4">
        <w:rPr>
          <w:rFonts w:ascii="Times New Roman" w:hAnsi="Times New Roman" w:cs="Times New Roman"/>
        </w:rPr>
        <w:t xml:space="preserve"> or the Imaginary and the Imaginal.</w:t>
      </w:r>
      <w:r w:rsidRPr="009268D4">
        <w:rPr>
          <w:rFonts w:ascii="Times New Roman" w:hAnsi="Times New Roman" w:cs="Times New Roman"/>
          <w:b/>
          <w:bCs/>
        </w:rPr>
        <w:t>”</w:t>
      </w:r>
      <w:r w:rsidRPr="009268D4">
        <w:rPr>
          <w:rFonts w:ascii="Times New Roman" w:hAnsi="Times New Roman" w:cs="Times New Roman"/>
          <w:lang w:val="fr-FR"/>
        </w:rPr>
        <w:t xml:space="preserve"> Cahiers internationaux du symbolisme 6, Bruxelles, 1964, pp. 3-26. Repris dans Face de Dieu, face de l’homme – Herméneutique et soufisme. Paris, Flammarion, 1983.</w:t>
      </w:r>
    </w:p>
    <w:p w14:paraId="69455E38" w14:textId="77777777" w:rsidR="001815F9" w:rsidRPr="009268D4" w:rsidRDefault="001815F9" w:rsidP="001815F9">
      <w:pPr>
        <w:rPr>
          <w:rFonts w:ascii="Times New Roman" w:hAnsi="Times New Roman" w:cs="Times New Roman"/>
          <w:lang w:val="en-GB"/>
        </w:rPr>
      </w:pPr>
      <w:r w:rsidRPr="009268D4">
        <w:rPr>
          <w:rFonts w:ascii="Times New Roman" w:hAnsi="Times New Roman" w:cs="Times New Roman"/>
        </w:rPr>
        <w:t xml:space="preserve">Crowley, Aleister. </w:t>
      </w:r>
      <w:r w:rsidRPr="009268D4">
        <w:rPr>
          <w:rFonts w:ascii="Times New Roman" w:hAnsi="Times New Roman" w:cs="Times New Roman"/>
          <w:i/>
          <w:iCs/>
        </w:rPr>
        <w:t>The Confessions of Aleister Crowley</w:t>
      </w:r>
      <w:r w:rsidRPr="009268D4">
        <w:rPr>
          <w:rFonts w:ascii="Times New Roman" w:hAnsi="Times New Roman" w:cs="Times New Roman"/>
        </w:rPr>
        <w:t xml:space="preserve">. </w:t>
      </w:r>
    </w:p>
    <w:p w14:paraId="1EB00DA1" w14:textId="77777777" w:rsidR="001815F9" w:rsidRPr="009268D4" w:rsidRDefault="001815F9" w:rsidP="001815F9">
      <w:pPr>
        <w:rPr>
          <w:rFonts w:ascii="Times New Roman" w:hAnsi="Times New Roman" w:cs="Times New Roman"/>
          <w:lang w:val="en-GB"/>
        </w:rPr>
      </w:pPr>
      <w:r w:rsidRPr="009268D4">
        <w:rPr>
          <w:rFonts w:ascii="Times New Roman" w:hAnsi="Times New Roman" w:cs="Times New Roman"/>
        </w:rPr>
        <w:t xml:space="preserve">Martel, J.F. The Introduction to the </w:t>
      </w:r>
      <w:r w:rsidRPr="009268D4">
        <w:rPr>
          <w:rFonts w:ascii="Times New Roman" w:hAnsi="Times New Roman" w:cs="Times New Roman"/>
          <w:i/>
          <w:iCs/>
        </w:rPr>
        <w:t>Book of Antitheses</w:t>
      </w:r>
      <w:r w:rsidRPr="009268D4">
        <w:rPr>
          <w:rFonts w:ascii="Times New Roman" w:hAnsi="Times New Roman" w:cs="Times New Roman"/>
        </w:rPr>
        <w:t xml:space="preserve">. Jobe Bittman. </w:t>
      </w:r>
      <w:r w:rsidRPr="009268D4">
        <w:rPr>
          <w:rFonts w:ascii="Times New Roman" w:hAnsi="Times New Roman" w:cs="Times New Roman"/>
          <w:i/>
          <w:iCs/>
        </w:rPr>
        <w:t>Lamentations of the Flame Princess</w:t>
      </w:r>
      <w:r w:rsidRPr="009268D4">
        <w:rPr>
          <w:rFonts w:ascii="Times New Roman" w:hAnsi="Times New Roman" w:cs="Times New Roman"/>
        </w:rPr>
        <w:t xml:space="preserve">. </w:t>
      </w:r>
    </w:p>
    <w:p w14:paraId="63079607" w14:textId="77777777" w:rsidR="001815F9" w:rsidRPr="009268D4" w:rsidRDefault="001815F9" w:rsidP="001815F9">
      <w:pPr>
        <w:rPr>
          <w:rFonts w:ascii="Times New Roman" w:hAnsi="Times New Roman" w:cs="Times New Roman"/>
        </w:rPr>
      </w:pPr>
      <w:r w:rsidRPr="009268D4">
        <w:rPr>
          <w:rFonts w:ascii="Times New Roman" w:hAnsi="Times New Roman" w:cs="Times New Roman"/>
        </w:rPr>
        <w:t xml:space="preserve">Grant, Kenneth. 1992. </w:t>
      </w:r>
      <w:r w:rsidRPr="009268D4">
        <w:rPr>
          <w:rFonts w:ascii="Times New Roman" w:hAnsi="Times New Roman" w:cs="Times New Roman"/>
          <w:i/>
          <w:iCs/>
        </w:rPr>
        <w:t>Hecate’s Fountain</w:t>
      </w:r>
      <w:r w:rsidRPr="009268D4">
        <w:rPr>
          <w:rFonts w:ascii="Times New Roman" w:hAnsi="Times New Roman" w:cs="Times New Roman"/>
        </w:rPr>
        <w:t>. Starfire: London 2014.</w:t>
      </w:r>
    </w:p>
    <w:p w14:paraId="1BFF72AA" w14:textId="3637FDE0" w:rsidR="007142E4" w:rsidRPr="009268D4" w:rsidRDefault="007142E4" w:rsidP="007142E4">
      <w:pPr>
        <w:rPr>
          <w:rFonts w:ascii="Times New Roman" w:hAnsi="Times New Roman" w:cs="Times New Roman"/>
          <w:lang w:val="en-GB"/>
        </w:rPr>
      </w:pPr>
      <w:r w:rsidRPr="009268D4">
        <w:rPr>
          <w:rFonts w:ascii="Times New Roman" w:hAnsi="Times New Roman" w:cs="Times New Roman"/>
        </w:rPr>
        <w:t xml:space="preserve">Howard, Jeff. </w:t>
      </w:r>
      <w:r w:rsidRPr="009268D4">
        <w:rPr>
          <w:rFonts w:ascii="Times New Roman" w:hAnsi="Times New Roman" w:cs="Times New Roman"/>
          <w:i/>
          <w:iCs/>
        </w:rPr>
        <w:t xml:space="preserve">Game Magic. </w:t>
      </w:r>
      <w:r w:rsidRPr="009268D4">
        <w:rPr>
          <w:rFonts w:ascii="Times New Roman" w:hAnsi="Times New Roman" w:cs="Times New Roman"/>
        </w:rPr>
        <w:t>CRC</w:t>
      </w:r>
      <w:r w:rsidR="00A25D75" w:rsidRPr="009268D4">
        <w:rPr>
          <w:rFonts w:ascii="Times New Roman" w:hAnsi="Times New Roman" w:cs="Times New Roman"/>
        </w:rPr>
        <w:t xml:space="preserve"> Press: Boca Raton, Florida</w:t>
      </w:r>
      <w:r w:rsidRPr="009268D4">
        <w:rPr>
          <w:rFonts w:ascii="Times New Roman" w:hAnsi="Times New Roman" w:cs="Times New Roman"/>
        </w:rPr>
        <w:t xml:space="preserve"> 2014.</w:t>
      </w:r>
    </w:p>
    <w:p w14:paraId="31DEAD1D" w14:textId="4AE63885" w:rsidR="007142E4" w:rsidRPr="009268D4" w:rsidRDefault="007142E4" w:rsidP="007142E4">
      <w:pPr>
        <w:rPr>
          <w:rFonts w:ascii="Times New Roman" w:hAnsi="Times New Roman" w:cs="Times New Roman"/>
          <w:i/>
          <w:iCs/>
        </w:rPr>
      </w:pPr>
      <w:r w:rsidRPr="009268D4">
        <w:rPr>
          <w:rFonts w:ascii="Times New Roman" w:hAnsi="Times New Roman" w:cs="Times New Roman"/>
        </w:rPr>
        <w:t xml:space="preserve">Howard, Jeff. </w:t>
      </w:r>
      <w:r w:rsidRPr="009268D4">
        <w:rPr>
          <w:rFonts w:ascii="Times New Roman" w:hAnsi="Times New Roman" w:cs="Times New Roman"/>
          <w:i/>
          <w:iCs/>
        </w:rPr>
        <w:t>Quests: Design, Theory, and History in Games and Narratives.</w:t>
      </w:r>
      <w:r w:rsidRPr="009268D4">
        <w:rPr>
          <w:rFonts w:ascii="Times New Roman" w:hAnsi="Times New Roman" w:cs="Times New Roman"/>
        </w:rPr>
        <w:t>2</w:t>
      </w:r>
      <w:r w:rsidRPr="009268D4">
        <w:rPr>
          <w:rFonts w:ascii="Times New Roman" w:hAnsi="Times New Roman" w:cs="Times New Roman"/>
          <w:vertAlign w:val="superscript"/>
        </w:rPr>
        <w:t>nd</w:t>
      </w:r>
      <w:r w:rsidRPr="009268D4">
        <w:rPr>
          <w:rFonts w:ascii="Times New Roman" w:hAnsi="Times New Roman" w:cs="Times New Roman"/>
        </w:rPr>
        <w:t xml:space="preserve"> edition. </w:t>
      </w:r>
      <w:r w:rsidR="00A25D75" w:rsidRPr="009268D4">
        <w:rPr>
          <w:rFonts w:ascii="Times New Roman" w:hAnsi="Times New Roman" w:cs="Times New Roman"/>
        </w:rPr>
        <w:t xml:space="preserve">CRC Press: Boca Raton, Florida </w:t>
      </w:r>
      <w:r w:rsidRPr="009268D4">
        <w:rPr>
          <w:rFonts w:ascii="Times New Roman" w:hAnsi="Times New Roman" w:cs="Times New Roman"/>
        </w:rPr>
        <w:t>2024.</w:t>
      </w:r>
      <w:r w:rsidRPr="009268D4">
        <w:rPr>
          <w:rFonts w:ascii="Times New Roman" w:hAnsi="Times New Roman" w:cs="Times New Roman"/>
          <w:i/>
          <w:iCs/>
        </w:rPr>
        <w:t xml:space="preserve"> </w:t>
      </w:r>
    </w:p>
    <w:p w14:paraId="23889466" w14:textId="773F5CDE" w:rsidR="00B037B0" w:rsidRPr="009268D4" w:rsidRDefault="00B037B0" w:rsidP="007142E4">
      <w:pPr>
        <w:rPr>
          <w:rFonts w:ascii="Times New Roman" w:hAnsi="Times New Roman" w:cs="Times New Roman"/>
          <w:lang w:val="en-GB"/>
        </w:rPr>
      </w:pPr>
      <w:r w:rsidRPr="009268D4">
        <w:rPr>
          <w:rFonts w:ascii="Times New Roman" w:hAnsi="Times New Roman" w:cs="Times New Roman"/>
        </w:rPr>
        <w:t xml:space="preserve">Juul, Jesper. </w:t>
      </w:r>
      <w:r w:rsidRPr="009268D4">
        <w:rPr>
          <w:rFonts w:ascii="Times New Roman" w:hAnsi="Times New Roman" w:cs="Times New Roman"/>
          <w:i/>
          <w:iCs/>
        </w:rPr>
        <w:t xml:space="preserve">Half-Real: Video Games Between Real Rules and Fictional Worlds. </w:t>
      </w:r>
      <w:r w:rsidR="001613FB" w:rsidRPr="009268D4">
        <w:rPr>
          <w:rFonts w:ascii="Times New Roman" w:hAnsi="Times New Roman" w:cs="Times New Roman"/>
        </w:rPr>
        <w:t xml:space="preserve">First MIT P paperback edition. </w:t>
      </w:r>
      <w:r w:rsidRPr="009268D4">
        <w:rPr>
          <w:rFonts w:ascii="Times New Roman" w:hAnsi="Times New Roman" w:cs="Times New Roman"/>
        </w:rPr>
        <w:t xml:space="preserve">MIT P: </w:t>
      </w:r>
      <w:r w:rsidR="001613FB" w:rsidRPr="009268D4">
        <w:rPr>
          <w:rFonts w:ascii="Times New Roman" w:hAnsi="Times New Roman" w:cs="Times New Roman"/>
        </w:rPr>
        <w:t xml:space="preserve">Cambridge 2011. </w:t>
      </w:r>
    </w:p>
    <w:p w14:paraId="46A404B5" w14:textId="34169EA5" w:rsidR="007142E4" w:rsidRPr="009268D4" w:rsidRDefault="007142E4" w:rsidP="007142E4">
      <w:pPr>
        <w:rPr>
          <w:rFonts w:ascii="Times New Roman" w:hAnsi="Times New Roman" w:cs="Times New Roman"/>
          <w:lang w:val="en-GB"/>
        </w:rPr>
      </w:pPr>
      <w:r w:rsidRPr="009268D4">
        <w:rPr>
          <w:rFonts w:ascii="Times New Roman" w:hAnsi="Times New Roman" w:cs="Times New Roman"/>
        </w:rPr>
        <w:t xml:space="preserve">Laycock, Joseph. </w:t>
      </w:r>
      <w:r w:rsidRPr="009268D4">
        <w:rPr>
          <w:rFonts w:ascii="Times New Roman" w:hAnsi="Times New Roman" w:cs="Times New Roman"/>
          <w:i/>
          <w:iCs/>
        </w:rPr>
        <w:t>Dangerous Games: What the Moral Panic About Role-playing Says About Play, Religion, and Imagined Worlds</w:t>
      </w:r>
      <w:r w:rsidRPr="009268D4">
        <w:rPr>
          <w:rFonts w:ascii="Times New Roman" w:hAnsi="Times New Roman" w:cs="Times New Roman"/>
        </w:rPr>
        <w:t xml:space="preserve">. </w:t>
      </w:r>
      <w:r w:rsidR="00CF4AB6" w:rsidRPr="009268D4">
        <w:rPr>
          <w:rFonts w:ascii="Times New Roman" w:hAnsi="Times New Roman" w:cs="Times New Roman"/>
        </w:rPr>
        <w:t xml:space="preserve">U of California P: </w:t>
      </w:r>
      <w:r w:rsidR="00155D3E" w:rsidRPr="009268D4">
        <w:rPr>
          <w:rFonts w:ascii="Times New Roman" w:hAnsi="Times New Roman" w:cs="Times New Roman"/>
        </w:rPr>
        <w:t xml:space="preserve">Berkeley </w:t>
      </w:r>
      <w:r w:rsidR="00CF4AB6" w:rsidRPr="009268D4">
        <w:rPr>
          <w:rFonts w:ascii="Times New Roman" w:hAnsi="Times New Roman" w:cs="Times New Roman"/>
        </w:rPr>
        <w:t xml:space="preserve">2015. </w:t>
      </w:r>
    </w:p>
    <w:p w14:paraId="1D555F0F" w14:textId="77777777" w:rsidR="007142E4" w:rsidRPr="009268D4" w:rsidRDefault="007142E4" w:rsidP="007142E4">
      <w:pPr>
        <w:rPr>
          <w:rFonts w:ascii="Times New Roman" w:hAnsi="Times New Roman" w:cs="Times New Roman"/>
          <w:lang w:val="en-GB"/>
        </w:rPr>
      </w:pPr>
      <w:r w:rsidRPr="009268D4">
        <w:rPr>
          <w:rFonts w:ascii="Times New Roman" w:hAnsi="Times New Roman" w:cs="Times New Roman"/>
          <w:lang w:val="en-GB"/>
        </w:rPr>
        <w:t xml:space="preserve">Lipner, Julius J, A God at Play? </w:t>
      </w:r>
      <w:proofErr w:type="spellStart"/>
      <w:r w:rsidRPr="009268D4">
        <w:rPr>
          <w:rFonts w:ascii="Times New Roman" w:hAnsi="Times New Roman" w:cs="Times New Roman"/>
          <w:lang w:val="en-GB"/>
        </w:rPr>
        <w:t>Reexamining</w:t>
      </w:r>
      <w:proofErr w:type="spellEnd"/>
      <w:r w:rsidRPr="009268D4">
        <w:rPr>
          <w:rFonts w:ascii="Times New Roman" w:hAnsi="Times New Roman" w:cs="Times New Roman"/>
          <w:lang w:val="en-GB"/>
        </w:rPr>
        <w:t xml:space="preserve"> the Concept of </w:t>
      </w:r>
      <w:proofErr w:type="spellStart"/>
      <w:r w:rsidRPr="009268D4">
        <w:rPr>
          <w:rFonts w:ascii="Times New Roman" w:hAnsi="Times New Roman" w:cs="Times New Roman"/>
          <w:lang w:val="en-GB"/>
        </w:rPr>
        <w:t>Līlā</w:t>
      </w:r>
      <w:proofErr w:type="spellEnd"/>
      <w:r w:rsidRPr="009268D4">
        <w:rPr>
          <w:rFonts w:ascii="Times New Roman" w:hAnsi="Times New Roman" w:cs="Times New Roman"/>
          <w:lang w:val="en-GB"/>
        </w:rPr>
        <w:t xml:space="preserve"> in Hindu Philosophy and Theology. </w:t>
      </w:r>
      <w:r w:rsidRPr="009268D4">
        <w:rPr>
          <w:rFonts w:ascii="Times New Roman" w:hAnsi="Times New Roman" w:cs="Times New Roman"/>
          <w:i/>
          <w:iCs/>
          <w:lang w:val="en-GB"/>
        </w:rPr>
        <w:t>International Journal of Hindu Studies. Vol 26. 2022.</w:t>
      </w:r>
    </w:p>
    <w:p w14:paraId="3B5B42B5" w14:textId="37769710" w:rsidR="00D11AF3" w:rsidRPr="009268D4" w:rsidRDefault="007142E4" w:rsidP="00D11AF3">
      <w:pPr>
        <w:pStyle w:val="NormalWeb"/>
        <w:spacing w:before="200" w:beforeAutospacing="0" w:after="0" w:afterAutospacing="0" w:line="216" w:lineRule="auto"/>
      </w:pPr>
      <w:r w:rsidRPr="009268D4">
        <w:rPr>
          <w:rFonts w:eastAsia="Aptos"/>
        </w:rPr>
        <w:t xml:space="preserve">Kinsley, David R. </w:t>
      </w:r>
      <w:r w:rsidRPr="009268D4">
        <w:rPr>
          <w:rFonts w:eastAsia="Aptos"/>
          <w:i/>
          <w:iCs/>
        </w:rPr>
        <w:t>The Divine Player: A Study of K</w:t>
      </w:r>
      <w:r w:rsidR="00F066A4" w:rsidRPr="009268D4">
        <w:rPr>
          <w:i/>
          <w:iCs/>
        </w:rPr>
        <w:t>ṛ</w:t>
      </w:r>
      <w:r w:rsidR="00402854" w:rsidRPr="009268D4">
        <w:rPr>
          <w:i/>
          <w:iCs/>
        </w:rPr>
        <w:t>ṣ</w:t>
      </w:r>
      <w:r w:rsidRPr="009268D4">
        <w:rPr>
          <w:rFonts w:eastAsia="Aptos"/>
          <w:i/>
          <w:iCs/>
        </w:rPr>
        <w:t>na L</w:t>
      </w:r>
      <w:r w:rsidR="006572AC" w:rsidRPr="009268D4">
        <w:rPr>
          <w:i/>
          <w:iCs/>
        </w:rPr>
        <w:t>i</w:t>
      </w:r>
      <w:r w:rsidRPr="009268D4">
        <w:rPr>
          <w:rFonts w:eastAsia="Aptos"/>
          <w:i/>
          <w:iCs/>
        </w:rPr>
        <w:t>la.</w:t>
      </w:r>
      <w:r w:rsidR="00D11AF3" w:rsidRPr="009268D4">
        <w:rPr>
          <w:rFonts w:ascii="Aptos" w:eastAsia="Aptos" w:hAnsi="Aptos"/>
          <w:sz w:val="36"/>
          <w:szCs w:val="36"/>
        </w:rPr>
        <w:t xml:space="preserve"> </w:t>
      </w:r>
      <w:r w:rsidR="00D11AF3" w:rsidRPr="009268D4">
        <w:rPr>
          <w:rFonts w:eastAsia="Aptos"/>
          <w:kern w:val="2"/>
        </w:rPr>
        <w:t xml:space="preserve">Motilal </w:t>
      </w:r>
      <w:proofErr w:type="spellStart"/>
      <w:r w:rsidR="00D11AF3" w:rsidRPr="009268D4">
        <w:rPr>
          <w:rFonts w:eastAsia="Aptos"/>
          <w:kern w:val="2"/>
        </w:rPr>
        <w:t>Banarsidass</w:t>
      </w:r>
      <w:proofErr w:type="spellEnd"/>
      <w:r w:rsidR="00D11AF3" w:rsidRPr="009268D4">
        <w:rPr>
          <w:rFonts w:eastAsia="Aptos"/>
          <w:kern w:val="2"/>
        </w:rPr>
        <w:t xml:space="preserve">: Delhi 2024.  </w:t>
      </w:r>
    </w:p>
    <w:p w14:paraId="006B1191" w14:textId="77777777" w:rsidR="00254B04" w:rsidRPr="009268D4" w:rsidRDefault="007142E4" w:rsidP="007142E4">
      <w:pPr>
        <w:rPr>
          <w:rFonts w:ascii="Times New Roman" w:hAnsi="Times New Roman" w:cs="Times New Roman"/>
          <w:lang w:val="en-GB"/>
        </w:rPr>
      </w:pPr>
      <w:r w:rsidRPr="009268D4">
        <w:rPr>
          <w:rFonts w:ascii="Times New Roman" w:hAnsi="Times New Roman" w:cs="Times New Roman"/>
          <w:i/>
          <w:iCs/>
        </w:rPr>
        <w:t xml:space="preserve"> </w:t>
      </w:r>
      <w:r w:rsidRPr="009268D4">
        <w:rPr>
          <w:rFonts w:ascii="Times New Roman" w:hAnsi="Times New Roman" w:cs="Times New Roman"/>
        </w:rPr>
        <w:t xml:space="preserve"> </w:t>
      </w:r>
    </w:p>
    <w:p w14:paraId="1ADC926E" w14:textId="561861C1" w:rsidR="007142E4" w:rsidRPr="009268D4" w:rsidRDefault="007142E4" w:rsidP="007142E4">
      <w:pPr>
        <w:rPr>
          <w:rFonts w:ascii="Times New Roman" w:hAnsi="Times New Roman" w:cs="Times New Roman"/>
          <w:lang w:val="en-GB"/>
        </w:rPr>
      </w:pPr>
      <w:r w:rsidRPr="009268D4">
        <w:rPr>
          <w:rFonts w:ascii="Times New Roman" w:hAnsi="Times New Roman" w:cs="Times New Roman"/>
        </w:rPr>
        <w:t xml:space="preserve">Miller, David Leroy. </w:t>
      </w:r>
      <w:r w:rsidRPr="009268D4">
        <w:rPr>
          <w:rFonts w:ascii="Times New Roman" w:hAnsi="Times New Roman" w:cs="Times New Roman"/>
          <w:i/>
          <w:iCs/>
        </w:rPr>
        <w:t xml:space="preserve">Gods and Games: Toward a Theology of Play. </w:t>
      </w:r>
      <w:r w:rsidRPr="009268D4">
        <w:rPr>
          <w:rFonts w:ascii="Times New Roman" w:hAnsi="Times New Roman" w:cs="Times New Roman"/>
        </w:rPr>
        <w:t xml:space="preserve"> Joana Cotler Books: 1970.</w:t>
      </w:r>
    </w:p>
    <w:p w14:paraId="1AEA584F" w14:textId="77777777" w:rsidR="007142E4" w:rsidRPr="009268D4" w:rsidRDefault="007142E4" w:rsidP="007142E4">
      <w:pPr>
        <w:rPr>
          <w:rFonts w:ascii="Times New Roman" w:hAnsi="Times New Roman" w:cs="Times New Roman"/>
          <w:lang w:val="en-GB"/>
        </w:rPr>
      </w:pPr>
      <w:r w:rsidRPr="009268D4">
        <w:rPr>
          <w:rFonts w:ascii="Times New Roman" w:hAnsi="Times New Roman" w:cs="Times New Roman"/>
        </w:rPr>
        <w:t xml:space="preserve">Huizinga, Johan. </w:t>
      </w:r>
      <w:r w:rsidRPr="009268D4">
        <w:rPr>
          <w:rFonts w:ascii="Times New Roman" w:hAnsi="Times New Roman" w:cs="Times New Roman"/>
          <w:i/>
          <w:iCs/>
        </w:rPr>
        <w:t>Homo Ludens: The Play Element in Culture</w:t>
      </w:r>
      <w:r w:rsidRPr="009268D4">
        <w:rPr>
          <w:rFonts w:ascii="Times New Roman" w:hAnsi="Times New Roman" w:cs="Times New Roman"/>
        </w:rPr>
        <w:t>. 1938.</w:t>
      </w:r>
    </w:p>
    <w:p w14:paraId="2B4A9A14" w14:textId="1F953F81" w:rsidR="007142E4" w:rsidRPr="009268D4" w:rsidRDefault="007142E4" w:rsidP="007142E4">
      <w:pPr>
        <w:rPr>
          <w:rFonts w:ascii="Times New Roman" w:hAnsi="Times New Roman" w:cs="Times New Roman"/>
          <w:lang w:val="en-GB"/>
        </w:rPr>
      </w:pPr>
      <w:r w:rsidRPr="009268D4">
        <w:rPr>
          <w:rFonts w:ascii="Times New Roman" w:hAnsi="Times New Roman" w:cs="Times New Roman"/>
        </w:rPr>
        <w:t xml:space="preserve">Rusch, Doris. </w:t>
      </w:r>
      <w:r w:rsidRPr="009268D4">
        <w:rPr>
          <w:rFonts w:ascii="Times New Roman" w:hAnsi="Times New Roman" w:cs="Times New Roman"/>
          <w:i/>
          <w:iCs/>
        </w:rPr>
        <w:t>Deep Games</w:t>
      </w:r>
      <w:r w:rsidRPr="009268D4">
        <w:rPr>
          <w:rFonts w:ascii="Times New Roman" w:hAnsi="Times New Roman" w:cs="Times New Roman"/>
        </w:rPr>
        <w:t xml:space="preserve">. MIT Press: </w:t>
      </w:r>
      <w:r w:rsidR="000C1C04" w:rsidRPr="009268D4">
        <w:rPr>
          <w:rFonts w:ascii="Times New Roman" w:hAnsi="Times New Roman" w:cs="Times New Roman"/>
        </w:rPr>
        <w:t>Cambridge, MA</w:t>
      </w:r>
      <w:r w:rsidRPr="009268D4">
        <w:rPr>
          <w:rFonts w:ascii="Times New Roman" w:hAnsi="Times New Roman" w:cs="Times New Roman"/>
        </w:rPr>
        <w:t xml:space="preserve"> 2016.</w:t>
      </w:r>
    </w:p>
    <w:p w14:paraId="6805C0C3" w14:textId="36BDAD4E" w:rsidR="007142E4" w:rsidRPr="009268D4" w:rsidRDefault="007142E4" w:rsidP="007142E4">
      <w:pPr>
        <w:rPr>
          <w:rFonts w:ascii="Times New Roman" w:hAnsi="Times New Roman" w:cs="Times New Roman"/>
          <w:lang w:val="en-GB"/>
        </w:rPr>
      </w:pPr>
      <w:r w:rsidRPr="009268D4">
        <w:rPr>
          <w:rFonts w:ascii="Times New Roman" w:hAnsi="Times New Roman" w:cs="Times New Roman"/>
        </w:rPr>
        <w:lastRenderedPageBreak/>
        <w:t xml:space="preserve">Spare, Austin Osman. </w:t>
      </w:r>
      <w:r w:rsidRPr="009268D4">
        <w:rPr>
          <w:rFonts w:ascii="Times New Roman" w:hAnsi="Times New Roman" w:cs="Times New Roman"/>
          <w:i/>
          <w:iCs/>
        </w:rPr>
        <w:t>Book of Pleasure</w:t>
      </w:r>
      <w:r w:rsidRPr="009268D4">
        <w:rPr>
          <w:rFonts w:ascii="Times New Roman" w:hAnsi="Times New Roman" w:cs="Times New Roman"/>
        </w:rPr>
        <w:t xml:space="preserve">. </w:t>
      </w:r>
      <w:r w:rsidR="008F11E1" w:rsidRPr="009268D4">
        <w:rPr>
          <w:rFonts w:ascii="Times New Roman" w:hAnsi="Times New Roman" w:cs="Times New Roman"/>
        </w:rPr>
        <w:t>Cooperative Printing Society Limited, Tudor Street, E.C.</w:t>
      </w:r>
      <w:r w:rsidR="00B02D32" w:rsidRPr="009268D4">
        <w:rPr>
          <w:rFonts w:ascii="Times New Roman" w:hAnsi="Times New Roman" w:cs="Times New Roman"/>
        </w:rPr>
        <w:t xml:space="preserve"> 1913. </w:t>
      </w:r>
    </w:p>
    <w:p w14:paraId="3FC0EE54" w14:textId="3055F46A" w:rsidR="007142E4" w:rsidRPr="009268D4" w:rsidRDefault="007142E4" w:rsidP="007142E4">
      <w:pPr>
        <w:rPr>
          <w:rFonts w:ascii="Times New Roman" w:hAnsi="Times New Roman" w:cs="Times New Roman"/>
          <w:lang w:val="en-GB"/>
        </w:rPr>
      </w:pPr>
      <w:r w:rsidRPr="009268D4">
        <w:rPr>
          <w:rFonts w:ascii="Times New Roman" w:hAnsi="Times New Roman" w:cs="Times New Roman"/>
        </w:rPr>
        <w:t xml:space="preserve">Salen and Zimmerman. </w:t>
      </w:r>
      <w:r w:rsidRPr="009268D4">
        <w:rPr>
          <w:rFonts w:ascii="Times New Roman" w:hAnsi="Times New Roman" w:cs="Times New Roman"/>
          <w:i/>
          <w:iCs/>
        </w:rPr>
        <w:t>Rules of Play</w:t>
      </w:r>
      <w:r w:rsidRPr="009268D4">
        <w:rPr>
          <w:rFonts w:ascii="Times New Roman" w:hAnsi="Times New Roman" w:cs="Times New Roman"/>
        </w:rPr>
        <w:t xml:space="preserve">. </w:t>
      </w:r>
      <w:r w:rsidR="000C1C04" w:rsidRPr="009268D4">
        <w:rPr>
          <w:rFonts w:ascii="Times New Roman" w:hAnsi="Times New Roman" w:cs="Times New Roman"/>
        </w:rPr>
        <w:t xml:space="preserve">MIT Press: Cambridge, MA </w:t>
      </w:r>
      <w:r w:rsidRPr="009268D4">
        <w:rPr>
          <w:rFonts w:ascii="Times New Roman" w:hAnsi="Times New Roman" w:cs="Times New Roman"/>
        </w:rPr>
        <w:t>2003.</w:t>
      </w:r>
    </w:p>
    <w:p w14:paraId="6783DF29" w14:textId="4A2C7BB3" w:rsidR="007142E4" w:rsidRPr="009268D4" w:rsidRDefault="007142E4" w:rsidP="007142E4">
      <w:pPr>
        <w:rPr>
          <w:rFonts w:ascii="Times New Roman" w:hAnsi="Times New Roman" w:cs="Times New Roman"/>
          <w:lang w:val="en-GB"/>
        </w:rPr>
      </w:pPr>
      <w:r w:rsidRPr="009268D4">
        <w:rPr>
          <w:rFonts w:ascii="Times New Roman" w:hAnsi="Times New Roman" w:cs="Times New Roman"/>
        </w:rPr>
        <w:t xml:space="preserve">Suits, Bernard. </w:t>
      </w:r>
      <w:r w:rsidRPr="009268D4">
        <w:rPr>
          <w:rFonts w:ascii="Times New Roman" w:hAnsi="Times New Roman" w:cs="Times New Roman"/>
          <w:i/>
          <w:iCs/>
        </w:rPr>
        <w:t>The Grasshopper</w:t>
      </w:r>
      <w:r w:rsidRPr="009268D4">
        <w:rPr>
          <w:rFonts w:ascii="Times New Roman" w:hAnsi="Times New Roman" w:cs="Times New Roman"/>
        </w:rPr>
        <w:t xml:space="preserve">: </w:t>
      </w:r>
      <w:r w:rsidRPr="009268D4">
        <w:rPr>
          <w:rFonts w:ascii="Times New Roman" w:hAnsi="Times New Roman" w:cs="Times New Roman"/>
          <w:i/>
          <w:iCs/>
        </w:rPr>
        <w:t>Games, Life, and Utopia</w:t>
      </w:r>
      <w:r w:rsidRPr="009268D4">
        <w:rPr>
          <w:rFonts w:ascii="Times New Roman" w:hAnsi="Times New Roman" w:cs="Times New Roman"/>
        </w:rPr>
        <w:t>.  1978.</w:t>
      </w:r>
      <w:r w:rsidR="00B67684" w:rsidRPr="009268D4">
        <w:rPr>
          <w:rFonts w:ascii="Times New Roman" w:hAnsi="Times New Roman" w:cs="Times New Roman"/>
        </w:rPr>
        <w:t xml:space="preserve"> Broadview Press: </w:t>
      </w:r>
      <w:r w:rsidR="00BD1740" w:rsidRPr="009268D4">
        <w:rPr>
          <w:rFonts w:ascii="Times New Roman" w:hAnsi="Times New Roman" w:cs="Times New Roman"/>
        </w:rPr>
        <w:t xml:space="preserve">Toronto 2014. </w:t>
      </w:r>
    </w:p>
    <w:p w14:paraId="49150F25" w14:textId="02355EBD" w:rsidR="007142E4" w:rsidRPr="009268D4" w:rsidRDefault="007142E4" w:rsidP="007142E4">
      <w:pPr>
        <w:rPr>
          <w:rFonts w:ascii="Times New Roman" w:hAnsi="Times New Roman" w:cs="Times New Roman"/>
          <w:lang w:val="en-GB"/>
        </w:rPr>
      </w:pPr>
      <w:r w:rsidRPr="009268D4">
        <w:rPr>
          <w:rFonts w:ascii="Times New Roman" w:hAnsi="Times New Roman" w:cs="Times New Roman"/>
        </w:rPr>
        <w:t xml:space="preserve">Wachter, Aidan. </w:t>
      </w:r>
      <w:r w:rsidRPr="009268D4">
        <w:rPr>
          <w:rFonts w:ascii="Times New Roman" w:hAnsi="Times New Roman" w:cs="Times New Roman"/>
          <w:i/>
          <w:iCs/>
        </w:rPr>
        <w:t xml:space="preserve">Weaving Fate: Hypersigils, </w:t>
      </w:r>
      <w:r w:rsidR="00943966" w:rsidRPr="009268D4">
        <w:rPr>
          <w:rFonts w:ascii="Times New Roman" w:hAnsi="Times New Roman" w:cs="Times New Roman"/>
          <w:i/>
          <w:iCs/>
        </w:rPr>
        <w:t xml:space="preserve">Changing the Past, and </w:t>
      </w:r>
      <w:r w:rsidRPr="009268D4">
        <w:rPr>
          <w:rFonts w:ascii="Times New Roman" w:hAnsi="Times New Roman" w:cs="Times New Roman"/>
          <w:i/>
          <w:iCs/>
        </w:rPr>
        <w:t xml:space="preserve">Telling True Lies. </w:t>
      </w:r>
      <w:r w:rsidRPr="009268D4">
        <w:rPr>
          <w:rFonts w:ascii="Times New Roman" w:hAnsi="Times New Roman" w:cs="Times New Roman"/>
        </w:rPr>
        <w:t>2020.</w:t>
      </w:r>
    </w:p>
    <w:p w14:paraId="0B15172B" w14:textId="77777777" w:rsidR="007142E4" w:rsidRPr="009268D4" w:rsidRDefault="007142E4" w:rsidP="001815F9">
      <w:pPr>
        <w:rPr>
          <w:rFonts w:ascii="Times New Roman" w:hAnsi="Times New Roman" w:cs="Times New Roman"/>
          <w:lang w:val="en-GB"/>
        </w:rPr>
      </w:pPr>
    </w:p>
    <w:p w14:paraId="0231651B" w14:textId="77777777" w:rsidR="001815F9" w:rsidRPr="009268D4" w:rsidRDefault="001815F9" w:rsidP="00B742D2">
      <w:pPr>
        <w:rPr>
          <w:rFonts w:ascii="Times New Roman" w:hAnsi="Times New Roman" w:cs="Times New Roman"/>
          <w:lang w:val="en-GB"/>
        </w:rPr>
      </w:pPr>
    </w:p>
    <w:p w14:paraId="52E1DF8F" w14:textId="77777777" w:rsidR="0076383D" w:rsidRPr="009268D4" w:rsidRDefault="0076383D" w:rsidP="005C52DE">
      <w:pPr>
        <w:rPr>
          <w:rFonts w:ascii="Times New Roman" w:hAnsi="Times New Roman" w:cs="Times New Roman"/>
          <w:lang w:val="en-GB"/>
        </w:rPr>
      </w:pPr>
    </w:p>
    <w:p w14:paraId="55B70513" w14:textId="10353EAB" w:rsidR="00B148C7" w:rsidRPr="009268D4" w:rsidRDefault="00B148C7" w:rsidP="00BB447D">
      <w:pPr>
        <w:spacing w:line="240" w:lineRule="auto"/>
        <w:rPr>
          <w:rFonts w:ascii="Times New Roman" w:hAnsi="Times New Roman" w:cs="Times New Roman"/>
        </w:rPr>
      </w:pPr>
    </w:p>
    <w:p w14:paraId="2315C4BB" w14:textId="77777777" w:rsidR="00B148C7" w:rsidRPr="009268D4" w:rsidRDefault="00B148C7" w:rsidP="001E036A">
      <w:pPr>
        <w:spacing w:line="240" w:lineRule="auto"/>
        <w:ind w:left="720"/>
        <w:rPr>
          <w:rFonts w:ascii="Times New Roman" w:hAnsi="Times New Roman" w:cs="Times New Roman"/>
        </w:rPr>
      </w:pPr>
    </w:p>
    <w:p w14:paraId="2615A123" w14:textId="12117559" w:rsidR="00491552" w:rsidRPr="009268D4" w:rsidRDefault="00491552" w:rsidP="001E036A">
      <w:pPr>
        <w:spacing w:line="240" w:lineRule="auto"/>
        <w:ind w:left="720"/>
        <w:rPr>
          <w:rFonts w:ascii="Times New Roman" w:hAnsi="Times New Roman" w:cs="Times New Roman"/>
        </w:rPr>
      </w:pPr>
    </w:p>
    <w:p w14:paraId="24715357" w14:textId="314DEB5F" w:rsidR="000B555B" w:rsidRPr="009268D4" w:rsidRDefault="000B555B" w:rsidP="001E036A">
      <w:pPr>
        <w:spacing w:line="240" w:lineRule="auto"/>
        <w:rPr>
          <w:rFonts w:ascii="Times New Roman" w:hAnsi="Times New Roman" w:cs="Times New Roman"/>
        </w:rPr>
      </w:pPr>
    </w:p>
    <w:p w14:paraId="7363F1F6" w14:textId="5CA4226C" w:rsidR="00F4515F" w:rsidRPr="009268D4" w:rsidRDefault="00F4515F" w:rsidP="001E036A">
      <w:pPr>
        <w:spacing w:line="240" w:lineRule="auto"/>
        <w:rPr>
          <w:rFonts w:ascii="Times New Roman" w:hAnsi="Times New Roman" w:cs="Times New Roman"/>
          <w:iCs/>
        </w:rPr>
      </w:pPr>
    </w:p>
    <w:p w14:paraId="6B996DC7" w14:textId="77777777" w:rsidR="00DE6B64" w:rsidRPr="009268D4" w:rsidRDefault="00DE6B64" w:rsidP="001E036A">
      <w:pPr>
        <w:spacing w:line="240" w:lineRule="auto"/>
        <w:ind w:firstLine="720"/>
        <w:rPr>
          <w:rFonts w:ascii="Times New Roman" w:hAnsi="Times New Roman" w:cs="Times New Roman"/>
          <w:iCs/>
        </w:rPr>
      </w:pPr>
    </w:p>
    <w:p w14:paraId="3BB7059C" w14:textId="027E4625" w:rsidR="00A504E8" w:rsidRPr="009268D4" w:rsidRDefault="00A504E8" w:rsidP="001E036A">
      <w:pPr>
        <w:spacing w:line="240" w:lineRule="auto"/>
        <w:rPr>
          <w:rFonts w:ascii="Times New Roman" w:hAnsi="Times New Roman" w:cs="Times New Roman"/>
          <w:iCs/>
        </w:rPr>
      </w:pPr>
    </w:p>
    <w:p w14:paraId="16FC6DD7" w14:textId="77777777" w:rsidR="00322C4E" w:rsidRPr="009268D4" w:rsidRDefault="00322C4E" w:rsidP="001E036A">
      <w:pPr>
        <w:spacing w:line="240" w:lineRule="auto"/>
        <w:rPr>
          <w:rFonts w:ascii="Times New Roman" w:hAnsi="Times New Roman" w:cs="Times New Roman"/>
          <w:iCs/>
        </w:rPr>
      </w:pPr>
    </w:p>
    <w:p w14:paraId="4DC80AF6" w14:textId="6D434988" w:rsidR="008601CF" w:rsidRPr="009268D4" w:rsidRDefault="008601CF" w:rsidP="001E036A">
      <w:pPr>
        <w:spacing w:line="240" w:lineRule="auto"/>
        <w:rPr>
          <w:rFonts w:ascii="Times New Roman" w:hAnsi="Times New Roman" w:cs="Times New Roman"/>
          <w:iCs/>
        </w:rPr>
      </w:pPr>
    </w:p>
    <w:p w14:paraId="310B0634" w14:textId="0E596A85" w:rsidR="008601CF" w:rsidRPr="009268D4" w:rsidRDefault="008601CF" w:rsidP="001E036A">
      <w:pPr>
        <w:spacing w:line="240" w:lineRule="auto"/>
        <w:rPr>
          <w:rFonts w:ascii="Times New Roman" w:hAnsi="Times New Roman" w:cs="Times New Roman"/>
          <w:iCs/>
        </w:rPr>
      </w:pPr>
    </w:p>
    <w:p w14:paraId="45600535" w14:textId="5CEB723A" w:rsidR="00EB3F7F" w:rsidRPr="009268D4" w:rsidRDefault="00EB3F7F" w:rsidP="001E036A">
      <w:pPr>
        <w:spacing w:line="240" w:lineRule="auto"/>
        <w:rPr>
          <w:rFonts w:ascii="Times New Roman" w:hAnsi="Times New Roman" w:cs="Times New Roman"/>
          <w:iCs/>
        </w:rPr>
      </w:pPr>
    </w:p>
    <w:p w14:paraId="45AEEC70" w14:textId="77777777" w:rsidR="005E59E3" w:rsidRPr="009268D4" w:rsidRDefault="005E59E3" w:rsidP="001E036A">
      <w:pPr>
        <w:spacing w:line="240" w:lineRule="auto"/>
        <w:rPr>
          <w:rFonts w:ascii="Times New Roman" w:hAnsi="Times New Roman" w:cs="Times New Roman"/>
          <w:iCs/>
        </w:rPr>
      </w:pPr>
    </w:p>
    <w:sectPr w:rsidR="005E59E3" w:rsidRPr="009268D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0D02" w14:textId="77777777" w:rsidR="00E04097" w:rsidRDefault="00E04097" w:rsidP="007176E0">
      <w:pPr>
        <w:spacing w:after="0" w:line="240" w:lineRule="auto"/>
      </w:pPr>
      <w:r>
        <w:separator/>
      </w:r>
    </w:p>
  </w:endnote>
  <w:endnote w:type="continuationSeparator" w:id="0">
    <w:p w14:paraId="1C579AF0" w14:textId="77777777" w:rsidR="00E04097" w:rsidRDefault="00E04097" w:rsidP="0071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AAF3" w14:textId="53200198" w:rsidR="007176E0" w:rsidRDefault="007176E0">
    <w:pPr>
      <w:pStyle w:val="Footer"/>
    </w:pPr>
    <w:r>
      <w:rPr>
        <w:noProof/>
      </w:rPr>
      <mc:AlternateContent>
        <mc:Choice Requires="wps">
          <w:drawing>
            <wp:anchor distT="0" distB="0" distL="0" distR="0" simplePos="0" relativeHeight="251662336" behindDoc="0" locked="0" layoutInCell="1" allowOverlap="1" wp14:anchorId="0DEA112B" wp14:editId="67A15624">
              <wp:simplePos x="635" y="635"/>
              <wp:positionH relativeFrom="page">
                <wp:align>center</wp:align>
              </wp:positionH>
              <wp:positionV relativeFrom="page">
                <wp:align>bottom</wp:align>
              </wp:positionV>
              <wp:extent cx="685800" cy="390525"/>
              <wp:effectExtent l="0" t="0" r="0" b="0"/>
              <wp:wrapNone/>
              <wp:docPr id="1552123400"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4D9BCD99" w14:textId="6D2B4909" w:rsidR="007176E0" w:rsidRPr="007176E0" w:rsidRDefault="007176E0" w:rsidP="007176E0">
                          <w:pPr>
                            <w:spacing w:after="0"/>
                            <w:rPr>
                              <w:rFonts w:ascii="Calibri" w:eastAsia="Calibri" w:hAnsi="Calibri" w:cs="Calibri"/>
                              <w:noProof/>
                              <w:color w:val="FF8C00"/>
                              <w:sz w:val="22"/>
                              <w:szCs w:val="22"/>
                            </w:rPr>
                          </w:pPr>
                          <w:r w:rsidRPr="007176E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A112B" id="_x0000_t202" coordsize="21600,21600" o:spt="202" path="m,l,21600r21600,l21600,xe">
              <v:stroke joinstyle="miter"/>
              <v:path gradientshapeok="t" o:connecttype="rect"/>
            </v:shapetype>
            <v:shape id="Text Box 5" o:spid="_x0000_s1027" type="#_x0000_t202" alt="RESTRICTED" style="position:absolute;margin-left:0;margin-top:0;width:54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mdCgIAABwEAAAOAAAAZHJzL2Uyb0RvYy54bWysU8Fu2zAMvQ/YPwi6L3YypMiMOEXWIsOA&#10;oC2QDj0rshQbkEWBUmJnXz9Kjpuu22nYRaZJ6pF8fFre9q1hJ4W+AVvy6STnTFkJVWMPJf/xvPm0&#10;4MwHYSthwKqSn5Xnt6uPH5adK9QMajCVQkYg1hedK3kdgiuyzMtatcJPwClLQQ3YikC/eMgqFB2h&#10;tyab5flN1gFWDkEq78l7PwT5KuFrrWR41NqrwEzJqbeQTkznPp7ZaimKAwpXN/LShviHLlrRWCr6&#10;CnUvgmBHbP6AahuJ4EGHiYQ2A60bqdIMNM00fzfNrhZOpVmIHO9eafL/D1Y+nHbuCVnov0JPC4yE&#10;dM4Xnpxxnl5jG7/UKaM4UXh+pU31gUly3izmi5wikkKfv+Tz2TyiZNfLDn34pqBl0Sg50lYSWeK0&#10;9WFIHVNiLQubxpi0GWN/cxBm9GTXDqMV+n3PmupN93uozjQUwrBv7+SmodJb4cOTQFowdUuiDY90&#10;aANdyeFicVYD/vybP+YT7xTlrCPBlNySojkz3y3tI2prNHA09smYEiWRHnts74BkOKUX4WQyyYvB&#10;jKZGaF9IzutYiELCSipX8v1o3oVBufQcpFqvUxLJyImwtTsnI3SkK3L53L8IdBfCA23qAUY1ieId&#10;70NuvOnd+hiI/bSUSO1A5IVxkmBa6+W5RI2//U9Z10e9+gUAAP//AwBQSwMEFAAGAAgAAAAhAD17&#10;+bPaAAAABAEAAA8AAABkcnMvZG93bnJldi54bWxMj0FrwkAQhe+F/odlCr3VjYoiaTZShJ4sBbWX&#10;3tbdMUmbnQ3ZicZ/37GX9vLg8Yb3vinWY2jVGfvURDIwnWSgkFz0DVUGPg6vTytQiS1520ZCA1dM&#10;sC7v7wqb+3ihHZ73XCkpoZRbAzVzl2udXI3BpknskCQ7xT5YFttX2vf2IuWh1bMsW+pgG5KF2na4&#10;qdF974dgYLHjt+GdDvPPcXb92nYbNz9tnTGPD+PLMyjGkf+O4YYv6FAK0zEO5JNqDcgj/Ku3LFuJ&#10;PRpYThegy0L/hy9/AAAA//8DAFBLAQItABQABgAIAAAAIQC2gziS/gAAAOEBAAATAAAAAAAAAAAA&#10;AAAAAAAAAABbQ29udGVudF9UeXBlc10ueG1sUEsBAi0AFAAGAAgAAAAhADj9If/WAAAAlAEAAAsA&#10;AAAAAAAAAAAAAAAALwEAAF9yZWxzLy5yZWxzUEsBAi0AFAAGAAgAAAAhAAxZWZ0KAgAAHAQAAA4A&#10;AAAAAAAAAAAAAAAALgIAAGRycy9lMm9Eb2MueG1sUEsBAi0AFAAGAAgAAAAhAD17+bPaAAAABAEA&#10;AA8AAAAAAAAAAAAAAAAAZAQAAGRycy9kb3ducmV2LnhtbFBLBQYAAAAABAAEAPMAAABrBQAAAAA=&#10;" filled="f" stroked="f">
              <v:textbox style="mso-fit-shape-to-text:t" inset="0,0,0,15pt">
                <w:txbxContent>
                  <w:p w14:paraId="4D9BCD99" w14:textId="6D2B4909" w:rsidR="007176E0" w:rsidRPr="007176E0" w:rsidRDefault="007176E0" w:rsidP="007176E0">
                    <w:pPr>
                      <w:spacing w:after="0"/>
                      <w:rPr>
                        <w:rFonts w:ascii="Calibri" w:eastAsia="Calibri" w:hAnsi="Calibri" w:cs="Calibri"/>
                        <w:noProof/>
                        <w:color w:val="FF8C00"/>
                        <w:sz w:val="22"/>
                        <w:szCs w:val="22"/>
                      </w:rPr>
                    </w:pPr>
                    <w:r w:rsidRPr="007176E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3500" w14:textId="078F48DE" w:rsidR="007176E0" w:rsidRDefault="00717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45C0" w14:textId="4AB1F931" w:rsidR="007176E0" w:rsidRDefault="007176E0">
    <w:pPr>
      <w:pStyle w:val="Footer"/>
    </w:pPr>
    <w:r>
      <w:rPr>
        <w:noProof/>
      </w:rPr>
      <mc:AlternateContent>
        <mc:Choice Requires="wps">
          <w:drawing>
            <wp:anchor distT="0" distB="0" distL="0" distR="0" simplePos="0" relativeHeight="251661312" behindDoc="0" locked="0" layoutInCell="1" allowOverlap="1" wp14:anchorId="28B1A07F" wp14:editId="4166FDDB">
              <wp:simplePos x="635" y="635"/>
              <wp:positionH relativeFrom="page">
                <wp:align>center</wp:align>
              </wp:positionH>
              <wp:positionV relativeFrom="page">
                <wp:align>bottom</wp:align>
              </wp:positionV>
              <wp:extent cx="685800" cy="390525"/>
              <wp:effectExtent l="0" t="0" r="0" b="0"/>
              <wp:wrapNone/>
              <wp:docPr id="1807694037"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668FEC2D" w14:textId="3A645A55" w:rsidR="007176E0" w:rsidRPr="007176E0" w:rsidRDefault="007176E0" w:rsidP="007176E0">
                          <w:pPr>
                            <w:spacing w:after="0"/>
                            <w:rPr>
                              <w:rFonts w:ascii="Calibri" w:eastAsia="Calibri" w:hAnsi="Calibri" w:cs="Calibri"/>
                              <w:noProof/>
                              <w:color w:val="FF8C00"/>
                              <w:sz w:val="22"/>
                              <w:szCs w:val="22"/>
                            </w:rPr>
                          </w:pPr>
                          <w:r w:rsidRPr="007176E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B1A07F" id="_x0000_t202" coordsize="21600,21600" o:spt="202" path="m,l,21600r21600,l21600,xe">
              <v:stroke joinstyle="miter"/>
              <v:path gradientshapeok="t" o:connecttype="rect"/>
            </v:shapetype>
            <v:shape id="Text Box 4" o:spid="_x0000_s1029" type="#_x0000_t202" alt="RESTRICTED" style="position:absolute;margin-left:0;margin-top:0;width:54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zmDAIAABwEAAAOAAAAZHJzL2Uyb0RvYy54bWysU8Fu2zAMvQ/YPwi6L3YypMiMOEXWIsOA&#10;oC2QDj0rshQbkEWBUmJnXz9Kjpuu22nYRaZJ6pF8fFre9q1hJ4W+AVvy6STnTFkJVWMPJf/xvPm0&#10;4MwHYSthwKqSn5Xnt6uPH5adK9QMajCVQkYg1hedK3kdgiuyzMtatcJPwClLQQ3YikC/eMgqFB2h&#10;tyab5flN1gFWDkEq78l7PwT5KuFrrWR41NqrwEzJqbeQTkznPp7ZaimKAwpXN/LShviHLlrRWCr6&#10;CnUvgmBHbP6AahuJ4EGHiYQ2A60bqdIMNM00fzfNrhZOpVmIHO9eafL/D1Y+nHbuCVnov0JPC4yE&#10;dM4Xnpxxnl5jG7/UKaM4UXh+pU31gUly3izmi5wikkKfv+Tz2TyiZNfLDn34pqBl0Sg50lYSWeK0&#10;9WFIHVNiLQubxpi0GWN/cxBm9GTXDqMV+n3PmoqKj93voTrTUAjDvr2Tm4ZKb4UPTwJpwdQtiTY8&#10;0qENdCWHi8VZDfjzb/6YT7xTlLOOBFNyS4rmzHy3tI+ordHA0dgnY0qURHrssb0DkuGUXoSTySQv&#10;BjOaGqF9ITmvYyEKCSupXMn3o3kXBuXSc5BqvU5JJCMnwtbunIzQka7I5XP/ItBdCA+0qQcY1SSK&#10;d7wPufGmd+tjIPbTUiK1A5EXxkmCaa2X5xI1/vY/ZV0f9eoXAAAA//8DAFBLAwQUAAYACAAAACEA&#10;PXv5s9oAAAAEAQAADwAAAGRycy9kb3ducmV2LnhtbEyPQWvCQBCF74X+h2UKvdWNiiJpNlKEniwF&#10;tZfe1t0xSZudDdmJxn/fsZf28uDxhve+KdZjaNUZ+9REMjCdZKCQXPQNVQY+Dq9PK1CJLXnbRkID&#10;V0ywLu/vCpv7eKEdnvdcKSmhlFsDNXOXa51cjcGmSeyQJDvFPlgW21fa9/Yi5aHVsyxb6mAbkoXa&#10;drip0X3vh2BgseO34Z0O889xdv3adhs3P22dMY8P48szKMaR/47hhi/oUArTMQ7kk2oNyCP8q7cs&#10;W4k9GlhOF6DLQv+HL38AAAD//wMAUEsBAi0AFAAGAAgAAAAhALaDOJL+AAAA4QEAABMAAAAAAAAA&#10;AAAAAAAAAAAAAFtDb250ZW50X1R5cGVzXS54bWxQSwECLQAUAAYACAAAACEAOP0h/9YAAACUAQAA&#10;CwAAAAAAAAAAAAAAAAAvAQAAX3JlbHMvLnJlbHNQSwECLQAUAAYACAAAACEA1ic85gwCAAAcBAAA&#10;DgAAAAAAAAAAAAAAAAAuAgAAZHJzL2Uyb0RvYy54bWxQSwECLQAUAAYACAAAACEAPXv5s9oAAAAE&#10;AQAADwAAAAAAAAAAAAAAAABmBAAAZHJzL2Rvd25yZXYueG1sUEsFBgAAAAAEAAQA8wAAAG0FAAAA&#10;AA==&#10;" filled="f" stroked="f">
              <v:textbox style="mso-fit-shape-to-text:t" inset="0,0,0,15pt">
                <w:txbxContent>
                  <w:p w14:paraId="668FEC2D" w14:textId="3A645A55" w:rsidR="007176E0" w:rsidRPr="007176E0" w:rsidRDefault="007176E0" w:rsidP="007176E0">
                    <w:pPr>
                      <w:spacing w:after="0"/>
                      <w:rPr>
                        <w:rFonts w:ascii="Calibri" w:eastAsia="Calibri" w:hAnsi="Calibri" w:cs="Calibri"/>
                        <w:noProof/>
                        <w:color w:val="FF8C00"/>
                        <w:sz w:val="22"/>
                        <w:szCs w:val="22"/>
                      </w:rPr>
                    </w:pPr>
                    <w:r w:rsidRPr="007176E0">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64E7" w14:textId="77777777" w:rsidR="00E04097" w:rsidRDefault="00E04097" w:rsidP="007176E0">
      <w:pPr>
        <w:spacing w:after="0" w:line="240" w:lineRule="auto"/>
      </w:pPr>
      <w:r>
        <w:separator/>
      </w:r>
    </w:p>
  </w:footnote>
  <w:footnote w:type="continuationSeparator" w:id="0">
    <w:p w14:paraId="78E88939" w14:textId="77777777" w:rsidR="00E04097" w:rsidRDefault="00E04097" w:rsidP="0071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A8D4" w14:textId="2D7965F6" w:rsidR="007176E0" w:rsidRDefault="007176E0">
    <w:pPr>
      <w:pStyle w:val="Header"/>
    </w:pPr>
    <w:r>
      <w:rPr>
        <w:noProof/>
      </w:rPr>
      <mc:AlternateContent>
        <mc:Choice Requires="wps">
          <w:drawing>
            <wp:anchor distT="0" distB="0" distL="0" distR="0" simplePos="0" relativeHeight="251659264" behindDoc="0" locked="0" layoutInCell="1" allowOverlap="1" wp14:anchorId="25494B5C" wp14:editId="3213BB18">
              <wp:simplePos x="635" y="635"/>
              <wp:positionH relativeFrom="page">
                <wp:align>center</wp:align>
              </wp:positionH>
              <wp:positionV relativeFrom="page">
                <wp:align>top</wp:align>
              </wp:positionV>
              <wp:extent cx="685800" cy="390525"/>
              <wp:effectExtent l="0" t="0" r="0" b="9525"/>
              <wp:wrapNone/>
              <wp:docPr id="313068685"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53F00E92" w14:textId="3B6BCFE8" w:rsidR="007176E0" w:rsidRPr="007176E0" w:rsidRDefault="007176E0" w:rsidP="007176E0">
                          <w:pPr>
                            <w:spacing w:after="0"/>
                            <w:rPr>
                              <w:rFonts w:ascii="Calibri" w:eastAsia="Calibri" w:hAnsi="Calibri" w:cs="Calibri"/>
                              <w:noProof/>
                              <w:color w:val="FF8C00"/>
                              <w:sz w:val="22"/>
                              <w:szCs w:val="22"/>
                            </w:rPr>
                          </w:pPr>
                          <w:r w:rsidRPr="007176E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494B5C" id="_x0000_t202" coordsize="21600,21600" o:spt="202" path="m,l,21600r21600,l21600,xe">
              <v:stroke joinstyle="miter"/>
              <v:path gradientshapeok="t" o:connecttype="rect"/>
            </v:shapetype>
            <v:shape id="Text Box 2" o:spid="_x0000_s1026" type="#_x0000_t202" alt="RESTRICTED" style="position:absolute;margin-left:0;margin-top:0;width:54pt;height:30.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8pBwIAABUEAAAOAAAAZHJzL2Uyb0RvYy54bWysU8Fu2zAMvQ/YPwi6L3YypMiMOEXWIsOA&#10;oC2QDj0rshQbkERBUmJnXz9KtpOu26noRaZJ6pF8fFredlqRk3C+AVPS6SSnRBgOVWMOJf31vPmy&#10;oMQHZiqmwIiSnoWnt6vPn5atLcQMalCVcARBjC9aW9I6BFtkmee10MxPwAqDQQlOs4C/7pBVjrWI&#10;rlU2y/ObrAVXWQdceI/e+z5IVwlfSsHDo5ReBKJKir2FdLp07uOZrZasODhm64YPbbB3dKFZY7Do&#10;BeqeBUaOrvkHSjfcgQcZJhx0BlI2XKQZcJpp/maaXc2sSLMgOd5eaPIfB8sfTjv75EjovkOHC4yE&#10;tNYXHp1xnk46Hb/YKcE4Uni+0Ca6QDg6bxbzRY4RjqGv3/L5bB5Rsutl63z4IUCTaJTU4VYSWey0&#10;9aFPHVNiLQObRqm0GWX+ciBm9GTXDqMVun03tL2H6ozTOOgX7S3fNFhzy3x4Yg43i22iWsMjHlJB&#10;W1IYLEpqcL//54/5SDhGKWlRKSU1KGVK1E+Di4iiSsYUJ48suNG9Hw1z1HeA+pviU7A8mTEvqNGU&#10;DvQL6ngdC2GIGY7lShpG8y70ksV3wMV6nZJQP5aFrdlZHqEjT5HE5+6FOTswHXBFDzDKiBVvCO9z&#10;401v18eAtKdtRE57IgeqUXtpn8M7ieJ+/Z+yrq959QcAAP//AwBQSwMEFAAGAAgAAAAhAAwURYrZ&#10;AAAABAEAAA8AAABkcnMvZG93bnJldi54bWxMj0FLw0AQhe+C/2EZwZvdrJBSYialCD30Vqv2vM2O&#10;STQ7E7LbNvbXu/WilwePN7z3TbmcfK9ONIZOGMHMMlDEtbiOG4S31/XDAlSIlp3thQnhmwIsq9ub&#10;0hZOzvxCp11sVCrhUFiENsah0DrULXkbZjIQp+xDRm9jsmOj3WjPqdz3+jHL5trbjtNCawd6bqn+&#10;2h09QpevJBp636w/996IuWw3+WWLeH83rZ5ARZri3zFc8RM6VInpIEd2QfUI6ZH4q9csWyR7QJib&#10;HHRV6v/w1Q8AAAD//wMAUEsBAi0AFAAGAAgAAAAhALaDOJL+AAAA4QEAABMAAAAAAAAAAAAAAAAA&#10;AAAAAFtDb250ZW50X1R5cGVzXS54bWxQSwECLQAUAAYACAAAACEAOP0h/9YAAACUAQAACwAAAAAA&#10;AAAAAAAAAAAvAQAAX3JlbHMvLnJlbHNQSwECLQAUAAYACAAAACEA3wG/KQcCAAAVBAAADgAAAAAA&#10;AAAAAAAAAAAuAgAAZHJzL2Uyb0RvYy54bWxQSwECLQAUAAYACAAAACEADBRFitkAAAAEAQAADwAA&#10;AAAAAAAAAAAAAABhBAAAZHJzL2Rvd25yZXYueG1sUEsFBgAAAAAEAAQA8wAAAGcFAAAAAA==&#10;" filled="f" stroked="f">
              <v:textbox style="mso-fit-shape-to-text:t" inset="0,15pt,0,0">
                <w:txbxContent>
                  <w:p w14:paraId="53F00E92" w14:textId="3B6BCFE8" w:rsidR="007176E0" w:rsidRPr="007176E0" w:rsidRDefault="007176E0" w:rsidP="007176E0">
                    <w:pPr>
                      <w:spacing w:after="0"/>
                      <w:rPr>
                        <w:rFonts w:ascii="Calibri" w:eastAsia="Calibri" w:hAnsi="Calibri" w:cs="Calibri"/>
                        <w:noProof/>
                        <w:color w:val="FF8C00"/>
                        <w:sz w:val="22"/>
                        <w:szCs w:val="22"/>
                      </w:rPr>
                    </w:pPr>
                    <w:r w:rsidRPr="007176E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6115" w14:textId="10EBDC21" w:rsidR="007176E0" w:rsidRDefault="00717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5807" w14:textId="1AC55DF7" w:rsidR="007176E0" w:rsidRDefault="007176E0">
    <w:pPr>
      <w:pStyle w:val="Header"/>
    </w:pPr>
    <w:r>
      <w:rPr>
        <w:noProof/>
      </w:rPr>
      <mc:AlternateContent>
        <mc:Choice Requires="wps">
          <w:drawing>
            <wp:anchor distT="0" distB="0" distL="0" distR="0" simplePos="0" relativeHeight="251658240" behindDoc="0" locked="0" layoutInCell="1" allowOverlap="1" wp14:anchorId="20B28E5F" wp14:editId="21D5CB2C">
              <wp:simplePos x="635" y="635"/>
              <wp:positionH relativeFrom="page">
                <wp:align>center</wp:align>
              </wp:positionH>
              <wp:positionV relativeFrom="page">
                <wp:align>top</wp:align>
              </wp:positionV>
              <wp:extent cx="685800" cy="390525"/>
              <wp:effectExtent l="0" t="0" r="0" b="9525"/>
              <wp:wrapNone/>
              <wp:docPr id="334781758"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5800" cy="390525"/>
                      </a:xfrm>
                      <a:prstGeom prst="rect">
                        <a:avLst/>
                      </a:prstGeom>
                      <a:noFill/>
                      <a:ln>
                        <a:noFill/>
                      </a:ln>
                    </wps:spPr>
                    <wps:txbx>
                      <w:txbxContent>
                        <w:p w14:paraId="04D95B1D" w14:textId="21890D73" w:rsidR="007176E0" w:rsidRPr="007176E0" w:rsidRDefault="007176E0" w:rsidP="007176E0">
                          <w:pPr>
                            <w:spacing w:after="0"/>
                            <w:rPr>
                              <w:rFonts w:ascii="Calibri" w:eastAsia="Calibri" w:hAnsi="Calibri" w:cs="Calibri"/>
                              <w:noProof/>
                              <w:color w:val="FF8C00"/>
                              <w:sz w:val="22"/>
                              <w:szCs w:val="22"/>
                            </w:rPr>
                          </w:pPr>
                          <w:r w:rsidRPr="007176E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B28E5F" id="_x0000_t202" coordsize="21600,21600" o:spt="202" path="m,l,21600r21600,l21600,xe">
              <v:stroke joinstyle="miter"/>
              <v:path gradientshapeok="t" o:connecttype="rect"/>
            </v:shapetype>
            <v:shape id="Text Box 1" o:spid="_x0000_s1028" type="#_x0000_t202" alt="RESTRICTED" style="position:absolute;margin-left:0;margin-top:0;width:54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9vDAIAABwEAAAOAAAAZHJzL2Uyb0RvYy54bWysU8Fu2zAMvQ/YPwi6L3YypMiMOEXWIsOA&#10;oC2QDj0rshQbkEVBYmJnXz9Kjpuu22nYRaZJ6pF8fFre9q1hJ+VDA7bk00nOmbISqsYeSv7jefNp&#10;wVlAYSthwKqSn1Xgt6uPH5adK9QMajCV8oxAbCg6V/Ia0RVZFmStWhEm4JSloAbfCqRff8gqLzpC&#10;b002y/ObrANfOQ9ShUDe+yHIVwlfayXxUeugkJmSU2+YTp/OfTyz1VIUBy9c3chLG+IfumhFY6no&#10;K9S9QMGOvvkDqm2khwAaJxLaDLRupEoz0DTT/N00u1o4lWYhcoJ7pSn8P1j5cNq5J8+w/wo9LTAS&#10;0rlQBHLGeXrt2/ilThnFicLzK22qRybJebOYL3KKSAp9/pLPZ/OIkl0vOx/wm4KWRaPknraSyBKn&#10;bcAhdUyJtSxsGmPSZoz9zUGY0ZNdO4wW9vueNVXJZ2P3e6jONJSHYd/ByU1Dpbci4JPwtGDqlkSL&#10;j3RoA13J4WJxVoP/+Td/zCfeKcpZR4IpuSVFc2a+W9pH1FYypkRAJMOP7v1o2GN7ByTDKb0IJ5MZ&#10;89CMpvbQvpCc17EQhYSVVK7kOJp3OCiXnoNU63VKIhk5gVu7czJCR7oil8/9i/DuQjjSph5gVJMo&#10;3vE+5Mabwa2PSOynpURqByIvjJME01ovzyVq/O1/yro+6tUvAAAA//8DAFBLAwQUAAYACAAAACEA&#10;DBRFitkAAAAEAQAADwAAAGRycy9kb3ducmV2LnhtbEyPQUvDQBCF74L/YRnBm92skFJiJqUIPfRW&#10;q/a8zY5JNDsTsts29te79aKXB483vPdNuZx8r040hk4YwcwyUMS1uI4bhLfX9cMCVIiWne2FCeGb&#10;Aiyr25vSFk7O/EKnXWxUKuFQWIQ2xqHQOtQteRtmMhCn7ENGb2OyY6PdaM+p3Pf6Mcvm2tuO00Jr&#10;B3puqf7aHT1Cl68kGnrfrD/33oi5bDf5ZYt4fzetnkBFmuLfMVzxEzpUiekgR3ZB9Qjpkfir1yxb&#10;JHtAmJscdFXq//DVDwAAAP//AwBQSwECLQAUAAYACAAAACEAtoM4kv4AAADhAQAAEwAAAAAAAAAA&#10;AAAAAAAAAAAAW0NvbnRlbnRfVHlwZXNdLnhtbFBLAQItABQABgAIAAAAIQA4/SH/1gAAAJQBAAAL&#10;AAAAAAAAAAAAAAAAAC8BAABfcmVscy8ucmVsc1BLAQItABQABgAIAAAAIQAlX99vDAIAABwEAAAO&#10;AAAAAAAAAAAAAAAAAC4CAABkcnMvZTJvRG9jLnhtbFBLAQItABQABgAIAAAAIQAMFEWK2QAAAAQB&#10;AAAPAAAAAAAAAAAAAAAAAGYEAABkcnMvZG93bnJldi54bWxQSwUGAAAAAAQABADzAAAAbAUAAAAA&#10;" filled="f" stroked="f">
              <v:textbox style="mso-fit-shape-to-text:t" inset="0,15pt,0,0">
                <w:txbxContent>
                  <w:p w14:paraId="04D95B1D" w14:textId="21890D73" w:rsidR="007176E0" w:rsidRPr="007176E0" w:rsidRDefault="007176E0" w:rsidP="007176E0">
                    <w:pPr>
                      <w:spacing w:after="0"/>
                      <w:rPr>
                        <w:rFonts w:ascii="Calibri" w:eastAsia="Calibri" w:hAnsi="Calibri" w:cs="Calibri"/>
                        <w:noProof/>
                        <w:color w:val="FF8C00"/>
                        <w:sz w:val="22"/>
                        <w:szCs w:val="22"/>
                      </w:rPr>
                    </w:pPr>
                    <w:r w:rsidRPr="007176E0">
                      <w:rPr>
                        <w:rFonts w:ascii="Calibri" w:eastAsia="Calibri" w:hAnsi="Calibri" w:cs="Calibri"/>
                        <w:noProof/>
                        <w:color w:val="FF8C00"/>
                        <w:sz w:val="22"/>
                        <w:szCs w:val="22"/>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03"/>
    <w:multiLevelType w:val="hybridMultilevel"/>
    <w:tmpl w:val="0EC2A808"/>
    <w:lvl w:ilvl="0" w:tplc="D0CA8EDE">
      <w:start w:val="1"/>
      <w:numFmt w:val="bullet"/>
      <w:lvlText w:val="•"/>
      <w:lvlJc w:val="left"/>
      <w:pPr>
        <w:tabs>
          <w:tab w:val="num" w:pos="720"/>
        </w:tabs>
        <w:ind w:left="720" w:hanging="360"/>
      </w:pPr>
      <w:rPr>
        <w:rFonts w:ascii="Arial" w:hAnsi="Arial" w:hint="default"/>
      </w:rPr>
    </w:lvl>
    <w:lvl w:ilvl="1" w:tplc="7B8AE1A8" w:tentative="1">
      <w:start w:val="1"/>
      <w:numFmt w:val="bullet"/>
      <w:lvlText w:val="•"/>
      <w:lvlJc w:val="left"/>
      <w:pPr>
        <w:tabs>
          <w:tab w:val="num" w:pos="1440"/>
        </w:tabs>
        <w:ind w:left="1440" w:hanging="360"/>
      </w:pPr>
      <w:rPr>
        <w:rFonts w:ascii="Arial" w:hAnsi="Arial" w:hint="default"/>
      </w:rPr>
    </w:lvl>
    <w:lvl w:ilvl="2" w:tplc="7DA0C6C4" w:tentative="1">
      <w:start w:val="1"/>
      <w:numFmt w:val="bullet"/>
      <w:lvlText w:val="•"/>
      <w:lvlJc w:val="left"/>
      <w:pPr>
        <w:tabs>
          <w:tab w:val="num" w:pos="2160"/>
        </w:tabs>
        <w:ind w:left="2160" w:hanging="360"/>
      </w:pPr>
      <w:rPr>
        <w:rFonts w:ascii="Arial" w:hAnsi="Arial" w:hint="default"/>
      </w:rPr>
    </w:lvl>
    <w:lvl w:ilvl="3" w:tplc="EB12CA32" w:tentative="1">
      <w:start w:val="1"/>
      <w:numFmt w:val="bullet"/>
      <w:lvlText w:val="•"/>
      <w:lvlJc w:val="left"/>
      <w:pPr>
        <w:tabs>
          <w:tab w:val="num" w:pos="2880"/>
        </w:tabs>
        <w:ind w:left="2880" w:hanging="360"/>
      </w:pPr>
      <w:rPr>
        <w:rFonts w:ascii="Arial" w:hAnsi="Arial" w:hint="default"/>
      </w:rPr>
    </w:lvl>
    <w:lvl w:ilvl="4" w:tplc="59DCCE92" w:tentative="1">
      <w:start w:val="1"/>
      <w:numFmt w:val="bullet"/>
      <w:lvlText w:val="•"/>
      <w:lvlJc w:val="left"/>
      <w:pPr>
        <w:tabs>
          <w:tab w:val="num" w:pos="3600"/>
        </w:tabs>
        <w:ind w:left="3600" w:hanging="360"/>
      </w:pPr>
      <w:rPr>
        <w:rFonts w:ascii="Arial" w:hAnsi="Arial" w:hint="default"/>
      </w:rPr>
    </w:lvl>
    <w:lvl w:ilvl="5" w:tplc="41ACBCFE" w:tentative="1">
      <w:start w:val="1"/>
      <w:numFmt w:val="bullet"/>
      <w:lvlText w:val="•"/>
      <w:lvlJc w:val="left"/>
      <w:pPr>
        <w:tabs>
          <w:tab w:val="num" w:pos="4320"/>
        </w:tabs>
        <w:ind w:left="4320" w:hanging="360"/>
      </w:pPr>
      <w:rPr>
        <w:rFonts w:ascii="Arial" w:hAnsi="Arial" w:hint="default"/>
      </w:rPr>
    </w:lvl>
    <w:lvl w:ilvl="6" w:tplc="CF847638" w:tentative="1">
      <w:start w:val="1"/>
      <w:numFmt w:val="bullet"/>
      <w:lvlText w:val="•"/>
      <w:lvlJc w:val="left"/>
      <w:pPr>
        <w:tabs>
          <w:tab w:val="num" w:pos="5040"/>
        </w:tabs>
        <w:ind w:left="5040" w:hanging="360"/>
      </w:pPr>
      <w:rPr>
        <w:rFonts w:ascii="Arial" w:hAnsi="Arial" w:hint="default"/>
      </w:rPr>
    </w:lvl>
    <w:lvl w:ilvl="7" w:tplc="E5300FD6" w:tentative="1">
      <w:start w:val="1"/>
      <w:numFmt w:val="bullet"/>
      <w:lvlText w:val="•"/>
      <w:lvlJc w:val="left"/>
      <w:pPr>
        <w:tabs>
          <w:tab w:val="num" w:pos="5760"/>
        </w:tabs>
        <w:ind w:left="5760" w:hanging="360"/>
      </w:pPr>
      <w:rPr>
        <w:rFonts w:ascii="Arial" w:hAnsi="Arial" w:hint="default"/>
      </w:rPr>
    </w:lvl>
    <w:lvl w:ilvl="8" w:tplc="E51020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31245F"/>
    <w:multiLevelType w:val="hybridMultilevel"/>
    <w:tmpl w:val="252697A4"/>
    <w:lvl w:ilvl="0" w:tplc="094860AC">
      <w:start w:val="1"/>
      <w:numFmt w:val="bullet"/>
      <w:lvlText w:val="•"/>
      <w:lvlJc w:val="left"/>
      <w:pPr>
        <w:tabs>
          <w:tab w:val="num" w:pos="720"/>
        </w:tabs>
        <w:ind w:left="720" w:hanging="360"/>
      </w:pPr>
      <w:rPr>
        <w:rFonts w:ascii="Arial" w:hAnsi="Arial" w:hint="default"/>
      </w:rPr>
    </w:lvl>
    <w:lvl w:ilvl="1" w:tplc="148C8EC4" w:tentative="1">
      <w:start w:val="1"/>
      <w:numFmt w:val="bullet"/>
      <w:lvlText w:val="•"/>
      <w:lvlJc w:val="left"/>
      <w:pPr>
        <w:tabs>
          <w:tab w:val="num" w:pos="1440"/>
        </w:tabs>
        <w:ind w:left="1440" w:hanging="360"/>
      </w:pPr>
      <w:rPr>
        <w:rFonts w:ascii="Arial" w:hAnsi="Arial" w:hint="default"/>
      </w:rPr>
    </w:lvl>
    <w:lvl w:ilvl="2" w:tplc="6CBCBF42" w:tentative="1">
      <w:start w:val="1"/>
      <w:numFmt w:val="bullet"/>
      <w:lvlText w:val="•"/>
      <w:lvlJc w:val="left"/>
      <w:pPr>
        <w:tabs>
          <w:tab w:val="num" w:pos="2160"/>
        </w:tabs>
        <w:ind w:left="2160" w:hanging="360"/>
      </w:pPr>
      <w:rPr>
        <w:rFonts w:ascii="Arial" w:hAnsi="Arial" w:hint="default"/>
      </w:rPr>
    </w:lvl>
    <w:lvl w:ilvl="3" w:tplc="F30CB69A" w:tentative="1">
      <w:start w:val="1"/>
      <w:numFmt w:val="bullet"/>
      <w:lvlText w:val="•"/>
      <w:lvlJc w:val="left"/>
      <w:pPr>
        <w:tabs>
          <w:tab w:val="num" w:pos="2880"/>
        </w:tabs>
        <w:ind w:left="2880" w:hanging="360"/>
      </w:pPr>
      <w:rPr>
        <w:rFonts w:ascii="Arial" w:hAnsi="Arial" w:hint="default"/>
      </w:rPr>
    </w:lvl>
    <w:lvl w:ilvl="4" w:tplc="C832AC7A" w:tentative="1">
      <w:start w:val="1"/>
      <w:numFmt w:val="bullet"/>
      <w:lvlText w:val="•"/>
      <w:lvlJc w:val="left"/>
      <w:pPr>
        <w:tabs>
          <w:tab w:val="num" w:pos="3600"/>
        </w:tabs>
        <w:ind w:left="3600" w:hanging="360"/>
      </w:pPr>
      <w:rPr>
        <w:rFonts w:ascii="Arial" w:hAnsi="Arial" w:hint="default"/>
      </w:rPr>
    </w:lvl>
    <w:lvl w:ilvl="5" w:tplc="59184F1A" w:tentative="1">
      <w:start w:val="1"/>
      <w:numFmt w:val="bullet"/>
      <w:lvlText w:val="•"/>
      <w:lvlJc w:val="left"/>
      <w:pPr>
        <w:tabs>
          <w:tab w:val="num" w:pos="4320"/>
        </w:tabs>
        <w:ind w:left="4320" w:hanging="360"/>
      </w:pPr>
      <w:rPr>
        <w:rFonts w:ascii="Arial" w:hAnsi="Arial" w:hint="default"/>
      </w:rPr>
    </w:lvl>
    <w:lvl w:ilvl="6" w:tplc="1D687762" w:tentative="1">
      <w:start w:val="1"/>
      <w:numFmt w:val="bullet"/>
      <w:lvlText w:val="•"/>
      <w:lvlJc w:val="left"/>
      <w:pPr>
        <w:tabs>
          <w:tab w:val="num" w:pos="5040"/>
        </w:tabs>
        <w:ind w:left="5040" w:hanging="360"/>
      </w:pPr>
      <w:rPr>
        <w:rFonts w:ascii="Arial" w:hAnsi="Arial" w:hint="default"/>
      </w:rPr>
    </w:lvl>
    <w:lvl w:ilvl="7" w:tplc="8B56C5E4" w:tentative="1">
      <w:start w:val="1"/>
      <w:numFmt w:val="bullet"/>
      <w:lvlText w:val="•"/>
      <w:lvlJc w:val="left"/>
      <w:pPr>
        <w:tabs>
          <w:tab w:val="num" w:pos="5760"/>
        </w:tabs>
        <w:ind w:left="5760" w:hanging="360"/>
      </w:pPr>
      <w:rPr>
        <w:rFonts w:ascii="Arial" w:hAnsi="Arial" w:hint="default"/>
      </w:rPr>
    </w:lvl>
    <w:lvl w:ilvl="8" w:tplc="3CF852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6244BA"/>
    <w:multiLevelType w:val="hybridMultilevel"/>
    <w:tmpl w:val="CED0BE1E"/>
    <w:lvl w:ilvl="0" w:tplc="F7EE0DB2">
      <w:start w:val="1"/>
      <w:numFmt w:val="bullet"/>
      <w:lvlText w:val="•"/>
      <w:lvlJc w:val="left"/>
      <w:pPr>
        <w:tabs>
          <w:tab w:val="num" w:pos="720"/>
        </w:tabs>
        <w:ind w:left="720" w:hanging="360"/>
      </w:pPr>
      <w:rPr>
        <w:rFonts w:ascii="Arial" w:hAnsi="Arial" w:hint="default"/>
      </w:rPr>
    </w:lvl>
    <w:lvl w:ilvl="1" w:tplc="D5E68A82" w:tentative="1">
      <w:start w:val="1"/>
      <w:numFmt w:val="bullet"/>
      <w:lvlText w:val="•"/>
      <w:lvlJc w:val="left"/>
      <w:pPr>
        <w:tabs>
          <w:tab w:val="num" w:pos="1440"/>
        </w:tabs>
        <w:ind w:left="1440" w:hanging="360"/>
      </w:pPr>
      <w:rPr>
        <w:rFonts w:ascii="Arial" w:hAnsi="Arial" w:hint="default"/>
      </w:rPr>
    </w:lvl>
    <w:lvl w:ilvl="2" w:tplc="2F0C39A0" w:tentative="1">
      <w:start w:val="1"/>
      <w:numFmt w:val="bullet"/>
      <w:lvlText w:val="•"/>
      <w:lvlJc w:val="left"/>
      <w:pPr>
        <w:tabs>
          <w:tab w:val="num" w:pos="2160"/>
        </w:tabs>
        <w:ind w:left="2160" w:hanging="360"/>
      </w:pPr>
      <w:rPr>
        <w:rFonts w:ascii="Arial" w:hAnsi="Arial" w:hint="default"/>
      </w:rPr>
    </w:lvl>
    <w:lvl w:ilvl="3" w:tplc="145A20A4" w:tentative="1">
      <w:start w:val="1"/>
      <w:numFmt w:val="bullet"/>
      <w:lvlText w:val="•"/>
      <w:lvlJc w:val="left"/>
      <w:pPr>
        <w:tabs>
          <w:tab w:val="num" w:pos="2880"/>
        </w:tabs>
        <w:ind w:left="2880" w:hanging="360"/>
      </w:pPr>
      <w:rPr>
        <w:rFonts w:ascii="Arial" w:hAnsi="Arial" w:hint="default"/>
      </w:rPr>
    </w:lvl>
    <w:lvl w:ilvl="4" w:tplc="7A629250" w:tentative="1">
      <w:start w:val="1"/>
      <w:numFmt w:val="bullet"/>
      <w:lvlText w:val="•"/>
      <w:lvlJc w:val="left"/>
      <w:pPr>
        <w:tabs>
          <w:tab w:val="num" w:pos="3600"/>
        </w:tabs>
        <w:ind w:left="3600" w:hanging="360"/>
      </w:pPr>
      <w:rPr>
        <w:rFonts w:ascii="Arial" w:hAnsi="Arial" w:hint="default"/>
      </w:rPr>
    </w:lvl>
    <w:lvl w:ilvl="5" w:tplc="81F05E72" w:tentative="1">
      <w:start w:val="1"/>
      <w:numFmt w:val="bullet"/>
      <w:lvlText w:val="•"/>
      <w:lvlJc w:val="left"/>
      <w:pPr>
        <w:tabs>
          <w:tab w:val="num" w:pos="4320"/>
        </w:tabs>
        <w:ind w:left="4320" w:hanging="360"/>
      </w:pPr>
      <w:rPr>
        <w:rFonts w:ascii="Arial" w:hAnsi="Arial" w:hint="default"/>
      </w:rPr>
    </w:lvl>
    <w:lvl w:ilvl="6" w:tplc="C0C01E58" w:tentative="1">
      <w:start w:val="1"/>
      <w:numFmt w:val="bullet"/>
      <w:lvlText w:val="•"/>
      <w:lvlJc w:val="left"/>
      <w:pPr>
        <w:tabs>
          <w:tab w:val="num" w:pos="5040"/>
        </w:tabs>
        <w:ind w:left="5040" w:hanging="360"/>
      </w:pPr>
      <w:rPr>
        <w:rFonts w:ascii="Arial" w:hAnsi="Arial" w:hint="default"/>
      </w:rPr>
    </w:lvl>
    <w:lvl w:ilvl="7" w:tplc="6720B9EA" w:tentative="1">
      <w:start w:val="1"/>
      <w:numFmt w:val="bullet"/>
      <w:lvlText w:val="•"/>
      <w:lvlJc w:val="left"/>
      <w:pPr>
        <w:tabs>
          <w:tab w:val="num" w:pos="5760"/>
        </w:tabs>
        <w:ind w:left="5760" w:hanging="360"/>
      </w:pPr>
      <w:rPr>
        <w:rFonts w:ascii="Arial" w:hAnsi="Arial" w:hint="default"/>
      </w:rPr>
    </w:lvl>
    <w:lvl w:ilvl="8" w:tplc="EF88E1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0C4A6E"/>
    <w:multiLevelType w:val="hybridMultilevel"/>
    <w:tmpl w:val="36CC93D4"/>
    <w:lvl w:ilvl="0" w:tplc="CD804F90">
      <w:start w:val="1"/>
      <w:numFmt w:val="bullet"/>
      <w:lvlText w:val="•"/>
      <w:lvlJc w:val="left"/>
      <w:pPr>
        <w:tabs>
          <w:tab w:val="num" w:pos="720"/>
        </w:tabs>
        <w:ind w:left="720" w:hanging="360"/>
      </w:pPr>
      <w:rPr>
        <w:rFonts w:ascii="Arial" w:hAnsi="Arial" w:hint="default"/>
      </w:rPr>
    </w:lvl>
    <w:lvl w:ilvl="1" w:tplc="B6741EA6" w:tentative="1">
      <w:start w:val="1"/>
      <w:numFmt w:val="bullet"/>
      <w:lvlText w:val="•"/>
      <w:lvlJc w:val="left"/>
      <w:pPr>
        <w:tabs>
          <w:tab w:val="num" w:pos="1440"/>
        </w:tabs>
        <w:ind w:left="1440" w:hanging="360"/>
      </w:pPr>
      <w:rPr>
        <w:rFonts w:ascii="Arial" w:hAnsi="Arial" w:hint="default"/>
      </w:rPr>
    </w:lvl>
    <w:lvl w:ilvl="2" w:tplc="4AD651E6" w:tentative="1">
      <w:start w:val="1"/>
      <w:numFmt w:val="bullet"/>
      <w:lvlText w:val="•"/>
      <w:lvlJc w:val="left"/>
      <w:pPr>
        <w:tabs>
          <w:tab w:val="num" w:pos="2160"/>
        </w:tabs>
        <w:ind w:left="2160" w:hanging="360"/>
      </w:pPr>
      <w:rPr>
        <w:rFonts w:ascii="Arial" w:hAnsi="Arial" w:hint="default"/>
      </w:rPr>
    </w:lvl>
    <w:lvl w:ilvl="3" w:tplc="3CC8112C" w:tentative="1">
      <w:start w:val="1"/>
      <w:numFmt w:val="bullet"/>
      <w:lvlText w:val="•"/>
      <w:lvlJc w:val="left"/>
      <w:pPr>
        <w:tabs>
          <w:tab w:val="num" w:pos="2880"/>
        </w:tabs>
        <w:ind w:left="2880" w:hanging="360"/>
      </w:pPr>
      <w:rPr>
        <w:rFonts w:ascii="Arial" w:hAnsi="Arial" w:hint="default"/>
      </w:rPr>
    </w:lvl>
    <w:lvl w:ilvl="4" w:tplc="31A28D7A" w:tentative="1">
      <w:start w:val="1"/>
      <w:numFmt w:val="bullet"/>
      <w:lvlText w:val="•"/>
      <w:lvlJc w:val="left"/>
      <w:pPr>
        <w:tabs>
          <w:tab w:val="num" w:pos="3600"/>
        </w:tabs>
        <w:ind w:left="3600" w:hanging="360"/>
      </w:pPr>
      <w:rPr>
        <w:rFonts w:ascii="Arial" w:hAnsi="Arial" w:hint="default"/>
      </w:rPr>
    </w:lvl>
    <w:lvl w:ilvl="5" w:tplc="ECB225EE" w:tentative="1">
      <w:start w:val="1"/>
      <w:numFmt w:val="bullet"/>
      <w:lvlText w:val="•"/>
      <w:lvlJc w:val="left"/>
      <w:pPr>
        <w:tabs>
          <w:tab w:val="num" w:pos="4320"/>
        </w:tabs>
        <w:ind w:left="4320" w:hanging="360"/>
      </w:pPr>
      <w:rPr>
        <w:rFonts w:ascii="Arial" w:hAnsi="Arial" w:hint="default"/>
      </w:rPr>
    </w:lvl>
    <w:lvl w:ilvl="6" w:tplc="65862956" w:tentative="1">
      <w:start w:val="1"/>
      <w:numFmt w:val="bullet"/>
      <w:lvlText w:val="•"/>
      <w:lvlJc w:val="left"/>
      <w:pPr>
        <w:tabs>
          <w:tab w:val="num" w:pos="5040"/>
        </w:tabs>
        <w:ind w:left="5040" w:hanging="360"/>
      </w:pPr>
      <w:rPr>
        <w:rFonts w:ascii="Arial" w:hAnsi="Arial" w:hint="default"/>
      </w:rPr>
    </w:lvl>
    <w:lvl w:ilvl="7" w:tplc="31BEB9B6" w:tentative="1">
      <w:start w:val="1"/>
      <w:numFmt w:val="bullet"/>
      <w:lvlText w:val="•"/>
      <w:lvlJc w:val="left"/>
      <w:pPr>
        <w:tabs>
          <w:tab w:val="num" w:pos="5760"/>
        </w:tabs>
        <w:ind w:left="5760" w:hanging="360"/>
      </w:pPr>
      <w:rPr>
        <w:rFonts w:ascii="Arial" w:hAnsi="Arial" w:hint="default"/>
      </w:rPr>
    </w:lvl>
    <w:lvl w:ilvl="8" w:tplc="301E7A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402FCA"/>
    <w:multiLevelType w:val="hybridMultilevel"/>
    <w:tmpl w:val="0FB26F12"/>
    <w:lvl w:ilvl="0" w:tplc="9AECC6B4">
      <w:start w:val="1"/>
      <w:numFmt w:val="bullet"/>
      <w:lvlText w:val="•"/>
      <w:lvlJc w:val="left"/>
      <w:pPr>
        <w:tabs>
          <w:tab w:val="num" w:pos="720"/>
        </w:tabs>
        <w:ind w:left="720" w:hanging="360"/>
      </w:pPr>
      <w:rPr>
        <w:rFonts w:ascii="Arial" w:hAnsi="Arial" w:hint="default"/>
      </w:rPr>
    </w:lvl>
    <w:lvl w:ilvl="1" w:tplc="63AADE1A">
      <w:start w:val="1"/>
      <w:numFmt w:val="bullet"/>
      <w:lvlText w:val="•"/>
      <w:lvlJc w:val="left"/>
      <w:pPr>
        <w:tabs>
          <w:tab w:val="num" w:pos="1440"/>
        </w:tabs>
        <w:ind w:left="1440" w:hanging="360"/>
      </w:pPr>
      <w:rPr>
        <w:rFonts w:ascii="Arial" w:hAnsi="Arial" w:hint="default"/>
      </w:rPr>
    </w:lvl>
    <w:lvl w:ilvl="2" w:tplc="1FECF1D4" w:tentative="1">
      <w:start w:val="1"/>
      <w:numFmt w:val="bullet"/>
      <w:lvlText w:val="•"/>
      <w:lvlJc w:val="left"/>
      <w:pPr>
        <w:tabs>
          <w:tab w:val="num" w:pos="2160"/>
        </w:tabs>
        <w:ind w:left="2160" w:hanging="360"/>
      </w:pPr>
      <w:rPr>
        <w:rFonts w:ascii="Arial" w:hAnsi="Arial" w:hint="default"/>
      </w:rPr>
    </w:lvl>
    <w:lvl w:ilvl="3" w:tplc="F9D64264" w:tentative="1">
      <w:start w:val="1"/>
      <w:numFmt w:val="bullet"/>
      <w:lvlText w:val="•"/>
      <w:lvlJc w:val="left"/>
      <w:pPr>
        <w:tabs>
          <w:tab w:val="num" w:pos="2880"/>
        </w:tabs>
        <w:ind w:left="2880" w:hanging="360"/>
      </w:pPr>
      <w:rPr>
        <w:rFonts w:ascii="Arial" w:hAnsi="Arial" w:hint="default"/>
      </w:rPr>
    </w:lvl>
    <w:lvl w:ilvl="4" w:tplc="5E043584" w:tentative="1">
      <w:start w:val="1"/>
      <w:numFmt w:val="bullet"/>
      <w:lvlText w:val="•"/>
      <w:lvlJc w:val="left"/>
      <w:pPr>
        <w:tabs>
          <w:tab w:val="num" w:pos="3600"/>
        </w:tabs>
        <w:ind w:left="3600" w:hanging="360"/>
      </w:pPr>
      <w:rPr>
        <w:rFonts w:ascii="Arial" w:hAnsi="Arial" w:hint="default"/>
      </w:rPr>
    </w:lvl>
    <w:lvl w:ilvl="5" w:tplc="54AA82B8" w:tentative="1">
      <w:start w:val="1"/>
      <w:numFmt w:val="bullet"/>
      <w:lvlText w:val="•"/>
      <w:lvlJc w:val="left"/>
      <w:pPr>
        <w:tabs>
          <w:tab w:val="num" w:pos="4320"/>
        </w:tabs>
        <w:ind w:left="4320" w:hanging="360"/>
      </w:pPr>
      <w:rPr>
        <w:rFonts w:ascii="Arial" w:hAnsi="Arial" w:hint="default"/>
      </w:rPr>
    </w:lvl>
    <w:lvl w:ilvl="6" w:tplc="74EC15FA" w:tentative="1">
      <w:start w:val="1"/>
      <w:numFmt w:val="bullet"/>
      <w:lvlText w:val="•"/>
      <w:lvlJc w:val="left"/>
      <w:pPr>
        <w:tabs>
          <w:tab w:val="num" w:pos="5040"/>
        </w:tabs>
        <w:ind w:left="5040" w:hanging="360"/>
      </w:pPr>
      <w:rPr>
        <w:rFonts w:ascii="Arial" w:hAnsi="Arial" w:hint="default"/>
      </w:rPr>
    </w:lvl>
    <w:lvl w:ilvl="7" w:tplc="7066664A" w:tentative="1">
      <w:start w:val="1"/>
      <w:numFmt w:val="bullet"/>
      <w:lvlText w:val="•"/>
      <w:lvlJc w:val="left"/>
      <w:pPr>
        <w:tabs>
          <w:tab w:val="num" w:pos="5760"/>
        </w:tabs>
        <w:ind w:left="5760" w:hanging="360"/>
      </w:pPr>
      <w:rPr>
        <w:rFonts w:ascii="Arial" w:hAnsi="Arial" w:hint="default"/>
      </w:rPr>
    </w:lvl>
    <w:lvl w:ilvl="8" w:tplc="98C2BA0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BB71B20"/>
    <w:multiLevelType w:val="hybridMultilevel"/>
    <w:tmpl w:val="7E10B976"/>
    <w:lvl w:ilvl="0" w:tplc="7102DE8E">
      <w:start w:val="1"/>
      <w:numFmt w:val="bullet"/>
      <w:lvlText w:val="•"/>
      <w:lvlJc w:val="left"/>
      <w:pPr>
        <w:tabs>
          <w:tab w:val="num" w:pos="720"/>
        </w:tabs>
        <w:ind w:left="720" w:hanging="360"/>
      </w:pPr>
      <w:rPr>
        <w:rFonts w:ascii="Arial" w:hAnsi="Arial" w:hint="default"/>
      </w:rPr>
    </w:lvl>
    <w:lvl w:ilvl="1" w:tplc="98E86B9E" w:tentative="1">
      <w:start w:val="1"/>
      <w:numFmt w:val="bullet"/>
      <w:lvlText w:val="•"/>
      <w:lvlJc w:val="left"/>
      <w:pPr>
        <w:tabs>
          <w:tab w:val="num" w:pos="1440"/>
        </w:tabs>
        <w:ind w:left="1440" w:hanging="360"/>
      </w:pPr>
      <w:rPr>
        <w:rFonts w:ascii="Arial" w:hAnsi="Arial" w:hint="default"/>
      </w:rPr>
    </w:lvl>
    <w:lvl w:ilvl="2" w:tplc="21C4E500" w:tentative="1">
      <w:start w:val="1"/>
      <w:numFmt w:val="bullet"/>
      <w:lvlText w:val="•"/>
      <w:lvlJc w:val="left"/>
      <w:pPr>
        <w:tabs>
          <w:tab w:val="num" w:pos="2160"/>
        </w:tabs>
        <w:ind w:left="2160" w:hanging="360"/>
      </w:pPr>
      <w:rPr>
        <w:rFonts w:ascii="Arial" w:hAnsi="Arial" w:hint="default"/>
      </w:rPr>
    </w:lvl>
    <w:lvl w:ilvl="3" w:tplc="F44CC5F6" w:tentative="1">
      <w:start w:val="1"/>
      <w:numFmt w:val="bullet"/>
      <w:lvlText w:val="•"/>
      <w:lvlJc w:val="left"/>
      <w:pPr>
        <w:tabs>
          <w:tab w:val="num" w:pos="2880"/>
        </w:tabs>
        <w:ind w:left="2880" w:hanging="360"/>
      </w:pPr>
      <w:rPr>
        <w:rFonts w:ascii="Arial" w:hAnsi="Arial" w:hint="default"/>
      </w:rPr>
    </w:lvl>
    <w:lvl w:ilvl="4" w:tplc="05224BF8" w:tentative="1">
      <w:start w:val="1"/>
      <w:numFmt w:val="bullet"/>
      <w:lvlText w:val="•"/>
      <w:lvlJc w:val="left"/>
      <w:pPr>
        <w:tabs>
          <w:tab w:val="num" w:pos="3600"/>
        </w:tabs>
        <w:ind w:left="3600" w:hanging="360"/>
      </w:pPr>
      <w:rPr>
        <w:rFonts w:ascii="Arial" w:hAnsi="Arial" w:hint="default"/>
      </w:rPr>
    </w:lvl>
    <w:lvl w:ilvl="5" w:tplc="E20A1D6E" w:tentative="1">
      <w:start w:val="1"/>
      <w:numFmt w:val="bullet"/>
      <w:lvlText w:val="•"/>
      <w:lvlJc w:val="left"/>
      <w:pPr>
        <w:tabs>
          <w:tab w:val="num" w:pos="4320"/>
        </w:tabs>
        <w:ind w:left="4320" w:hanging="360"/>
      </w:pPr>
      <w:rPr>
        <w:rFonts w:ascii="Arial" w:hAnsi="Arial" w:hint="default"/>
      </w:rPr>
    </w:lvl>
    <w:lvl w:ilvl="6" w:tplc="8E9A168C" w:tentative="1">
      <w:start w:val="1"/>
      <w:numFmt w:val="bullet"/>
      <w:lvlText w:val="•"/>
      <w:lvlJc w:val="left"/>
      <w:pPr>
        <w:tabs>
          <w:tab w:val="num" w:pos="5040"/>
        </w:tabs>
        <w:ind w:left="5040" w:hanging="360"/>
      </w:pPr>
      <w:rPr>
        <w:rFonts w:ascii="Arial" w:hAnsi="Arial" w:hint="default"/>
      </w:rPr>
    </w:lvl>
    <w:lvl w:ilvl="7" w:tplc="6DC803B2" w:tentative="1">
      <w:start w:val="1"/>
      <w:numFmt w:val="bullet"/>
      <w:lvlText w:val="•"/>
      <w:lvlJc w:val="left"/>
      <w:pPr>
        <w:tabs>
          <w:tab w:val="num" w:pos="5760"/>
        </w:tabs>
        <w:ind w:left="5760" w:hanging="360"/>
      </w:pPr>
      <w:rPr>
        <w:rFonts w:ascii="Arial" w:hAnsi="Arial" w:hint="default"/>
      </w:rPr>
    </w:lvl>
    <w:lvl w:ilvl="8" w:tplc="3614E9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F773CFD"/>
    <w:multiLevelType w:val="hybridMultilevel"/>
    <w:tmpl w:val="E8C2F5A8"/>
    <w:lvl w:ilvl="0" w:tplc="B00AE728">
      <w:start w:val="1"/>
      <w:numFmt w:val="bullet"/>
      <w:lvlText w:val="•"/>
      <w:lvlJc w:val="left"/>
      <w:pPr>
        <w:tabs>
          <w:tab w:val="num" w:pos="720"/>
        </w:tabs>
        <w:ind w:left="720" w:hanging="360"/>
      </w:pPr>
      <w:rPr>
        <w:rFonts w:ascii="Arial" w:hAnsi="Arial" w:hint="default"/>
      </w:rPr>
    </w:lvl>
    <w:lvl w:ilvl="1" w:tplc="88CC910C" w:tentative="1">
      <w:start w:val="1"/>
      <w:numFmt w:val="bullet"/>
      <w:lvlText w:val="•"/>
      <w:lvlJc w:val="left"/>
      <w:pPr>
        <w:tabs>
          <w:tab w:val="num" w:pos="1440"/>
        </w:tabs>
        <w:ind w:left="1440" w:hanging="360"/>
      </w:pPr>
      <w:rPr>
        <w:rFonts w:ascii="Arial" w:hAnsi="Arial" w:hint="default"/>
      </w:rPr>
    </w:lvl>
    <w:lvl w:ilvl="2" w:tplc="F758838E" w:tentative="1">
      <w:start w:val="1"/>
      <w:numFmt w:val="bullet"/>
      <w:lvlText w:val="•"/>
      <w:lvlJc w:val="left"/>
      <w:pPr>
        <w:tabs>
          <w:tab w:val="num" w:pos="2160"/>
        </w:tabs>
        <w:ind w:left="2160" w:hanging="360"/>
      </w:pPr>
      <w:rPr>
        <w:rFonts w:ascii="Arial" w:hAnsi="Arial" w:hint="default"/>
      </w:rPr>
    </w:lvl>
    <w:lvl w:ilvl="3" w:tplc="6C1A7DE2" w:tentative="1">
      <w:start w:val="1"/>
      <w:numFmt w:val="bullet"/>
      <w:lvlText w:val="•"/>
      <w:lvlJc w:val="left"/>
      <w:pPr>
        <w:tabs>
          <w:tab w:val="num" w:pos="2880"/>
        </w:tabs>
        <w:ind w:left="2880" w:hanging="360"/>
      </w:pPr>
      <w:rPr>
        <w:rFonts w:ascii="Arial" w:hAnsi="Arial" w:hint="default"/>
      </w:rPr>
    </w:lvl>
    <w:lvl w:ilvl="4" w:tplc="BD8C5346" w:tentative="1">
      <w:start w:val="1"/>
      <w:numFmt w:val="bullet"/>
      <w:lvlText w:val="•"/>
      <w:lvlJc w:val="left"/>
      <w:pPr>
        <w:tabs>
          <w:tab w:val="num" w:pos="3600"/>
        </w:tabs>
        <w:ind w:left="3600" w:hanging="360"/>
      </w:pPr>
      <w:rPr>
        <w:rFonts w:ascii="Arial" w:hAnsi="Arial" w:hint="default"/>
      </w:rPr>
    </w:lvl>
    <w:lvl w:ilvl="5" w:tplc="0784D382" w:tentative="1">
      <w:start w:val="1"/>
      <w:numFmt w:val="bullet"/>
      <w:lvlText w:val="•"/>
      <w:lvlJc w:val="left"/>
      <w:pPr>
        <w:tabs>
          <w:tab w:val="num" w:pos="4320"/>
        </w:tabs>
        <w:ind w:left="4320" w:hanging="360"/>
      </w:pPr>
      <w:rPr>
        <w:rFonts w:ascii="Arial" w:hAnsi="Arial" w:hint="default"/>
      </w:rPr>
    </w:lvl>
    <w:lvl w:ilvl="6" w:tplc="C4428D54" w:tentative="1">
      <w:start w:val="1"/>
      <w:numFmt w:val="bullet"/>
      <w:lvlText w:val="•"/>
      <w:lvlJc w:val="left"/>
      <w:pPr>
        <w:tabs>
          <w:tab w:val="num" w:pos="5040"/>
        </w:tabs>
        <w:ind w:left="5040" w:hanging="360"/>
      </w:pPr>
      <w:rPr>
        <w:rFonts w:ascii="Arial" w:hAnsi="Arial" w:hint="default"/>
      </w:rPr>
    </w:lvl>
    <w:lvl w:ilvl="7" w:tplc="574A474C" w:tentative="1">
      <w:start w:val="1"/>
      <w:numFmt w:val="bullet"/>
      <w:lvlText w:val="•"/>
      <w:lvlJc w:val="left"/>
      <w:pPr>
        <w:tabs>
          <w:tab w:val="num" w:pos="5760"/>
        </w:tabs>
        <w:ind w:left="5760" w:hanging="360"/>
      </w:pPr>
      <w:rPr>
        <w:rFonts w:ascii="Arial" w:hAnsi="Arial" w:hint="default"/>
      </w:rPr>
    </w:lvl>
    <w:lvl w:ilvl="8" w:tplc="BDFABC7A" w:tentative="1">
      <w:start w:val="1"/>
      <w:numFmt w:val="bullet"/>
      <w:lvlText w:val="•"/>
      <w:lvlJc w:val="left"/>
      <w:pPr>
        <w:tabs>
          <w:tab w:val="num" w:pos="6480"/>
        </w:tabs>
        <w:ind w:left="6480" w:hanging="360"/>
      </w:pPr>
      <w:rPr>
        <w:rFonts w:ascii="Arial" w:hAnsi="Arial" w:hint="default"/>
      </w:rPr>
    </w:lvl>
  </w:abstractNum>
  <w:num w:numId="1" w16cid:durableId="1791125675">
    <w:abstractNumId w:val="1"/>
  </w:num>
  <w:num w:numId="2" w16cid:durableId="1665163000">
    <w:abstractNumId w:val="3"/>
  </w:num>
  <w:num w:numId="3" w16cid:durableId="740828344">
    <w:abstractNumId w:val="5"/>
  </w:num>
  <w:num w:numId="4" w16cid:durableId="1038773820">
    <w:abstractNumId w:val="2"/>
  </w:num>
  <w:num w:numId="5" w16cid:durableId="652412712">
    <w:abstractNumId w:val="0"/>
  </w:num>
  <w:num w:numId="6" w16cid:durableId="247732477">
    <w:abstractNumId w:val="6"/>
  </w:num>
  <w:num w:numId="7" w16cid:durableId="304550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13"/>
    <w:rsid w:val="000056EE"/>
    <w:rsid w:val="00011980"/>
    <w:rsid w:val="00012B85"/>
    <w:rsid w:val="00013CA8"/>
    <w:rsid w:val="0001434D"/>
    <w:rsid w:val="000147C5"/>
    <w:rsid w:val="000275A3"/>
    <w:rsid w:val="000321F6"/>
    <w:rsid w:val="00032ECC"/>
    <w:rsid w:val="00034859"/>
    <w:rsid w:val="000478B8"/>
    <w:rsid w:val="00052B67"/>
    <w:rsid w:val="00065548"/>
    <w:rsid w:val="0007273B"/>
    <w:rsid w:val="00077E66"/>
    <w:rsid w:val="00082D3E"/>
    <w:rsid w:val="00094BD1"/>
    <w:rsid w:val="00096112"/>
    <w:rsid w:val="000B1626"/>
    <w:rsid w:val="000B555B"/>
    <w:rsid w:val="000C03AD"/>
    <w:rsid w:val="000C1C04"/>
    <w:rsid w:val="000E7FC5"/>
    <w:rsid w:val="00102697"/>
    <w:rsid w:val="001044A5"/>
    <w:rsid w:val="00104D66"/>
    <w:rsid w:val="00114CA1"/>
    <w:rsid w:val="001174DB"/>
    <w:rsid w:val="001332E9"/>
    <w:rsid w:val="001366D9"/>
    <w:rsid w:val="0015178B"/>
    <w:rsid w:val="00153105"/>
    <w:rsid w:val="00155D3E"/>
    <w:rsid w:val="001613FB"/>
    <w:rsid w:val="00165F3E"/>
    <w:rsid w:val="001728CB"/>
    <w:rsid w:val="00172947"/>
    <w:rsid w:val="00174485"/>
    <w:rsid w:val="001815F9"/>
    <w:rsid w:val="00190FB7"/>
    <w:rsid w:val="00192ABB"/>
    <w:rsid w:val="001A0E2C"/>
    <w:rsid w:val="001A20BE"/>
    <w:rsid w:val="001A2D86"/>
    <w:rsid w:val="001B5707"/>
    <w:rsid w:val="001C299B"/>
    <w:rsid w:val="001D10CB"/>
    <w:rsid w:val="001D3025"/>
    <w:rsid w:val="001E036A"/>
    <w:rsid w:val="00204ED4"/>
    <w:rsid w:val="0021427B"/>
    <w:rsid w:val="00214832"/>
    <w:rsid w:val="00216F67"/>
    <w:rsid w:val="0022103E"/>
    <w:rsid w:val="00224941"/>
    <w:rsid w:val="0022648C"/>
    <w:rsid w:val="002343C8"/>
    <w:rsid w:val="00241389"/>
    <w:rsid w:val="00241F7F"/>
    <w:rsid w:val="00245E91"/>
    <w:rsid w:val="00254B04"/>
    <w:rsid w:val="00267171"/>
    <w:rsid w:val="00276E1D"/>
    <w:rsid w:val="00282B86"/>
    <w:rsid w:val="002959D0"/>
    <w:rsid w:val="002974E2"/>
    <w:rsid w:val="002B488B"/>
    <w:rsid w:val="002B68A7"/>
    <w:rsid w:val="002C0AA8"/>
    <w:rsid w:val="002C115A"/>
    <w:rsid w:val="002C16FC"/>
    <w:rsid w:val="002C431E"/>
    <w:rsid w:val="002C55ED"/>
    <w:rsid w:val="002D0D6A"/>
    <w:rsid w:val="002D3F7A"/>
    <w:rsid w:val="002E3B47"/>
    <w:rsid w:val="002F35F7"/>
    <w:rsid w:val="002F5D39"/>
    <w:rsid w:val="00310D23"/>
    <w:rsid w:val="00311FC1"/>
    <w:rsid w:val="00322C4E"/>
    <w:rsid w:val="00332CD5"/>
    <w:rsid w:val="00336D15"/>
    <w:rsid w:val="00337031"/>
    <w:rsid w:val="003415D7"/>
    <w:rsid w:val="003452CB"/>
    <w:rsid w:val="003455EC"/>
    <w:rsid w:val="0034716E"/>
    <w:rsid w:val="003528AC"/>
    <w:rsid w:val="003746DE"/>
    <w:rsid w:val="00374C8A"/>
    <w:rsid w:val="0038267E"/>
    <w:rsid w:val="0039406A"/>
    <w:rsid w:val="00394A40"/>
    <w:rsid w:val="00395AE1"/>
    <w:rsid w:val="003A07BD"/>
    <w:rsid w:val="003B05D0"/>
    <w:rsid w:val="003C44AA"/>
    <w:rsid w:val="003D6EAE"/>
    <w:rsid w:val="003E154F"/>
    <w:rsid w:val="003E6773"/>
    <w:rsid w:val="003F0290"/>
    <w:rsid w:val="00400DC4"/>
    <w:rsid w:val="00401D08"/>
    <w:rsid w:val="00402854"/>
    <w:rsid w:val="00403553"/>
    <w:rsid w:val="00406D33"/>
    <w:rsid w:val="00407CC6"/>
    <w:rsid w:val="00410FD4"/>
    <w:rsid w:val="0041716D"/>
    <w:rsid w:val="004347B6"/>
    <w:rsid w:val="00444BCD"/>
    <w:rsid w:val="004462CE"/>
    <w:rsid w:val="00456F09"/>
    <w:rsid w:val="004746FE"/>
    <w:rsid w:val="004820E5"/>
    <w:rsid w:val="00482E0F"/>
    <w:rsid w:val="00491552"/>
    <w:rsid w:val="004A0714"/>
    <w:rsid w:val="004A09EF"/>
    <w:rsid w:val="004A2417"/>
    <w:rsid w:val="004A56B8"/>
    <w:rsid w:val="004A66AB"/>
    <w:rsid w:val="004C694C"/>
    <w:rsid w:val="004D091F"/>
    <w:rsid w:val="004D2670"/>
    <w:rsid w:val="004D394F"/>
    <w:rsid w:val="004E6562"/>
    <w:rsid w:val="004F6439"/>
    <w:rsid w:val="00520CF2"/>
    <w:rsid w:val="00535C27"/>
    <w:rsid w:val="005435DB"/>
    <w:rsid w:val="005604F0"/>
    <w:rsid w:val="00575ECA"/>
    <w:rsid w:val="00577036"/>
    <w:rsid w:val="0058097E"/>
    <w:rsid w:val="00584806"/>
    <w:rsid w:val="005A1B63"/>
    <w:rsid w:val="005C52DE"/>
    <w:rsid w:val="005D1D28"/>
    <w:rsid w:val="005D2207"/>
    <w:rsid w:val="005D2613"/>
    <w:rsid w:val="005E59E3"/>
    <w:rsid w:val="005F29EF"/>
    <w:rsid w:val="005F7021"/>
    <w:rsid w:val="00611CC9"/>
    <w:rsid w:val="006163FB"/>
    <w:rsid w:val="0062154A"/>
    <w:rsid w:val="00626DFA"/>
    <w:rsid w:val="00631BB6"/>
    <w:rsid w:val="00654DC9"/>
    <w:rsid w:val="006572AC"/>
    <w:rsid w:val="00691DAD"/>
    <w:rsid w:val="006C176F"/>
    <w:rsid w:val="006D326D"/>
    <w:rsid w:val="006E3996"/>
    <w:rsid w:val="00700C49"/>
    <w:rsid w:val="00700CDE"/>
    <w:rsid w:val="007142E4"/>
    <w:rsid w:val="007176E0"/>
    <w:rsid w:val="00717DF4"/>
    <w:rsid w:val="007218BA"/>
    <w:rsid w:val="00730302"/>
    <w:rsid w:val="007614B2"/>
    <w:rsid w:val="0076383D"/>
    <w:rsid w:val="007713CF"/>
    <w:rsid w:val="00787B28"/>
    <w:rsid w:val="007903C5"/>
    <w:rsid w:val="007A2FB0"/>
    <w:rsid w:val="007A4C07"/>
    <w:rsid w:val="007B0E2E"/>
    <w:rsid w:val="007C7015"/>
    <w:rsid w:val="007F34AB"/>
    <w:rsid w:val="00805247"/>
    <w:rsid w:val="00811F3D"/>
    <w:rsid w:val="00825600"/>
    <w:rsid w:val="00845F13"/>
    <w:rsid w:val="00853556"/>
    <w:rsid w:val="00854FB1"/>
    <w:rsid w:val="008601CF"/>
    <w:rsid w:val="00873803"/>
    <w:rsid w:val="00885B8F"/>
    <w:rsid w:val="008916A1"/>
    <w:rsid w:val="00892EE4"/>
    <w:rsid w:val="008976DC"/>
    <w:rsid w:val="008A3A31"/>
    <w:rsid w:val="008B168A"/>
    <w:rsid w:val="008B6FA2"/>
    <w:rsid w:val="008C26FD"/>
    <w:rsid w:val="008D56E4"/>
    <w:rsid w:val="008D6AB8"/>
    <w:rsid w:val="008E143E"/>
    <w:rsid w:val="008E2E65"/>
    <w:rsid w:val="008F11E1"/>
    <w:rsid w:val="00901C64"/>
    <w:rsid w:val="009036FB"/>
    <w:rsid w:val="00923961"/>
    <w:rsid w:val="00924950"/>
    <w:rsid w:val="009268D4"/>
    <w:rsid w:val="00933794"/>
    <w:rsid w:val="00936E0B"/>
    <w:rsid w:val="009378F6"/>
    <w:rsid w:val="00937A3A"/>
    <w:rsid w:val="00943966"/>
    <w:rsid w:val="00950524"/>
    <w:rsid w:val="00963FF5"/>
    <w:rsid w:val="00973FC9"/>
    <w:rsid w:val="00990CA9"/>
    <w:rsid w:val="00993C27"/>
    <w:rsid w:val="009A04B8"/>
    <w:rsid w:val="009A6340"/>
    <w:rsid w:val="009B31D8"/>
    <w:rsid w:val="009B5185"/>
    <w:rsid w:val="009B62D1"/>
    <w:rsid w:val="009D43F2"/>
    <w:rsid w:val="009E4052"/>
    <w:rsid w:val="009F2E1D"/>
    <w:rsid w:val="009F5FC3"/>
    <w:rsid w:val="00A12FC5"/>
    <w:rsid w:val="00A21421"/>
    <w:rsid w:val="00A23B79"/>
    <w:rsid w:val="00A25D75"/>
    <w:rsid w:val="00A302A6"/>
    <w:rsid w:val="00A30A63"/>
    <w:rsid w:val="00A36EC3"/>
    <w:rsid w:val="00A504E8"/>
    <w:rsid w:val="00A50947"/>
    <w:rsid w:val="00A533A6"/>
    <w:rsid w:val="00A540B2"/>
    <w:rsid w:val="00A576ED"/>
    <w:rsid w:val="00A57A19"/>
    <w:rsid w:val="00A57AA7"/>
    <w:rsid w:val="00A63934"/>
    <w:rsid w:val="00A90BAB"/>
    <w:rsid w:val="00A93C81"/>
    <w:rsid w:val="00A961E9"/>
    <w:rsid w:val="00AA16C9"/>
    <w:rsid w:val="00AB4040"/>
    <w:rsid w:val="00AB6262"/>
    <w:rsid w:val="00AC13F3"/>
    <w:rsid w:val="00AC2467"/>
    <w:rsid w:val="00AD3BAF"/>
    <w:rsid w:val="00AF4F12"/>
    <w:rsid w:val="00AF6C56"/>
    <w:rsid w:val="00AF7775"/>
    <w:rsid w:val="00B02D32"/>
    <w:rsid w:val="00B037B0"/>
    <w:rsid w:val="00B118FC"/>
    <w:rsid w:val="00B148C7"/>
    <w:rsid w:val="00B43E37"/>
    <w:rsid w:val="00B67684"/>
    <w:rsid w:val="00B742D2"/>
    <w:rsid w:val="00B80FAD"/>
    <w:rsid w:val="00B83B53"/>
    <w:rsid w:val="00B83C6C"/>
    <w:rsid w:val="00B86453"/>
    <w:rsid w:val="00B86FC8"/>
    <w:rsid w:val="00BA3E68"/>
    <w:rsid w:val="00BB00BF"/>
    <w:rsid w:val="00BB447D"/>
    <w:rsid w:val="00BC12C8"/>
    <w:rsid w:val="00BD1740"/>
    <w:rsid w:val="00BD6009"/>
    <w:rsid w:val="00BD6150"/>
    <w:rsid w:val="00BD6419"/>
    <w:rsid w:val="00BE15B1"/>
    <w:rsid w:val="00BE392B"/>
    <w:rsid w:val="00BE5779"/>
    <w:rsid w:val="00C06629"/>
    <w:rsid w:val="00C16168"/>
    <w:rsid w:val="00C23313"/>
    <w:rsid w:val="00C40504"/>
    <w:rsid w:val="00C44430"/>
    <w:rsid w:val="00C572C5"/>
    <w:rsid w:val="00C62569"/>
    <w:rsid w:val="00C65C33"/>
    <w:rsid w:val="00C753C5"/>
    <w:rsid w:val="00C774BF"/>
    <w:rsid w:val="00C86BFD"/>
    <w:rsid w:val="00C87D01"/>
    <w:rsid w:val="00C92C0B"/>
    <w:rsid w:val="00C935E8"/>
    <w:rsid w:val="00CC530D"/>
    <w:rsid w:val="00CD4A24"/>
    <w:rsid w:val="00CD5862"/>
    <w:rsid w:val="00CE5682"/>
    <w:rsid w:val="00CF28CE"/>
    <w:rsid w:val="00CF2B12"/>
    <w:rsid w:val="00CF4AB6"/>
    <w:rsid w:val="00D11AF3"/>
    <w:rsid w:val="00D21B8D"/>
    <w:rsid w:val="00D25102"/>
    <w:rsid w:val="00D27813"/>
    <w:rsid w:val="00D52FE0"/>
    <w:rsid w:val="00D7046F"/>
    <w:rsid w:val="00D706A3"/>
    <w:rsid w:val="00D7672D"/>
    <w:rsid w:val="00D83541"/>
    <w:rsid w:val="00D84FCB"/>
    <w:rsid w:val="00D9018A"/>
    <w:rsid w:val="00DA73D4"/>
    <w:rsid w:val="00DD5530"/>
    <w:rsid w:val="00DE6B64"/>
    <w:rsid w:val="00DF3600"/>
    <w:rsid w:val="00DF4EA3"/>
    <w:rsid w:val="00E04097"/>
    <w:rsid w:val="00E10560"/>
    <w:rsid w:val="00E14FBB"/>
    <w:rsid w:val="00E3690E"/>
    <w:rsid w:val="00E41105"/>
    <w:rsid w:val="00E61E58"/>
    <w:rsid w:val="00E7460A"/>
    <w:rsid w:val="00E755B1"/>
    <w:rsid w:val="00E8153E"/>
    <w:rsid w:val="00EA3D79"/>
    <w:rsid w:val="00EB3F7F"/>
    <w:rsid w:val="00ED4DA5"/>
    <w:rsid w:val="00EE2447"/>
    <w:rsid w:val="00F055C1"/>
    <w:rsid w:val="00F066A4"/>
    <w:rsid w:val="00F225AC"/>
    <w:rsid w:val="00F30F21"/>
    <w:rsid w:val="00F37BF9"/>
    <w:rsid w:val="00F4515F"/>
    <w:rsid w:val="00F464BA"/>
    <w:rsid w:val="00F47AC5"/>
    <w:rsid w:val="00F54864"/>
    <w:rsid w:val="00F83924"/>
    <w:rsid w:val="00FA37A9"/>
    <w:rsid w:val="00FB0B21"/>
    <w:rsid w:val="00FB31C4"/>
    <w:rsid w:val="00FC1246"/>
    <w:rsid w:val="00FC4F93"/>
    <w:rsid w:val="00FD1E40"/>
    <w:rsid w:val="00FD4B24"/>
    <w:rsid w:val="00FE4491"/>
    <w:rsid w:val="00FE464D"/>
    <w:rsid w:val="00FF2697"/>
    <w:rsid w:val="77782D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546AB"/>
  <w15:chartTrackingRefBased/>
  <w15:docId w15:val="{15405063-449A-4590-9E52-1647F765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13"/>
    <w:rPr>
      <w:rFonts w:eastAsiaTheme="majorEastAsia" w:cstheme="majorBidi"/>
      <w:color w:val="272727" w:themeColor="text1" w:themeTint="D8"/>
    </w:rPr>
  </w:style>
  <w:style w:type="paragraph" w:styleId="Title">
    <w:name w:val="Title"/>
    <w:basedOn w:val="Normal"/>
    <w:next w:val="Normal"/>
    <w:link w:val="TitleChar"/>
    <w:uiPriority w:val="10"/>
    <w:qFormat/>
    <w:rsid w:val="00C23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13"/>
    <w:pPr>
      <w:spacing w:before="160"/>
      <w:jc w:val="center"/>
    </w:pPr>
    <w:rPr>
      <w:i/>
      <w:iCs/>
      <w:color w:val="404040" w:themeColor="text1" w:themeTint="BF"/>
    </w:rPr>
  </w:style>
  <w:style w:type="character" w:customStyle="1" w:styleId="QuoteChar">
    <w:name w:val="Quote Char"/>
    <w:basedOn w:val="DefaultParagraphFont"/>
    <w:link w:val="Quote"/>
    <w:uiPriority w:val="29"/>
    <w:rsid w:val="00C23313"/>
    <w:rPr>
      <w:i/>
      <w:iCs/>
      <w:color w:val="404040" w:themeColor="text1" w:themeTint="BF"/>
    </w:rPr>
  </w:style>
  <w:style w:type="paragraph" w:styleId="ListParagraph">
    <w:name w:val="List Paragraph"/>
    <w:basedOn w:val="Normal"/>
    <w:uiPriority w:val="34"/>
    <w:qFormat/>
    <w:rsid w:val="00C23313"/>
    <w:pPr>
      <w:ind w:left="720"/>
      <w:contextualSpacing/>
    </w:pPr>
  </w:style>
  <w:style w:type="character" w:styleId="IntenseEmphasis">
    <w:name w:val="Intense Emphasis"/>
    <w:basedOn w:val="DefaultParagraphFont"/>
    <w:uiPriority w:val="21"/>
    <w:qFormat/>
    <w:rsid w:val="00C23313"/>
    <w:rPr>
      <w:i/>
      <w:iCs/>
      <w:color w:val="0F4761" w:themeColor="accent1" w:themeShade="BF"/>
    </w:rPr>
  </w:style>
  <w:style w:type="paragraph" w:styleId="IntenseQuote">
    <w:name w:val="Intense Quote"/>
    <w:basedOn w:val="Normal"/>
    <w:next w:val="Normal"/>
    <w:link w:val="IntenseQuoteChar"/>
    <w:uiPriority w:val="30"/>
    <w:qFormat/>
    <w:rsid w:val="00C23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13"/>
    <w:rPr>
      <w:i/>
      <w:iCs/>
      <w:color w:val="0F4761" w:themeColor="accent1" w:themeShade="BF"/>
    </w:rPr>
  </w:style>
  <w:style w:type="character" w:styleId="IntenseReference">
    <w:name w:val="Intense Reference"/>
    <w:basedOn w:val="DefaultParagraphFont"/>
    <w:uiPriority w:val="32"/>
    <w:qFormat/>
    <w:rsid w:val="00C23313"/>
    <w:rPr>
      <w:b/>
      <w:bCs/>
      <w:smallCaps/>
      <w:color w:val="0F4761" w:themeColor="accent1" w:themeShade="BF"/>
      <w:spacing w:val="5"/>
    </w:rPr>
  </w:style>
  <w:style w:type="paragraph" w:styleId="NormalWeb">
    <w:name w:val="Normal (Web)"/>
    <w:basedOn w:val="Normal"/>
    <w:uiPriority w:val="99"/>
    <w:semiHidden/>
    <w:unhideWhenUsed/>
    <w:rsid w:val="00077E6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22C4E"/>
    <w:rPr>
      <w:color w:val="467886" w:themeColor="hyperlink"/>
      <w:u w:val="single"/>
    </w:rPr>
  </w:style>
  <w:style w:type="character" w:styleId="UnresolvedMention">
    <w:name w:val="Unresolved Mention"/>
    <w:basedOn w:val="DefaultParagraphFont"/>
    <w:uiPriority w:val="99"/>
    <w:semiHidden/>
    <w:unhideWhenUsed/>
    <w:rsid w:val="00322C4E"/>
    <w:rPr>
      <w:color w:val="605E5C"/>
      <w:shd w:val="clear" w:color="auto" w:fill="E1DFDD"/>
    </w:rPr>
  </w:style>
  <w:style w:type="paragraph" w:styleId="Header">
    <w:name w:val="header"/>
    <w:basedOn w:val="Normal"/>
    <w:link w:val="HeaderChar"/>
    <w:uiPriority w:val="99"/>
    <w:unhideWhenUsed/>
    <w:rsid w:val="00717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6E0"/>
  </w:style>
  <w:style w:type="paragraph" w:styleId="Footer">
    <w:name w:val="footer"/>
    <w:basedOn w:val="Normal"/>
    <w:link w:val="FooterChar"/>
    <w:uiPriority w:val="99"/>
    <w:unhideWhenUsed/>
    <w:rsid w:val="00717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9344">
      <w:bodyDiv w:val="1"/>
      <w:marLeft w:val="0"/>
      <w:marRight w:val="0"/>
      <w:marTop w:val="0"/>
      <w:marBottom w:val="0"/>
      <w:divBdr>
        <w:top w:val="none" w:sz="0" w:space="0" w:color="auto"/>
        <w:left w:val="none" w:sz="0" w:space="0" w:color="auto"/>
        <w:bottom w:val="none" w:sz="0" w:space="0" w:color="auto"/>
        <w:right w:val="none" w:sz="0" w:space="0" w:color="auto"/>
      </w:divBdr>
    </w:div>
    <w:div w:id="45299783">
      <w:bodyDiv w:val="1"/>
      <w:marLeft w:val="0"/>
      <w:marRight w:val="0"/>
      <w:marTop w:val="0"/>
      <w:marBottom w:val="0"/>
      <w:divBdr>
        <w:top w:val="none" w:sz="0" w:space="0" w:color="auto"/>
        <w:left w:val="none" w:sz="0" w:space="0" w:color="auto"/>
        <w:bottom w:val="none" w:sz="0" w:space="0" w:color="auto"/>
        <w:right w:val="none" w:sz="0" w:space="0" w:color="auto"/>
      </w:divBdr>
    </w:div>
    <w:div w:id="106849737">
      <w:bodyDiv w:val="1"/>
      <w:marLeft w:val="0"/>
      <w:marRight w:val="0"/>
      <w:marTop w:val="0"/>
      <w:marBottom w:val="0"/>
      <w:divBdr>
        <w:top w:val="none" w:sz="0" w:space="0" w:color="auto"/>
        <w:left w:val="none" w:sz="0" w:space="0" w:color="auto"/>
        <w:bottom w:val="none" w:sz="0" w:space="0" w:color="auto"/>
        <w:right w:val="none" w:sz="0" w:space="0" w:color="auto"/>
      </w:divBdr>
    </w:div>
    <w:div w:id="130556194">
      <w:bodyDiv w:val="1"/>
      <w:marLeft w:val="0"/>
      <w:marRight w:val="0"/>
      <w:marTop w:val="0"/>
      <w:marBottom w:val="0"/>
      <w:divBdr>
        <w:top w:val="none" w:sz="0" w:space="0" w:color="auto"/>
        <w:left w:val="none" w:sz="0" w:space="0" w:color="auto"/>
        <w:bottom w:val="none" w:sz="0" w:space="0" w:color="auto"/>
        <w:right w:val="none" w:sz="0" w:space="0" w:color="auto"/>
      </w:divBdr>
    </w:div>
    <w:div w:id="159004595">
      <w:bodyDiv w:val="1"/>
      <w:marLeft w:val="0"/>
      <w:marRight w:val="0"/>
      <w:marTop w:val="0"/>
      <w:marBottom w:val="0"/>
      <w:divBdr>
        <w:top w:val="none" w:sz="0" w:space="0" w:color="auto"/>
        <w:left w:val="none" w:sz="0" w:space="0" w:color="auto"/>
        <w:bottom w:val="none" w:sz="0" w:space="0" w:color="auto"/>
        <w:right w:val="none" w:sz="0" w:space="0" w:color="auto"/>
      </w:divBdr>
    </w:div>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289672792">
      <w:bodyDiv w:val="1"/>
      <w:marLeft w:val="0"/>
      <w:marRight w:val="0"/>
      <w:marTop w:val="0"/>
      <w:marBottom w:val="0"/>
      <w:divBdr>
        <w:top w:val="none" w:sz="0" w:space="0" w:color="auto"/>
        <w:left w:val="none" w:sz="0" w:space="0" w:color="auto"/>
        <w:bottom w:val="none" w:sz="0" w:space="0" w:color="auto"/>
        <w:right w:val="none" w:sz="0" w:space="0" w:color="auto"/>
      </w:divBdr>
    </w:div>
    <w:div w:id="411779541">
      <w:bodyDiv w:val="1"/>
      <w:marLeft w:val="0"/>
      <w:marRight w:val="0"/>
      <w:marTop w:val="0"/>
      <w:marBottom w:val="0"/>
      <w:divBdr>
        <w:top w:val="none" w:sz="0" w:space="0" w:color="auto"/>
        <w:left w:val="none" w:sz="0" w:space="0" w:color="auto"/>
        <w:bottom w:val="none" w:sz="0" w:space="0" w:color="auto"/>
        <w:right w:val="none" w:sz="0" w:space="0" w:color="auto"/>
      </w:divBdr>
    </w:div>
    <w:div w:id="525367275">
      <w:bodyDiv w:val="1"/>
      <w:marLeft w:val="0"/>
      <w:marRight w:val="0"/>
      <w:marTop w:val="0"/>
      <w:marBottom w:val="0"/>
      <w:divBdr>
        <w:top w:val="none" w:sz="0" w:space="0" w:color="auto"/>
        <w:left w:val="none" w:sz="0" w:space="0" w:color="auto"/>
        <w:bottom w:val="none" w:sz="0" w:space="0" w:color="auto"/>
        <w:right w:val="none" w:sz="0" w:space="0" w:color="auto"/>
      </w:divBdr>
    </w:div>
    <w:div w:id="530923344">
      <w:bodyDiv w:val="1"/>
      <w:marLeft w:val="0"/>
      <w:marRight w:val="0"/>
      <w:marTop w:val="0"/>
      <w:marBottom w:val="0"/>
      <w:divBdr>
        <w:top w:val="none" w:sz="0" w:space="0" w:color="auto"/>
        <w:left w:val="none" w:sz="0" w:space="0" w:color="auto"/>
        <w:bottom w:val="none" w:sz="0" w:space="0" w:color="auto"/>
        <w:right w:val="none" w:sz="0" w:space="0" w:color="auto"/>
      </w:divBdr>
    </w:div>
    <w:div w:id="550918314">
      <w:bodyDiv w:val="1"/>
      <w:marLeft w:val="0"/>
      <w:marRight w:val="0"/>
      <w:marTop w:val="0"/>
      <w:marBottom w:val="0"/>
      <w:divBdr>
        <w:top w:val="none" w:sz="0" w:space="0" w:color="auto"/>
        <w:left w:val="none" w:sz="0" w:space="0" w:color="auto"/>
        <w:bottom w:val="none" w:sz="0" w:space="0" w:color="auto"/>
        <w:right w:val="none" w:sz="0" w:space="0" w:color="auto"/>
      </w:divBdr>
    </w:div>
    <w:div w:id="649092222">
      <w:bodyDiv w:val="1"/>
      <w:marLeft w:val="0"/>
      <w:marRight w:val="0"/>
      <w:marTop w:val="0"/>
      <w:marBottom w:val="0"/>
      <w:divBdr>
        <w:top w:val="none" w:sz="0" w:space="0" w:color="auto"/>
        <w:left w:val="none" w:sz="0" w:space="0" w:color="auto"/>
        <w:bottom w:val="none" w:sz="0" w:space="0" w:color="auto"/>
        <w:right w:val="none" w:sz="0" w:space="0" w:color="auto"/>
      </w:divBdr>
    </w:div>
    <w:div w:id="739059749">
      <w:bodyDiv w:val="1"/>
      <w:marLeft w:val="0"/>
      <w:marRight w:val="0"/>
      <w:marTop w:val="0"/>
      <w:marBottom w:val="0"/>
      <w:divBdr>
        <w:top w:val="none" w:sz="0" w:space="0" w:color="auto"/>
        <w:left w:val="none" w:sz="0" w:space="0" w:color="auto"/>
        <w:bottom w:val="none" w:sz="0" w:space="0" w:color="auto"/>
        <w:right w:val="none" w:sz="0" w:space="0" w:color="auto"/>
      </w:divBdr>
    </w:div>
    <w:div w:id="919827823">
      <w:bodyDiv w:val="1"/>
      <w:marLeft w:val="0"/>
      <w:marRight w:val="0"/>
      <w:marTop w:val="0"/>
      <w:marBottom w:val="0"/>
      <w:divBdr>
        <w:top w:val="none" w:sz="0" w:space="0" w:color="auto"/>
        <w:left w:val="none" w:sz="0" w:space="0" w:color="auto"/>
        <w:bottom w:val="none" w:sz="0" w:space="0" w:color="auto"/>
        <w:right w:val="none" w:sz="0" w:space="0" w:color="auto"/>
      </w:divBdr>
    </w:div>
    <w:div w:id="989136381">
      <w:bodyDiv w:val="1"/>
      <w:marLeft w:val="0"/>
      <w:marRight w:val="0"/>
      <w:marTop w:val="0"/>
      <w:marBottom w:val="0"/>
      <w:divBdr>
        <w:top w:val="none" w:sz="0" w:space="0" w:color="auto"/>
        <w:left w:val="none" w:sz="0" w:space="0" w:color="auto"/>
        <w:bottom w:val="none" w:sz="0" w:space="0" w:color="auto"/>
        <w:right w:val="none" w:sz="0" w:space="0" w:color="auto"/>
      </w:divBdr>
      <w:divsChild>
        <w:div w:id="1365907005">
          <w:marLeft w:val="0"/>
          <w:marRight w:val="0"/>
          <w:marTop w:val="0"/>
          <w:marBottom w:val="120"/>
          <w:divBdr>
            <w:top w:val="none" w:sz="0" w:space="0" w:color="auto"/>
            <w:left w:val="none" w:sz="0" w:space="0" w:color="auto"/>
            <w:bottom w:val="none" w:sz="0" w:space="0" w:color="auto"/>
            <w:right w:val="none" w:sz="0" w:space="0" w:color="auto"/>
          </w:divBdr>
        </w:div>
      </w:divsChild>
    </w:div>
    <w:div w:id="1038091557">
      <w:bodyDiv w:val="1"/>
      <w:marLeft w:val="0"/>
      <w:marRight w:val="0"/>
      <w:marTop w:val="0"/>
      <w:marBottom w:val="0"/>
      <w:divBdr>
        <w:top w:val="none" w:sz="0" w:space="0" w:color="auto"/>
        <w:left w:val="none" w:sz="0" w:space="0" w:color="auto"/>
        <w:bottom w:val="none" w:sz="0" w:space="0" w:color="auto"/>
        <w:right w:val="none" w:sz="0" w:space="0" w:color="auto"/>
      </w:divBdr>
      <w:divsChild>
        <w:div w:id="1578781282">
          <w:marLeft w:val="360"/>
          <w:marRight w:val="0"/>
          <w:marTop w:val="200"/>
          <w:marBottom w:val="0"/>
          <w:divBdr>
            <w:top w:val="none" w:sz="0" w:space="0" w:color="auto"/>
            <w:left w:val="none" w:sz="0" w:space="0" w:color="auto"/>
            <w:bottom w:val="none" w:sz="0" w:space="0" w:color="auto"/>
            <w:right w:val="none" w:sz="0" w:space="0" w:color="auto"/>
          </w:divBdr>
        </w:div>
      </w:divsChild>
    </w:div>
    <w:div w:id="1048382170">
      <w:bodyDiv w:val="1"/>
      <w:marLeft w:val="0"/>
      <w:marRight w:val="0"/>
      <w:marTop w:val="0"/>
      <w:marBottom w:val="0"/>
      <w:divBdr>
        <w:top w:val="none" w:sz="0" w:space="0" w:color="auto"/>
        <w:left w:val="none" w:sz="0" w:space="0" w:color="auto"/>
        <w:bottom w:val="none" w:sz="0" w:space="0" w:color="auto"/>
        <w:right w:val="none" w:sz="0" w:space="0" w:color="auto"/>
      </w:divBdr>
    </w:div>
    <w:div w:id="1153832854">
      <w:bodyDiv w:val="1"/>
      <w:marLeft w:val="0"/>
      <w:marRight w:val="0"/>
      <w:marTop w:val="0"/>
      <w:marBottom w:val="0"/>
      <w:divBdr>
        <w:top w:val="none" w:sz="0" w:space="0" w:color="auto"/>
        <w:left w:val="none" w:sz="0" w:space="0" w:color="auto"/>
        <w:bottom w:val="none" w:sz="0" w:space="0" w:color="auto"/>
        <w:right w:val="none" w:sz="0" w:space="0" w:color="auto"/>
      </w:divBdr>
    </w:div>
    <w:div w:id="1267927818">
      <w:bodyDiv w:val="1"/>
      <w:marLeft w:val="0"/>
      <w:marRight w:val="0"/>
      <w:marTop w:val="0"/>
      <w:marBottom w:val="0"/>
      <w:divBdr>
        <w:top w:val="none" w:sz="0" w:space="0" w:color="auto"/>
        <w:left w:val="none" w:sz="0" w:space="0" w:color="auto"/>
        <w:bottom w:val="none" w:sz="0" w:space="0" w:color="auto"/>
        <w:right w:val="none" w:sz="0" w:space="0" w:color="auto"/>
      </w:divBdr>
    </w:div>
    <w:div w:id="1324313326">
      <w:bodyDiv w:val="1"/>
      <w:marLeft w:val="0"/>
      <w:marRight w:val="0"/>
      <w:marTop w:val="0"/>
      <w:marBottom w:val="0"/>
      <w:divBdr>
        <w:top w:val="none" w:sz="0" w:space="0" w:color="auto"/>
        <w:left w:val="none" w:sz="0" w:space="0" w:color="auto"/>
        <w:bottom w:val="none" w:sz="0" w:space="0" w:color="auto"/>
        <w:right w:val="none" w:sz="0" w:space="0" w:color="auto"/>
      </w:divBdr>
    </w:div>
    <w:div w:id="1466654808">
      <w:bodyDiv w:val="1"/>
      <w:marLeft w:val="0"/>
      <w:marRight w:val="0"/>
      <w:marTop w:val="0"/>
      <w:marBottom w:val="0"/>
      <w:divBdr>
        <w:top w:val="none" w:sz="0" w:space="0" w:color="auto"/>
        <w:left w:val="none" w:sz="0" w:space="0" w:color="auto"/>
        <w:bottom w:val="none" w:sz="0" w:space="0" w:color="auto"/>
        <w:right w:val="none" w:sz="0" w:space="0" w:color="auto"/>
      </w:divBdr>
    </w:div>
    <w:div w:id="1481463518">
      <w:bodyDiv w:val="1"/>
      <w:marLeft w:val="0"/>
      <w:marRight w:val="0"/>
      <w:marTop w:val="0"/>
      <w:marBottom w:val="0"/>
      <w:divBdr>
        <w:top w:val="none" w:sz="0" w:space="0" w:color="auto"/>
        <w:left w:val="none" w:sz="0" w:space="0" w:color="auto"/>
        <w:bottom w:val="none" w:sz="0" w:space="0" w:color="auto"/>
        <w:right w:val="none" w:sz="0" w:space="0" w:color="auto"/>
      </w:divBdr>
      <w:divsChild>
        <w:div w:id="1364944715">
          <w:marLeft w:val="360"/>
          <w:marRight w:val="0"/>
          <w:marTop w:val="200"/>
          <w:marBottom w:val="0"/>
          <w:divBdr>
            <w:top w:val="none" w:sz="0" w:space="0" w:color="auto"/>
            <w:left w:val="none" w:sz="0" w:space="0" w:color="auto"/>
            <w:bottom w:val="none" w:sz="0" w:space="0" w:color="auto"/>
            <w:right w:val="none" w:sz="0" w:space="0" w:color="auto"/>
          </w:divBdr>
        </w:div>
      </w:divsChild>
    </w:div>
    <w:div w:id="1551696410">
      <w:bodyDiv w:val="1"/>
      <w:marLeft w:val="0"/>
      <w:marRight w:val="0"/>
      <w:marTop w:val="0"/>
      <w:marBottom w:val="0"/>
      <w:divBdr>
        <w:top w:val="none" w:sz="0" w:space="0" w:color="auto"/>
        <w:left w:val="none" w:sz="0" w:space="0" w:color="auto"/>
        <w:bottom w:val="none" w:sz="0" w:space="0" w:color="auto"/>
        <w:right w:val="none" w:sz="0" w:space="0" w:color="auto"/>
      </w:divBdr>
      <w:divsChild>
        <w:div w:id="523791053">
          <w:marLeft w:val="360"/>
          <w:marRight w:val="0"/>
          <w:marTop w:val="200"/>
          <w:marBottom w:val="0"/>
          <w:divBdr>
            <w:top w:val="none" w:sz="0" w:space="0" w:color="auto"/>
            <w:left w:val="none" w:sz="0" w:space="0" w:color="auto"/>
            <w:bottom w:val="none" w:sz="0" w:space="0" w:color="auto"/>
            <w:right w:val="none" w:sz="0" w:space="0" w:color="auto"/>
          </w:divBdr>
        </w:div>
        <w:div w:id="223954111">
          <w:marLeft w:val="360"/>
          <w:marRight w:val="0"/>
          <w:marTop w:val="200"/>
          <w:marBottom w:val="0"/>
          <w:divBdr>
            <w:top w:val="none" w:sz="0" w:space="0" w:color="auto"/>
            <w:left w:val="none" w:sz="0" w:space="0" w:color="auto"/>
            <w:bottom w:val="none" w:sz="0" w:space="0" w:color="auto"/>
            <w:right w:val="none" w:sz="0" w:space="0" w:color="auto"/>
          </w:divBdr>
        </w:div>
        <w:div w:id="2100908260">
          <w:marLeft w:val="360"/>
          <w:marRight w:val="0"/>
          <w:marTop w:val="200"/>
          <w:marBottom w:val="0"/>
          <w:divBdr>
            <w:top w:val="none" w:sz="0" w:space="0" w:color="auto"/>
            <w:left w:val="none" w:sz="0" w:space="0" w:color="auto"/>
            <w:bottom w:val="none" w:sz="0" w:space="0" w:color="auto"/>
            <w:right w:val="none" w:sz="0" w:space="0" w:color="auto"/>
          </w:divBdr>
        </w:div>
        <w:div w:id="408575895">
          <w:marLeft w:val="360"/>
          <w:marRight w:val="0"/>
          <w:marTop w:val="200"/>
          <w:marBottom w:val="0"/>
          <w:divBdr>
            <w:top w:val="none" w:sz="0" w:space="0" w:color="auto"/>
            <w:left w:val="none" w:sz="0" w:space="0" w:color="auto"/>
            <w:bottom w:val="none" w:sz="0" w:space="0" w:color="auto"/>
            <w:right w:val="none" w:sz="0" w:space="0" w:color="auto"/>
          </w:divBdr>
        </w:div>
        <w:div w:id="2070837496">
          <w:marLeft w:val="360"/>
          <w:marRight w:val="0"/>
          <w:marTop w:val="200"/>
          <w:marBottom w:val="0"/>
          <w:divBdr>
            <w:top w:val="none" w:sz="0" w:space="0" w:color="auto"/>
            <w:left w:val="none" w:sz="0" w:space="0" w:color="auto"/>
            <w:bottom w:val="none" w:sz="0" w:space="0" w:color="auto"/>
            <w:right w:val="none" w:sz="0" w:space="0" w:color="auto"/>
          </w:divBdr>
        </w:div>
      </w:divsChild>
    </w:div>
    <w:div w:id="1593708516">
      <w:bodyDiv w:val="1"/>
      <w:marLeft w:val="0"/>
      <w:marRight w:val="0"/>
      <w:marTop w:val="0"/>
      <w:marBottom w:val="0"/>
      <w:divBdr>
        <w:top w:val="none" w:sz="0" w:space="0" w:color="auto"/>
        <w:left w:val="none" w:sz="0" w:space="0" w:color="auto"/>
        <w:bottom w:val="none" w:sz="0" w:space="0" w:color="auto"/>
        <w:right w:val="none" w:sz="0" w:space="0" w:color="auto"/>
      </w:divBdr>
      <w:divsChild>
        <w:div w:id="447706243">
          <w:marLeft w:val="360"/>
          <w:marRight w:val="0"/>
          <w:marTop w:val="200"/>
          <w:marBottom w:val="0"/>
          <w:divBdr>
            <w:top w:val="none" w:sz="0" w:space="0" w:color="auto"/>
            <w:left w:val="none" w:sz="0" w:space="0" w:color="auto"/>
            <w:bottom w:val="none" w:sz="0" w:space="0" w:color="auto"/>
            <w:right w:val="none" w:sz="0" w:space="0" w:color="auto"/>
          </w:divBdr>
        </w:div>
        <w:div w:id="961959020">
          <w:marLeft w:val="360"/>
          <w:marRight w:val="0"/>
          <w:marTop w:val="200"/>
          <w:marBottom w:val="0"/>
          <w:divBdr>
            <w:top w:val="none" w:sz="0" w:space="0" w:color="auto"/>
            <w:left w:val="none" w:sz="0" w:space="0" w:color="auto"/>
            <w:bottom w:val="none" w:sz="0" w:space="0" w:color="auto"/>
            <w:right w:val="none" w:sz="0" w:space="0" w:color="auto"/>
          </w:divBdr>
        </w:div>
        <w:div w:id="2081058221">
          <w:marLeft w:val="360"/>
          <w:marRight w:val="0"/>
          <w:marTop w:val="200"/>
          <w:marBottom w:val="0"/>
          <w:divBdr>
            <w:top w:val="none" w:sz="0" w:space="0" w:color="auto"/>
            <w:left w:val="none" w:sz="0" w:space="0" w:color="auto"/>
            <w:bottom w:val="none" w:sz="0" w:space="0" w:color="auto"/>
            <w:right w:val="none" w:sz="0" w:space="0" w:color="auto"/>
          </w:divBdr>
        </w:div>
        <w:div w:id="1915432725">
          <w:marLeft w:val="360"/>
          <w:marRight w:val="0"/>
          <w:marTop w:val="200"/>
          <w:marBottom w:val="0"/>
          <w:divBdr>
            <w:top w:val="none" w:sz="0" w:space="0" w:color="auto"/>
            <w:left w:val="none" w:sz="0" w:space="0" w:color="auto"/>
            <w:bottom w:val="none" w:sz="0" w:space="0" w:color="auto"/>
            <w:right w:val="none" w:sz="0" w:space="0" w:color="auto"/>
          </w:divBdr>
        </w:div>
      </w:divsChild>
    </w:div>
    <w:div w:id="1668288790">
      <w:bodyDiv w:val="1"/>
      <w:marLeft w:val="0"/>
      <w:marRight w:val="0"/>
      <w:marTop w:val="0"/>
      <w:marBottom w:val="0"/>
      <w:divBdr>
        <w:top w:val="none" w:sz="0" w:space="0" w:color="auto"/>
        <w:left w:val="none" w:sz="0" w:space="0" w:color="auto"/>
        <w:bottom w:val="none" w:sz="0" w:space="0" w:color="auto"/>
        <w:right w:val="none" w:sz="0" w:space="0" w:color="auto"/>
      </w:divBdr>
      <w:divsChild>
        <w:div w:id="1969893302">
          <w:marLeft w:val="360"/>
          <w:marRight w:val="0"/>
          <w:marTop w:val="200"/>
          <w:marBottom w:val="0"/>
          <w:divBdr>
            <w:top w:val="none" w:sz="0" w:space="0" w:color="auto"/>
            <w:left w:val="none" w:sz="0" w:space="0" w:color="auto"/>
            <w:bottom w:val="none" w:sz="0" w:space="0" w:color="auto"/>
            <w:right w:val="none" w:sz="0" w:space="0" w:color="auto"/>
          </w:divBdr>
        </w:div>
      </w:divsChild>
    </w:div>
    <w:div w:id="1699234869">
      <w:bodyDiv w:val="1"/>
      <w:marLeft w:val="0"/>
      <w:marRight w:val="0"/>
      <w:marTop w:val="0"/>
      <w:marBottom w:val="0"/>
      <w:divBdr>
        <w:top w:val="none" w:sz="0" w:space="0" w:color="auto"/>
        <w:left w:val="none" w:sz="0" w:space="0" w:color="auto"/>
        <w:bottom w:val="none" w:sz="0" w:space="0" w:color="auto"/>
        <w:right w:val="none" w:sz="0" w:space="0" w:color="auto"/>
      </w:divBdr>
    </w:div>
    <w:div w:id="1836728594">
      <w:bodyDiv w:val="1"/>
      <w:marLeft w:val="0"/>
      <w:marRight w:val="0"/>
      <w:marTop w:val="0"/>
      <w:marBottom w:val="0"/>
      <w:divBdr>
        <w:top w:val="none" w:sz="0" w:space="0" w:color="auto"/>
        <w:left w:val="none" w:sz="0" w:space="0" w:color="auto"/>
        <w:bottom w:val="none" w:sz="0" w:space="0" w:color="auto"/>
        <w:right w:val="none" w:sz="0" w:space="0" w:color="auto"/>
      </w:divBdr>
    </w:div>
    <w:div w:id="1849561260">
      <w:bodyDiv w:val="1"/>
      <w:marLeft w:val="0"/>
      <w:marRight w:val="0"/>
      <w:marTop w:val="0"/>
      <w:marBottom w:val="0"/>
      <w:divBdr>
        <w:top w:val="none" w:sz="0" w:space="0" w:color="auto"/>
        <w:left w:val="none" w:sz="0" w:space="0" w:color="auto"/>
        <w:bottom w:val="none" w:sz="0" w:space="0" w:color="auto"/>
        <w:right w:val="none" w:sz="0" w:space="0" w:color="auto"/>
      </w:divBdr>
    </w:div>
    <w:div w:id="191997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rmetic.com/spare/pleasur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srgrimoire.blogspot.com/2020/0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99975367-d1f2-455d-8bde-2724906510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CFB4A0EF60746AF93F7BAFACB0B51" ma:contentTypeVersion="19" ma:contentTypeDescription="Create a new document." ma:contentTypeScope="" ma:versionID="a89b56a146f88c412827cd756c950cb8">
  <xsd:schema xmlns:xsd="http://www.w3.org/2001/XMLSchema" xmlns:xs="http://www.w3.org/2001/XMLSchema" xmlns:p="http://schemas.microsoft.com/office/2006/metadata/properties" xmlns:ns1="http://schemas.microsoft.com/sharepoint/v3" xmlns:ns3="99975367-d1f2-455d-8bde-2724906510fd" xmlns:ns4="8a6b3330-0aee-4a67-9f6f-d4f89fa0f253" targetNamespace="http://schemas.microsoft.com/office/2006/metadata/properties" ma:root="true" ma:fieldsID="acb7c2575bdf70e0ef1bf8a572bcbde8" ns1:_="" ns3:_="" ns4:_="">
    <xsd:import namespace="http://schemas.microsoft.com/sharepoint/v3"/>
    <xsd:import namespace="99975367-d1f2-455d-8bde-2724906510fd"/>
    <xsd:import namespace="8a6b3330-0aee-4a67-9f6f-d4f89fa0f25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75367-d1f2-455d-8bde-272490651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6b3330-0aee-4a67-9f6f-d4f89fa0f2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B6FDF-4AA2-47CC-9911-1BE664D5A306}">
  <ds:schemaRefs>
    <ds:schemaRef ds:uri="http://schemas.microsoft.com/office/2006/metadata/properties"/>
    <ds:schemaRef ds:uri="http://schemas.microsoft.com/office/infopath/2007/PartnerControls"/>
    <ds:schemaRef ds:uri="http://schemas.microsoft.com/sharepoint/v3"/>
    <ds:schemaRef ds:uri="99975367-d1f2-455d-8bde-2724906510fd"/>
  </ds:schemaRefs>
</ds:datastoreItem>
</file>

<file path=customXml/itemProps2.xml><?xml version="1.0" encoding="utf-8"?>
<ds:datastoreItem xmlns:ds="http://schemas.openxmlformats.org/officeDocument/2006/customXml" ds:itemID="{0E64B3DD-B36C-48ED-955C-9008A9229040}">
  <ds:schemaRefs>
    <ds:schemaRef ds:uri="http://schemas.microsoft.com/sharepoint/v3/contenttype/forms"/>
  </ds:schemaRefs>
</ds:datastoreItem>
</file>

<file path=customXml/itemProps3.xml><?xml version="1.0" encoding="utf-8"?>
<ds:datastoreItem xmlns:ds="http://schemas.openxmlformats.org/officeDocument/2006/customXml" ds:itemID="{4D767F9D-1689-43A9-83DD-46124D1BF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975367-d1f2-455d-8bde-2724906510fd"/>
    <ds:schemaRef ds:uri="8a6b3330-0aee-4a67-9f6f-d4f89fa0f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4992</Words>
  <Characters>28456</Characters>
  <Application>Microsoft Office Word</Application>
  <DocSecurity>0</DocSecurity>
  <Lines>237</Lines>
  <Paragraphs>66</Paragraphs>
  <ScaleCrop>false</ScaleCrop>
  <Company/>
  <LinksUpToDate>false</LinksUpToDate>
  <CharactersWithSpaces>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Howard</dc:creator>
  <cp:keywords/>
  <dc:description/>
  <cp:lastModifiedBy>Nicola Bond</cp:lastModifiedBy>
  <cp:revision>4</cp:revision>
  <dcterms:created xsi:type="dcterms:W3CDTF">2025-07-03T09:52:00Z</dcterms:created>
  <dcterms:modified xsi:type="dcterms:W3CDTF">2025-07-07T09:20:00Z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0x010100E80CFB4A0EF60746AF93F7BAFACB0B51</vt:lpwstr>
  </property>
  <property fmtid="{D5CDD505-2E9C-101B-9397-08002B2CF9AE}" pid="3" name="ClassificationContentMarkingHeaderShapeIds">
    <vt:lpwstr>13f45d3e,12a90c8d,7f70716a</vt:lpwstr>
  </property>
  <property fmtid="{D5CDD505-2E9C-101B-9397-08002B2CF9AE}" pid="4" name="ClassificationContentMarkingHeaderFontProps">
    <vt:lpwstr>#ff8c00,11,Calibri</vt:lpwstr>
  </property>
  <property fmtid="{D5CDD505-2E9C-101B-9397-08002B2CF9AE}" pid="5" name="ClassificationContentMarkingHeaderText">
    <vt:lpwstr>RESTRICTED</vt:lpwstr>
  </property>
  <property fmtid="{D5CDD505-2E9C-101B-9397-08002B2CF9AE}" pid="6" name="ClassificationContentMarkingFooterShapeIds">
    <vt:lpwstr>6bbf38d5,5c838608,1b52e30a</vt:lpwstr>
  </property>
  <property fmtid="{D5CDD505-2E9C-101B-9397-08002B2CF9AE}" pid="7" name="ClassificationContentMarkingFooterFontProps">
    <vt:lpwstr>#ff8c00,11,Calibri</vt:lpwstr>
  </property>
  <property fmtid="{D5CDD505-2E9C-101B-9397-08002B2CF9AE}" pid="8" name="ClassificationContentMarkingFooterText">
    <vt:lpwstr>RESTRICTED</vt:lpwstr>
  </property>
  <property fmtid="{D5CDD505-2E9C-101B-9397-08002B2CF9AE}" pid="9" name="MSIP_Label_57c33bae-76e0-44b3-baa3-351f99b93dbd_Enabled">
    <vt:lpwstr>true</vt:lpwstr>
  </property>
  <property fmtid="{D5CDD505-2E9C-101B-9397-08002B2CF9AE}" pid="10" name="MSIP_Label_57c33bae-76e0-44b3-baa3-351f99b93dbd_SetDate">
    <vt:lpwstr>2025-03-27T15:21:03Z</vt:lpwstr>
  </property>
  <property fmtid="{D5CDD505-2E9C-101B-9397-08002B2CF9AE}" pid="11" name="MSIP_Label_57c33bae-76e0-44b3-baa3-351f99b93dbd_Method">
    <vt:lpwstr>Standard</vt:lpwstr>
  </property>
  <property fmtid="{D5CDD505-2E9C-101B-9397-08002B2CF9AE}" pid="12" name="MSIP_Label_57c33bae-76e0-44b3-baa3-351f99b93dbd_Name">
    <vt:lpwstr>Restricted</vt:lpwstr>
  </property>
  <property fmtid="{D5CDD505-2E9C-101B-9397-08002B2CF9AE}" pid="13" name="MSIP_Label_57c33bae-76e0-44b3-baa3-351f99b93dbd_SiteId">
    <vt:lpwstr>550beeb3-6a3d-4646-a111-f89d0177792e</vt:lpwstr>
  </property>
  <property fmtid="{D5CDD505-2E9C-101B-9397-08002B2CF9AE}" pid="14" name="MSIP_Label_57c33bae-76e0-44b3-baa3-351f99b93dbd_ActionId">
    <vt:lpwstr>f532b9e9-4976-4291-b2b5-dfde795ee094</vt:lpwstr>
  </property>
  <property fmtid="{D5CDD505-2E9C-101B-9397-08002B2CF9AE}" pid="15" name="MSIP_Label_57c33bae-76e0-44b3-baa3-351f99b93dbd_ContentBits">
    <vt:lpwstr>3</vt:lpwstr>
  </property>
  <property fmtid="{D5CDD505-2E9C-101B-9397-08002B2CF9AE}" pid="16" name="MSIP_Label_57c33bae-76e0-44b3-baa3-351f99b93dbd_Tag">
    <vt:lpwstr>10, 3, 0, 2</vt:lpwstr>
  </property>
</Properties>
</file>